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E4BC" w14:textId="76903336" w:rsidR="006A7B9A" w:rsidRPr="006A7B9A" w:rsidRDefault="006A7B9A" w:rsidP="00F91C20">
      <w:pPr>
        <w:ind w:firstLine="720"/>
        <w:rPr>
          <w:b/>
          <w:bCs/>
        </w:rPr>
      </w:pPr>
      <w:r w:rsidRPr="006A7B9A">
        <w:rPr>
          <w:b/>
          <w:bCs/>
        </w:rPr>
        <w:t xml:space="preserve">   UBND XÃ GIA LÂM</w:t>
      </w:r>
    </w:p>
    <w:p w14:paraId="7B01A47D" w14:textId="1509868C" w:rsidR="006A7B9A" w:rsidRDefault="006A7B9A" w:rsidP="00F91C20">
      <w:pPr>
        <w:ind w:firstLine="720"/>
      </w:pPr>
      <w:r>
        <w:t xml:space="preserve"> TRƯỜNG THCS CỔ BI</w:t>
      </w:r>
    </w:p>
    <w:p w14:paraId="7C36250D" w14:textId="436243C3" w:rsidR="006A7B9A" w:rsidRPr="006A7B9A" w:rsidRDefault="006A7B9A" w:rsidP="00F91C20">
      <w:pPr>
        <w:ind w:firstLine="720"/>
        <w:jc w:val="center"/>
        <w:rPr>
          <w:b/>
          <w:bCs/>
        </w:rPr>
      </w:pPr>
      <w:r w:rsidRPr="006A7B9A">
        <w:rPr>
          <w:b/>
          <w:bCs/>
        </w:rPr>
        <w:t>THAM LUẬN CHUYÊN ĐỀ:</w:t>
      </w:r>
    </w:p>
    <w:p w14:paraId="28968B70" w14:textId="4DBA9599" w:rsidR="006A7B9A" w:rsidRDefault="006A7B9A" w:rsidP="00F91C20">
      <w:pPr>
        <w:ind w:firstLine="720"/>
        <w:jc w:val="center"/>
        <w:rPr>
          <w:b/>
          <w:bCs/>
        </w:rPr>
      </w:pPr>
      <w:r w:rsidRPr="006A7B9A">
        <w:rPr>
          <w:b/>
          <w:bCs/>
        </w:rPr>
        <w:t>“ Các biện pháp nâng cao công tác chủ nhiệm tại trường THCS Cổ Bi”</w:t>
      </w:r>
    </w:p>
    <w:p w14:paraId="0A09F876" w14:textId="77777777" w:rsidR="00F91C20" w:rsidRPr="00DF52EF" w:rsidRDefault="00F91C20" w:rsidP="00F91C20">
      <w:pPr>
        <w:ind w:firstLine="720"/>
        <w:jc w:val="center"/>
        <w:rPr>
          <w:b/>
          <w:bCs/>
          <w:sz w:val="8"/>
        </w:rPr>
      </w:pPr>
    </w:p>
    <w:p w14:paraId="4E45AA83" w14:textId="4BC6A741" w:rsidR="006A7B9A" w:rsidRDefault="006A7B9A" w:rsidP="00DF52EF">
      <w:pPr>
        <w:spacing w:line="240" w:lineRule="auto"/>
        <w:ind w:firstLine="720"/>
        <w:rPr>
          <w:b/>
          <w:bCs/>
          <w:i/>
          <w:iCs/>
        </w:rPr>
      </w:pPr>
      <w:r w:rsidRPr="000C2D2E">
        <w:t>Tên tham luận</w:t>
      </w:r>
      <w:r>
        <w:t xml:space="preserve">: “ </w:t>
      </w:r>
      <w:r w:rsidRPr="006A7B9A">
        <w:rPr>
          <w:b/>
          <w:bCs/>
          <w:i/>
          <w:iCs/>
        </w:rPr>
        <w:t>Những kinh nghiệm, giải pháp phối hợp các lực lượng giáo dục trong và ngoài nhà trường nhằm nâng cao hiệu quả công tác chủ nhiệm”</w:t>
      </w:r>
    </w:p>
    <w:p w14:paraId="4B524F28" w14:textId="4E5394B9" w:rsidR="00D50B37" w:rsidRDefault="00D50B37" w:rsidP="00DF52EF">
      <w:pPr>
        <w:spacing w:line="240" w:lineRule="auto"/>
        <w:ind w:firstLine="720"/>
        <w:rPr>
          <w:b/>
          <w:bCs/>
        </w:rPr>
      </w:pPr>
      <w:r>
        <w:rPr>
          <w:b/>
          <w:bCs/>
        </w:rPr>
        <w:t>Đại diện</w:t>
      </w:r>
      <w:r w:rsidR="000C2D2E">
        <w:rPr>
          <w:b/>
          <w:bCs/>
        </w:rPr>
        <w:t>:</w:t>
      </w:r>
      <w:r>
        <w:rPr>
          <w:b/>
          <w:bCs/>
        </w:rPr>
        <w:t xml:space="preserve"> </w:t>
      </w:r>
      <w:r w:rsidR="000C2D2E">
        <w:rPr>
          <w:b/>
          <w:bCs/>
        </w:rPr>
        <w:t>C</w:t>
      </w:r>
      <w:r>
        <w:rPr>
          <w:b/>
          <w:bCs/>
        </w:rPr>
        <w:t>hủ nhiệm Khối 9</w:t>
      </w:r>
    </w:p>
    <w:p w14:paraId="1059F2C9" w14:textId="6BD18599" w:rsidR="006A7B9A" w:rsidRDefault="006A7B9A" w:rsidP="00DF52EF">
      <w:pPr>
        <w:spacing w:line="240" w:lineRule="auto"/>
        <w:ind w:firstLine="720"/>
        <w:rPr>
          <w:b/>
          <w:bCs/>
        </w:rPr>
      </w:pPr>
      <w:r>
        <w:rPr>
          <w:b/>
          <w:bCs/>
        </w:rPr>
        <w:t>Ngườ</w:t>
      </w:r>
      <w:r w:rsidR="009019AE">
        <w:rPr>
          <w:b/>
          <w:bCs/>
        </w:rPr>
        <w:t>i trình bày</w:t>
      </w:r>
      <w:r>
        <w:rPr>
          <w:b/>
          <w:bCs/>
        </w:rPr>
        <w:t xml:space="preserve">: </w:t>
      </w:r>
      <w:r w:rsidR="00D50B37">
        <w:rPr>
          <w:b/>
          <w:bCs/>
        </w:rPr>
        <w:t>Nguyễn Thị Kim Liên</w:t>
      </w:r>
      <w:r>
        <w:rPr>
          <w:b/>
          <w:bCs/>
        </w:rPr>
        <w:t>.</w:t>
      </w:r>
    </w:p>
    <w:p w14:paraId="57C4BB4D" w14:textId="45970DFA" w:rsidR="0028420D" w:rsidRPr="006A7B9A" w:rsidRDefault="0028420D" w:rsidP="00DF52EF">
      <w:pPr>
        <w:spacing w:line="240" w:lineRule="auto"/>
        <w:ind w:firstLine="720"/>
        <w:rPr>
          <w:b/>
          <w:bCs/>
        </w:rPr>
      </w:pPr>
      <w:r w:rsidRPr="000D0BE2">
        <w:t>Kính thưa đ</w:t>
      </w:r>
      <w:r w:rsidR="0093334B" w:rsidRPr="000D0BE2">
        <w:t>/</w:t>
      </w:r>
      <w:r w:rsidRPr="000D0BE2">
        <w:t>c Phạm Thị Duyên, Bí thư Chi bộ, Hiệu trưởng nhà trường, kính thưa toàn thể các đồng chí có mặt trong chuyên đề ngày hôm nay, thay mặt</w:t>
      </w:r>
      <w:r w:rsidR="00D91B34">
        <w:t xml:space="preserve"> các đồng chí giáo viên  c</w:t>
      </w:r>
      <w:r w:rsidRPr="000D0BE2">
        <w:t>hủ nhiệm khối 9 tôi xin trình bày tham luận:</w:t>
      </w:r>
      <w:r>
        <w:rPr>
          <w:b/>
          <w:bCs/>
        </w:rPr>
        <w:t xml:space="preserve"> </w:t>
      </w:r>
      <w:r>
        <w:t xml:space="preserve">“ </w:t>
      </w:r>
      <w:r w:rsidRPr="006A7B9A">
        <w:rPr>
          <w:b/>
          <w:bCs/>
          <w:i/>
          <w:iCs/>
        </w:rPr>
        <w:t>Những kinh nghiệm, giải pháp phối hợp các lực lượng giáo dục trong và ngoài nhà trường nhằm nâng cao hiệu quả công tác chủ nhiệm”</w:t>
      </w:r>
      <w:r>
        <w:rPr>
          <w:b/>
          <w:bCs/>
          <w:i/>
          <w:iCs/>
        </w:rPr>
        <w:t>.</w:t>
      </w:r>
    </w:p>
    <w:p w14:paraId="3E4245E1" w14:textId="162C5078" w:rsidR="00A103A6" w:rsidRDefault="007B4504" w:rsidP="00DF52EF">
      <w:pPr>
        <w:pStyle w:val="ThngthngWeb"/>
        <w:shd w:val="clear" w:color="auto" w:fill="FFFFFF"/>
        <w:spacing w:before="0" w:beforeAutospacing="0" w:after="0" w:afterAutospacing="0"/>
        <w:ind w:firstLine="720"/>
        <w:rPr>
          <w:sz w:val="28"/>
          <w:szCs w:val="28"/>
          <w:lang w:val="en-US"/>
        </w:rPr>
      </w:pPr>
      <w:r w:rsidRPr="00D13862">
        <w:rPr>
          <w:sz w:val="28"/>
          <w:szCs w:val="28"/>
        </w:rPr>
        <w:t>Kính thưa các đồng chí:</w:t>
      </w:r>
      <w:r>
        <w:t xml:space="preserve"> </w:t>
      </w:r>
      <w:r w:rsidR="00374F51">
        <w:rPr>
          <w:color w:val="333333"/>
          <w:sz w:val="28"/>
          <w:szCs w:val="28"/>
          <w:shd w:val="clear" w:color="auto" w:fill="FFFFFF"/>
        </w:rPr>
        <w:t xml:space="preserve"> </w:t>
      </w:r>
      <w:r w:rsidR="00374F51">
        <w:rPr>
          <w:color w:val="333333"/>
          <w:sz w:val="28"/>
          <w:szCs w:val="28"/>
          <w:shd w:val="clear" w:color="auto" w:fill="FFFFFF"/>
          <w:lang w:val="en-US"/>
        </w:rPr>
        <w:t>S</w:t>
      </w:r>
      <w:r w:rsidR="00AC7699">
        <w:rPr>
          <w:color w:val="333333"/>
          <w:sz w:val="28"/>
          <w:szCs w:val="28"/>
          <w:shd w:val="clear" w:color="auto" w:fill="FFFFFF"/>
        </w:rPr>
        <w:t>inh thời cố Thủ tướng Phạm Văn Đồng đã nói: “Nghề dạy học là nghề cao quý bậc nhất trong những nghề cao quý”. Tại sao lại nói n</w:t>
      </w:r>
      <w:r w:rsidR="007C0275">
        <w:rPr>
          <w:color w:val="333333"/>
          <w:sz w:val="28"/>
          <w:szCs w:val="28"/>
          <w:shd w:val="clear" w:color="auto" w:fill="FFFFFF"/>
        </w:rPr>
        <w:t>ghề giáo là nghề cao quý? </w:t>
      </w:r>
      <w:r w:rsidR="00AC7699">
        <w:rPr>
          <w:color w:val="333333"/>
          <w:sz w:val="28"/>
          <w:szCs w:val="28"/>
          <w:shd w:val="clear" w:color="auto" w:fill="FFFFFF"/>
        </w:rPr>
        <w:t xml:space="preserve"> Thật ra, nghề</w:t>
      </w:r>
      <w:r w:rsidR="00934277">
        <w:rPr>
          <w:color w:val="333333"/>
          <w:shd w:val="clear" w:color="auto" w:fill="FFFFFF"/>
        </w:rPr>
        <w:t xml:space="preserve"> </w:t>
      </w:r>
      <w:r w:rsidR="00934277" w:rsidRPr="007C0275">
        <w:rPr>
          <w:color w:val="333333"/>
          <w:sz w:val="28"/>
          <w:szCs w:val="28"/>
          <w:shd w:val="clear" w:color="auto" w:fill="FFFFFF"/>
        </w:rPr>
        <w:t>nào</w:t>
      </w:r>
      <w:r w:rsidR="00AC7699">
        <w:rPr>
          <w:color w:val="333333"/>
          <w:sz w:val="28"/>
          <w:szCs w:val="28"/>
          <w:shd w:val="clear" w:color="auto" w:fill="FFFFFF"/>
        </w:rPr>
        <w:t xml:space="preserve"> cũng phải</w:t>
      </w:r>
      <w:r w:rsidR="00374F51">
        <w:rPr>
          <w:color w:val="333333"/>
          <w:sz w:val="28"/>
          <w:szCs w:val="28"/>
          <w:shd w:val="clear" w:color="auto" w:fill="FFFFFF"/>
        </w:rPr>
        <w:t xml:space="preserve"> có trách nhiệm, cũng cao quý </w:t>
      </w:r>
      <w:r w:rsidR="00AC7699">
        <w:rPr>
          <w:color w:val="333333"/>
          <w:sz w:val="28"/>
          <w:szCs w:val="28"/>
          <w:shd w:val="clear" w:color="auto" w:fill="FFFFFF"/>
        </w:rPr>
        <w:t>.</w:t>
      </w:r>
      <w:r w:rsidR="00AC7699">
        <w:rPr>
          <w:color w:val="333333"/>
          <w:shd w:val="clear" w:color="auto" w:fill="FFFFFF"/>
        </w:rPr>
        <w:t xml:space="preserve"> </w:t>
      </w:r>
      <w:r w:rsidR="00AC7699" w:rsidRPr="007C0275">
        <w:rPr>
          <w:color w:val="333333"/>
          <w:sz w:val="28"/>
          <w:szCs w:val="28"/>
          <w:shd w:val="clear" w:color="auto" w:fill="FFFFFF"/>
        </w:rPr>
        <w:t>Tuy vậy</w:t>
      </w:r>
      <w:r w:rsidR="00AC7699">
        <w:rPr>
          <w:color w:val="333333"/>
          <w:shd w:val="clear" w:color="auto" w:fill="FFFFFF"/>
        </w:rPr>
        <w:t>, k</w:t>
      </w:r>
      <w:r w:rsidR="007C0275">
        <w:rPr>
          <w:color w:val="333333"/>
          <w:sz w:val="28"/>
          <w:szCs w:val="28"/>
          <w:shd w:val="clear" w:color="auto" w:fill="FFFFFF"/>
        </w:rPr>
        <w:t xml:space="preserve">hông </w:t>
      </w:r>
      <w:r w:rsidR="007C0275" w:rsidRPr="007C0275">
        <w:rPr>
          <w:color w:val="333333"/>
          <w:sz w:val="28"/>
          <w:szCs w:val="28"/>
          <w:shd w:val="clear" w:color="auto" w:fill="FFFFFF"/>
        </w:rPr>
        <w:t xml:space="preserve">phải </w:t>
      </w:r>
      <w:r w:rsidR="00AC7699">
        <w:rPr>
          <w:color w:val="333333"/>
          <w:sz w:val="28"/>
          <w:szCs w:val="28"/>
          <w:shd w:val="clear" w:color="auto" w:fill="FFFFFF"/>
        </w:rPr>
        <w:t xml:space="preserve"> </w:t>
      </w:r>
      <w:r w:rsidR="00AC7699" w:rsidRPr="007C0275">
        <w:rPr>
          <w:color w:val="333333"/>
          <w:sz w:val="28"/>
          <w:szCs w:val="28"/>
          <w:shd w:val="clear" w:color="auto" w:fill="FFFFFF"/>
        </w:rPr>
        <w:t>ngẫ</w:t>
      </w:r>
      <w:r w:rsidR="00934277" w:rsidRPr="007C0275">
        <w:rPr>
          <w:color w:val="333333"/>
          <w:sz w:val="28"/>
          <w:szCs w:val="28"/>
          <w:shd w:val="clear" w:color="auto" w:fill="FFFFFF"/>
        </w:rPr>
        <w:t>u nhiên</w:t>
      </w:r>
      <w:r w:rsidR="00934277">
        <w:rPr>
          <w:color w:val="333333"/>
          <w:shd w:val="clear" w:color="auto" w:fill="FFFFFF"/>
        </w:rPr>
        <w:t xml:space="preserve"> </w:t>
      </w:r>
      <w:r w:rsidR="007C0275">
        <w:rPr>
          <w:color w:val="333333"/>
          <w:sz w:val="28"/>
          <w:szCs w:val="28"/>
          <w:shd w:val="clear" w:color="auto" w:fill="FFFFFF"/>
        </w:rPr>
        <w:t xml:space="preserve"> mà nghề giáo đượ</w:t>
      </w:r>
      <w:r w:rsidR="007C0275" w:rsidRPr="007C0275">
        <w:rPr>
          <w:color w:val="333333"/>
          <w:sz w:val="28"/>
          <w:szCs w:val="28"/>
          <w:shd w:val="clear" w:color="auto" w:fill="FFFFFF"/>
        </w:rPr>
        <w:t xml:space="preserve">c coi trọng vì đó là </w:t>
      </w:r>
      <w:r w:rsidR="00AC7699">
        <w:rPr>
          <w:color w:val="333333"/>
          <w:sz w:val="28"/>
          <w:szCs w:val="28"/>
          <w:shd w:val="clear" w:color="auto" w:fill="FFFFFF"/>
        </w:rPr>
        <w:t xml:space="preserve">nghề tạo ra những nghề khác trong xã hội. Nói đơn giản hơn là không có người thầy thì sẽ không có những nghề khác trong xã hội. Bởi dù chúng ta là ai, chúng ta đang làm việc gì, </w:t>
      </w:r>
      <w:r w:rsidR="00374F51">
        <w:rPr>
          <w:color w:val="333333"/>
          <w:sz w:val="28"/>
          <w:szCs w:val="28"/>
          <w:shd w:val="clear" w:color="auto" w:fill="FFFFFF"/>
        </w:rPr>
        <w:t xml:space="preserve">thì cũng </w:t>
      </w:r>
      <w:r w:rsidR="00AC7699">
        <w:rPr>
          <w:color w:val="333333"/>
          <w:sz w:val="28"/>
          <w:szCs w:val="28"/>
          <w:shd w:val="clear" w:color="auto" w:fill="FFFFFF"/>
        </w:rPr>
        <w:t xml:space="preserve"> đã nhận được sự truyền đạt dạy dỗ của thầy cô.</w:t>
      </w:r>
      <w:r w:rsidR="00AC7699">
        <w:rPr>
          <w:color w:val="333333"/>
          <w:shd w:val="clear" w:color="auto" w:fill="FFFFFF"/>
        </w:rPr>
        <w:t xml:space="preserve"> </w:t>
      </w:r>
      <w:r w:rsidR="00AC7699" w:rsidRPr="00D13862">
        <w:rPr>
          <w:color w:val="333333"/>
          <w:sz w:val="28"/>
          <w:szCs w:val="28"/>
          <w:shd w:val="clear" w:color="auto" w:fill="FFFFFF"/>
        </w:rPr>
        <w:t xml:space="preserve">Và khi đã trở thành người giáo viên </w:t>
      </w:r>
      <w:r w:rsidR="00934277" w:rsidRPr="00D13862">
        <w:rPr>
          <w:color w:val="333333"/>
          <w:sz w:val="28"/>
          <w:szCs w:val="28"/>
          <w:shd w:val="clear" w:color="auto" w:fill="FFFFFF"/>
        </w:rPr>
        <w:t xml:space="preserve">thì </w:t>
      </w:r>
      <w:r w:rsidR="00AC7699" w:rsidRPr="00D13862">
        <w:rPr>
          <w:b/>
          <w:bCs/>
          <w:color w:val="333333"/>
          <w:sz w:val="28"/>
          <w:szCs w:val="28"/>
          <w:shd w:val="clear" w:color="auto" w:fill="FFFFFF"/>
        </w:rPr>
        <w:t xml:space="preserve"> </w:t>
      </w:r>
      <w:r w:rsidR="00AC7699" w:rsidRPr="00D13862">
        <w:rPr>
          <w:bCs/>
          <w:color w:val="333333"/>
          <w:sz w:val="28"/>
          <w:szCs w:val="28"/>
          <w:shd w:val="clear" w:color="auto" w:fill="FFFFFF"/>
        </w:rPr>
        <w:t xml:space="preserve">mỗi người </w:t>
      </w:r>
      <w:r w:rsidR="00934277" w:rsidRPr="00D13862">
        <w:rPr>
          <w:bCs/>
          <w:color w:val="333333"/>
          <w:sz w:val="28"/>
          <w:szCs w:val="28"/>
          <w:shd w:val="clear" w:color="auto" w:fill="FFFFFF"/>
        </w:rPr>
        <w:t xml:space="preserve">trong </w:t>
      </w:r>
      <w:r w:rsidR="00AC7699" w:rsidRPr="00D13862">
        <w:rPr>
          <w:bCs/>
          <w:color w:val="333333"/>
          <w:sz w:val="28"/>
          <w:szCs w:val="28"/>
          <w:shd w:val="clear" w:color="auto" w:fill="FFFFFF"/>
        </w:rPr>
        <w:t>chúng ta đều có những ước ao, những niềm mong đợ</w:t>
      </w:r>
      <w:r w:rsidR="00934277" w:rsidRPr="00D13862">
        <w:rPr>
          <w:bCs/>
          <w:color w:val="333333"/>
          <w:sz w:val="28"/>
          <w:szCs w:val="28"/>
          <w:shd w:val="clear" w:color="auto" w:fill="FFFFFF"/>
        </w:rPr>
        <w:t>i riêng cũng như những trăn trở với nghề, những khó khăn của nghề. Và một trong những khó khăn đó là công tác chủ nhiệm lớp. Vì  người giáo viên chủ nhiệm</w:t>
      </w:r>
      <w:r w:rsidR="00934277" w:rsidRPr="00D13862">
        <w:rPr>
          <w:color w:val="333333"/>
          <w:sz w:val="28"/>
          <w:szCs w:val="28"/>
          <w:shd w:val="clear" w:color="auto" w:fill="FFFFFF"/>
        </w:rPr>
        <w:t xml:space="preserve"> </w:t>
      </w:r>
      <w:r w:rsidR="006A7B9A" w:rsidRPr="00D13862">
        <w:rPr>
          <w:sz w:val="28"/>
          <w:szCs w:val="28"/>
        </w:rPr>
        <w:t xml:space="preserve">không chỉ góp phần hình thành nhân cách, phẩm chất đạo đức cho học sinh mà còn là chiếc cầu nối gắn kết giữa nhà trường, gia đình và xã hội. Người giáo viên chủ nhiệm lớp vừa là thầy, vừa là bạn, vừa là người cha, người mẹ thứ hai của học sinh, đồng thời cũng là người tổ chức, người lãnh đạo tập thể lớp đi theo một quỹ đạo tích cực. </w:t>
      </w:r>
      <w:r w:rsidR="00D13862" w:rsidRPr="00D13862">
        <w:rPr>
          <w:sz w:val="28"/>
          <w:szCs w:val="28"/>
        </w:rPr>
        <w:t>Nếu ví tập thể lớp như là một cơ thể sống thì giáo viên chủ nhiệm giống như linh hồn của cả lớp. Bởi vậy, đ</w:t>
      </w:r>
      <w:r w:rsidR="006A7B9A" w:rsidRPr="00D13862">
        <w:rPr>
          <w:sz w:val="28"/>
          <w:szCs w:val="28"/>
        </w:rPr>
        <w:t xml:space="preserve">ể công tác chủ nhiệm đạt hiệu quả, đòi hỏi sự phối hợp chặt chẽ giữa nhiều lực lượng giáo dục trong và ngoài nhà trường. </w:t>
      </w:r>
    </w:p>
    <w:p w14:paraId="5A1ED91B" w14:textId="499BB750" w:rsidR="006A7B9A" w:rsidRDefault="00A103A6" w:rsidP="00DF52EF">
      <w:pPr>
        <w:pStyle w:val="ThngthngWeb"/>
        <w:shd w:val="clear" w:color="auto" w:fill="FFFFFF"/>
        <w:spacing w:before="0" w:beforeAutospacing="0" w:after="0" w:afterAutospacing="0"/>
        <w:ind w:firstLine="720"/>
        <w:rPr>
          <w:sz w:val="28"/>
          <w:szCs w:val="28"/>
          <w:lang w:val="en-US"/>
        </w:rPr>
      </w:pPr>
      <w:r>
        <w:rPr>
          <w:sz w:val="28"/>
          <w:szCs w:val="28"/>
          <w:lang w:val="en-US"/>
        </w:rPr>
        <w:t>Kính thưa các đồng chí, bài tham luận tôi trình bày tại đây là n</w:t>
      </w:r>
      <w:r w:rsidR="006A7B9A" w:rsidRPr="00D13862">
        <w:rPr>
          <w:sz w:val="28"/>
          <w:szCs w:val="28"/>
        </w:rPr>
        <w:t xml:space="preserve">hững kinh nghiệm rút ra từ thực tiễn </w:t>
      </w:r>
      <w:r>
        <w:rPr>
          <w:sz w:val="28"/>
          <w:szCs w:val="28"/>
          <w:lang w:val="en-US"/>
        </w:rPr>
        <w:t>của nhiều đồng nghiệp trong trường và các đồng chí chủ nhiệm khối 9 ,</w:t>
      </w:r>
      <w:r w:rsidR="006A7B9A" w:rsidRPr="00D13862">
        <w:rPr>
          <w:sz w:val="28"/>
          <w:szCs w:val="28"/>
        </w:rPr>
        <w:t>cùng với việc đề xuất các giải pháp cụ thể sẽ giúp nâng cao chất lượng giáo dục toàn diện, đáp ứng yêu cầu ngày càng cao của xã hội.</w:t>
      </w:r>
    </w:p>
    <w:p w14:paraId="43869E33" w14:textId="77777777" w:rsidR="00A103A6" w:rsidRPr="00A103A6" w:rsidRDefault="00A103A6" w:rsidP="00DF52EF">
      <w:pPr>
        <w:spacing w:line="240" w:lineRule="auto"/>
        <w:ind w:firstLine="720"/>
      </w:pPr>
      <w:r w:rsidRPr="00A103A6">
        <w:t xml:space="preserve">Để bảo đảm tính hệ thống, công tác chủ nhiệm cần tuân thủ 4 nguyên tắc phối hợp: </w:t>
      </w:r>
      <w:r w:rsidRPr="00A103A6">
        <w:tab/>
        <w:t xml:space="preserve">1) Thống nhất mục tiêu giáo dục (đạo đức, năng lực, kỹ năng); </w:t>
      </w:r>
    </w:p>
    <w:p w14:paraId="1E6FE019" w14:textId="790A64D8" w:rsidR="00A103A6" w:rsidRPr="00A103A6" w:rsidRDefault="00A103A6" w:rsidP="00DF52EF">
      <w:pPr>
        <w:spacing w:line="240" w:lineRule="auto"/>
        <w:ind w:firstLine="720"/>
      </w:pPr>
      <w:r w:rsidRPr="00A103A6">
        <w:t xml:space="preserve">2) Minh bạch thông tin (báo cáo định kỳ, kênh phản hồi rõ ràng); </w:t>
      </w:r>
    </w:p>
    <w:p w14:paraId="44F4E331" w14:textId="1ECBBBE4" w:rsidR="00A103A6" w:rsidRPr="00A103A6" w:rsidRDefault="00A103A6" w:rsidP="00DF52EF">
      <w:pPr>
        <w:spacing w:line="240" w:lineRule="auto"/>
        <w:ind w:firstLine="720"/>
      </w:pPr>
      <w:r w:rsidRPr="00A103A6">
        <w:t xml:space="preserve">3) Tôn trọng sự khác biệt (điều chỉnh biện pháp theo đối tượng); </w:t>
      </w:r>
    </w:p>
    <w:p w14:paraId="4413C6FD" w14:textId="08F3D267" w:rsidR="00D50B37" w:rsidRPr="0007486C" w:rsidRDefault="00A103A6" w:rsidP="00DF52EF">
      <w:pPr>
        <w:spacing w:line="240" w:lineRule="auto"/>
        <w:ind w:firstLine="720"/>
      </w:pPr>
      <w:r w:rsidRPr="00A103A6">
        <w:lastRenderedPageBreak/>
        <w:t>4) Lấy học sinh làm trung tâm (khuyến khích tự quản, tự đánh giá).</w:t>
      </w:r>
    </w:p>
    <w:p w14:paraId="7487F136" w14:textId="3D1F359E" w:rsidR="002938EE" w:rsidRDefault="0007486C" w:rsidP="00DF52EF">
      <w:pPr>
        <w:spacing w:line="240" w:lineRule="auto"/>
        <w:ind w:firstLine="720"/>
      </w:pPr>
      <w:r>
        <w:t xml:space="preserve"> Thưa các đồng chí, t</w:t>
      </w:r>
      <w:r w:rsidR="006A7B9A" w:rsidRPr="007C0275">
        <w:rPr>
          <w:lang w:val="vi-VN"/>
        </w:rPr>
        <w:t>rước hết, cần khẳng đị</w:t>
      </w:r>
      <w:r>
        <w:rPr>
          <w:lang w:val="vi-VN"/>
        </w:rPr>
        <w:t xml:space="preserve">nh </w:t>
      </w:r>
      <w:r>
        <w:t xml:space="preserve">: </w:t>
      </w:r>
      <w:r w:rsidR="002938EE" w:rsidRPr="002938EE">
        <w:rPr>
          <w:lang w:val="vi-VN"/>
        </w:rPr>
        <w:t xml:space="preserve"> “ Một cây làm chẳng nên non. Ba cây chụm  lại nên hòn núi cao “ đó là vì  </w:t>
      </w:r>
      <w:r w:rsidR="006A7B9A" w:rsidRPr="007C0275">
        <w:rPr>
          <w:lang w:val="vi-VN"/>
        </w:rPr>
        <w:t>công tác chủ nhiệm không thể thành công nếu chỉ dựa vào nỗ lực đơn lẻ của mộ</w:t>
      </w:r>
      <w:r w:rsidR="002938EE">
        <w:rPr>
          <w:lang w:val="vi-VN"/>
        </w:rPr>
        <w:t>t giáo viê</w:t>
      </w:r>
      <w:r w:rsidR="002938EE" w:rsidRPr="002938EE">
        <w:rPr>
          <w:lang w:val="vi-VN"/>
        </w:rPr>
        <w:t>n mà cần có sự hỗ trợ của các lực lượng giáo dục.</w:t>
      </w:r>
      <w:r w:rsidR="002938EE" w:rsidRPr="0007486C">
        <w:rPr>
          <w:lang w:val="vi-VN"/>
        </w:rPr>
        <w:t xml:space="preserve"> </w:t>
      </w:r>
      <w:r w:rsidRPr="0007486C">
        <w:rPr>
          <w:lang w:val="vi-VN"/>
        </w:rPr>
        <w:t>Bởi lẽ n</w:t>
      </w:r>
      <w:r w:rsidR="002938EE" w:rsidRPr="0007486C">
        <w:rPr>
          <w:lang w:val="vi-VN"/>
        </w:rPr>
        <w:t xml:space="preserve">hư các đồng chí đã biết, nhân cách của học sinh được hình thành trên sự giáo dục cũng như tác động của </w:t>
      </w:r>
      <w:r w:rsidR="002938EE" w:rsidRPr="00D36B73">
        <w:rPr>
          <w:b/>
          <w:i/>
          <w:lang w:val="vi-VN"/>
        </w:rPr>
        <w:t>gia đình, nhà trường và xã hội.</w:t>
      </w:r>
      <w:r w:rsidR="002938EE" w:rsidRPr="0007486C">
        <w:rPr>
          <w:lang w:val="vi-VN"/>
        </w:rPr>
        <w:t xml:space="preserve"> </w:t>
      </w:r>
    </w:p>
    <w:p w14:paraId="7158BF18" w14:textId="35278EEF" w:rsidR="0007486C" w:rsidRPr="0007486C" w:rsidRDefault="0007486C" w:rsidP="00DF52EF">
      <w:pPr>
        <w:spacing w:line="240" w:lineRule="auto"/>
        <w:ind w:firstLine="720"/>
      </w:pPr>
      <w:r>
        <w:t xml:space="preserve">Vậy giáo viên chủ nhiệm cần làm gì để sự phối kết </w:t>
      </w:r>
      <w:r w:rsidR="000E78D2">
        <w:t>hợp</w:t>
      </w:r>
      <w:r>
        <w:t xml:space="preserve"> đạt hiệu quả cao?</w:t>
      </w:r>
    </w:p>
    <w:p w14:paraId="7FEF9361" w14:textId="0268C453" w:rsidR="000E78D2" w:rsidRDefault="000E78D2" w:rsidP="00DF52EF">
      <w:pPr>
        <w:spacing w:line="240" w:lineRule="auto"/>
        <w:ind w:firstLine="720"/>
        <w:rPr>
          <w:b/>
          <w:color w:val="000000"/>
          <w:sz w:val="27"/>
          <w:szCs w:val="27"/>
          <w:shd w:val="clear" w:color="auto" w:fill="FFFFFF"/>
        </w:rPr>
      </w:pPr>
      <w:r w:rsidRPr="000E78D2">
        <w:rPr>
          <w:b/>
          <w:color w:val="000000"/>
          <w:sz w:val="27"/>
          <w:szCs w:val="27"/>
          <w:shd w:val="clear" w:color="auto" w:fill="FFFFFF"/>
        </w:rPr>
        <w:t>Thứ nhất: Với các lực lượng ngoài xã hội</w:t>
      </w:r>
    </w:p>
    <w:p w14:paraId="08404F17" w14:textId="3A041676" w:rsidR="000E78D2" w:rsidRDefault="000E78D2" w:rsidP="00DF52EF">
      <w:pPr>
        <w:spacing w:line="240" w:lineRule="auto"/>
        <w:ind w:firstLine="720"/>
      </w:pPr>
      <w:r>
        <w:t>G</w:t>
      </w:r>
      <w:r w:rsidRPr="006A7B9A">
        <w:t>iáo viên chủ nhiệm cần tranh thủ sự hỗ trợ từ chính quyền, công an địa phương, hội phụ nữ, đoàn thanh niên, hội khuyến học... trong việc tạo môi trường an toàn, lành mạnh cho học sinh.</w:t>
      </w:r>
    </w:p>
    <w:p w14:paraId="24760351" w14:textId="0CDB7238" w:rsidR="000E78D2" w:rsidRPr="00D36B73" w:rsidRDefault="000E78D2" w:rsidP="00DF52EF">
      <w:pPr>
        <w:spacing w:line="240" w:lineRule="auto"/>
        <w:ind w:firstLine="720"/>
      </w:pPr>
      <w:r>
        <w:t xml:space="preserve"> +</w:t>
      </w:r>
      <w:r w:rsidR="00F91C20">
        <w:t xml:space="preserve"> </w:t>
      </w:r>
      <w:r w:rsidRPr="000E78D2">
        <w:rPr>
          <w:lang w:val="vi-VN"/>
        </w:rPr>
        <w:t>Đó là khi</w:t>
      </w:r>
      <w:r w:rsidRPr="007C0275">
        <w:rPr>
          <w:lang w:val="vi-VN"/>
        </w:rPr>
        <w:t xml:space="preserve"> có học sinh cá biệt, thường xuyên vi phạm nội quy, ngoài việc giáo dục tại lớp, giáo viên </w:t>
      </w:r>
      <w:r w:rsidRPr="000E78D2">
        <w:rPr>
          <w:lang w:val="vi-VN"/>
        </w:rPr>
        <w:t>chủ nhiệm cần báo cáo với Ban Giám hiệu nhà trường , BGH làm việc với đơn vị liên quan,có kế hoạch hỗ trợ cụ thể</w:t>
      </w:r>
      <w:r w:rsidR="00D36B73">
        <w:t>.</w:t>
      </w:r>
    </w:p>
    <w:p w14:paraId="26D24EE9" w14:textId="00FF52FA" w:rsidR="00D36B73" w:rsidRPr="007C0275" w:rsidRDefault="00D36B73" w:rsidP="00DF52EF">
      <w:pPr>
        <w:spacing w:line="240" w:lineRule="auto"/>
        <w:ind w:firstLine="720"/>
        <w:rPr>
          <w:lang w:val="vi-VN"/>
        </w:rPr>
      </w:pPr>
      <w:r>
        <w:t>+ N</w:t>
      </w:r>
      <w:r w:rsidRPr="007C0275">
        <w:rPr>
          <w:lang w:val="vi-VN"/>
        </w:rPr>
        <w:t>hững học sinh có hoàn cảnh khó khăn cần được kết nối với các tổ chức từ thiện, quỹ học bổng để tiếp thêm động lực học tập. Tất cả những sự phối hợp ấy đều góp phần tạo ra “vòng tay cộng đồng” cùng chung sức vì thế hệ trẻ.</w:t>
      </w:r>
    </w:p>
    <w:p w14:paraId="269E5D82" w14:textId="326E83BF" w:rsidR="000E78D2" w:rsidRPr="00D36B73" w:rsidRDefault="00D36B73" w:rsidP="00DF52EF">
      <w:pPr>
        <w:spacing w:line="240" w:lineRule="auto"/>
        <w:ind w:firstLine="720"/>
        <w:rPr>
          <w:lang w:val="vi-VN"/>
        </w:rPr>
      </w:pPr>
      <w:r w:rsidRPr="00D36B73">
        <w:rPr>
          <w:b/>
          <w:lang w:val="vi-VN"/>
        </w:rPr>
        <w:t xml:space="preserve">Thứ hai: </w:t>
      </w:r>
      <w:r w:rsidR="00E87747" w:rsidRPr="004A4754">
        <w:rPr>
          <w:b/>
          <w:lang w:val="vi-VN"/>
        </w:rPr>
        <w:t>Phối hợp với</w:t>
      </w:r>
      <w:r w:rsidRPr="00D36B73">
        <w:rPr>
          <w:b/>
          <w:lang w:val="vi-VN"/>
        </w:rPr>
        <w:t xml:space="preserve"> PHHS</w:t>
      </w:r>
    </w:p>
    <w:p w14:paraId="6687A0A5" w14:textId="576228CD" w:rsidR="00D36B73" w:rsidRPr="00D36B73" w:rsidRDefault="00A10C19" w:rsidP="00DF52EF">
      <w:pPr>
        <w:spacing w:line="240" w:lineRule="auto"/>
        <w:ind w:firstLine="720"/>
        <w:rPr>
          <w:lang w:val="vi-VN"/>
        </w:rPr>
      </w:pPr>
      <w:r w:rsidRPr="00A10C19">
        <w:rPr>
          <w:lang w:val="vi-VN"/>
        </w:rPr>
        <w:t>+</w:t>
      </w:r>
      <w:r w:rsidR="00D36B73" w:rsidRPr="00D36B73">
        <w:rPr>
          <w:lang w:val="vi-VN"/>
        </w:rPr>
        <w:t>Thiết lập “quy ước phối hợp 4 -1-1:</w:t>
      </w:r>
    </w:p>
    <w:p w14:paraId="7C2AC1F0" w14:textId="59B975AE" w:rsidR="00D36B73" w:rsidRPr="00D36B73" w:rsidRDefault="00D36B73" w:rsidP="00DF52EF">
      <w:pPr>
        <w:spacing w:line="240" w:lineRule="auto"/>
        <w:ind w:firstLine="720"/>
        <w:rPr>
          <w:lang w:val="vi-VN"/>
        </w:rPr>
      </w:pPr>
      <w:r w:rsidRPr="00D36B73">
        <w:rPr>
          <w:lang w:val="vi-VN"/>
        </w:rPr>
        <w:t>- 4 kênh thông tin (sổ liên lạc điện tử, nhóm Zalo lớp, điện thoại, gặp trực tiếp);</w:t>
      </w:r>
    </w:p>
    <w:p w14:paraId="0F5F18E4" w14:textId="3AE47BEA" w:rsidR="00D36B73" w:rsidRPr="00D36B73" w:rsidRDefault="00D36B73" w:rsidP="00DF52EF">
      <w:pPr>
        <w:spacing w:line="240" w:lineRule="auto"/>
        <w:ind w:firstLine="720"/>
        <w:rPr>
          <w:lang w:val="vi-VN"/>
        </w:rPr>
      </w:pPr>
      <w:r w:rsidRPr="00D36B73">
        <w:rPr>
          <w:lang w:val="vi-VN"/>
        </w:rPr>
        <w:t xml:space="preserve"> - 1 lịch báo cáo/tháng (điểm danh chuyên cần, nề nếp, kết quả học tập, năng lực – phẩm chất);</w:t>
      </w:r>
    </w:p>
    <w:p w14:paraId="4E4A8A51" w14:textId="1F12EF16" w:rsidR="00D36B73" w:rsidRPr="00D36B73" w:rsidRDefault="00D36B73" w:rsidP="00DF52EF">
      <w:pPr>
        <w:spacing w:line="240" w:lineRule="auto"/>
        <w:ind w:firstLine="720"/>
        <w:rPr>
          <w:lang w:val="vi-VN"/>
        </w:rPr>
      </w:pPr>
      <w:r w:rsidRPr="00D36B73">
        <w:rPr>
          <w:lang w:val="vi-VN"/>
        </w:rPr>
        <w:t>- 1 thời hạn phản hồi (trong 24 giờ đối với tình huống khẩn). Đồng thời, quán triệt nguyên tắc bảo mật dữ liệu HS, không công khai thông tin nhạy cảm.</w:t>
      </w:r>
    </w:p>
    <w:p w14:paraId="1CA914B4" w14:textId="346AF0F7" w:rsidR="00D36B73" w:rsidRPr="00A10C19" w:rsidRDefault="00A10C19" w:rsidP="00DF52EF">
      <w:pPr>
        <w:spacing w:line="240" w:lineRule="auto"/>
        <w:ind w:firstLine="720"/>
        <w:rPr>
          <w:lang w:val="vi-VN"/>
        </w:rPr>
      </w:pPr>
      <w:r w:rsidRPr="00A10C19">
        <w:rPr>
          <w:lang w:val="vi-VN"/>
        </w:rPr>
        <w:t>+</w:t>
      </w:r>
      <w:r w:rsidR="00F91C20">
        <w:t xml:space="preserve"> </w:t>
      </w:r>
      <w:r w:rsidR="00D36B73" w:rsidRPr="00D36B73">
        <w:rPr>
          <w:lang w:val="vi-VN"/>
        </w:rPr>
        <w:t>Khuyến khích ký “cam kết đồng hành giáo dục” giữ</w:t>
      </w:r>
      <w:r w:rsidR="00D36B73">
        <w:rPr>
          <w:lang w:val="vi-VN"/>
        </w:rPr>
        <w:t xml:space="preserve">a GVCN – PHHS – HS </w:t>
      </w:r>
      <w:r w:rsidR="00D36B73" w:rsidRPr="00D36B73">
        <w:rPr>
          <w:lang w:val="vi-VN"/>
        </w:rPr>
        <w:t xml:space="preserve"> đầu năm; thống nhất quy trình phối hợp khi phát sinh vấn đề.</w:t>
      </w:r>
    </w:p>
    <w:p w14:paraId="557F6D0E" w14:textId="5F9C44ED" w:rsidR="008C011A" w:rsidRDefault="00A10C19" w:rsidP="00DF52EF">
      <w:pPr>
        <w:spacing w:line="240" w:lineRule="auto"/>
        <w:ind w:firstLine="720"/>
        <w:rPr>
          <w:color w:val="000000"/>
          <w:shd w:val="clear" w:color="auto" w:fill="FFFFFF"/>
        </w:rPr>
      </w:pPr>
      <w:r w:rsidRPr="00A10C19">
        <w:rPr>
          <w:color w:val="000000"/>
          <w:sz w:val="27"/>
          <w:szCs w:val="27"/>
          <w:shd w:val="clear" w:color="auto" w:fill="FFFFFF"/>
          <w:lang w:val="vi-VN"/>
        </w:rPr>
        <w:t>+</w:t>
      </w:r>
      <w:r w:rsidR="00E83A35" w:rsidRPr="00A10C19">
        <w:rPr>
          <w:color w:val="000000"/>
          <w:sz w:val="27"/>
          <w:szCs w:val="27"/>
          <w:shd w:val="clear" w:color="auto" w:fill="FFFFFF"/>
          <w:lang w:val="vi-VN"/>
        </w:rPr>
        <w:t xml:space="preserve"> Trong thực tế  chúng tôi nhận thấy: một khi phụ huynh học sinh đã tin tưở</w:t>
      </w:r>
      <w:r w:rsidR="00A5096E" w:rsidRPr="00A10C19">
        <w:rPr>
          <w:color w:val="000000"/>
          <w:sz w:val="27"/>
          <w:szCs w:val="27"/>
          <w:shd w:val="clear" w:color="auto" w:fill="FFFFFF"/>
          <w:lang w:val="vi-VN"/>
        </w:rPr>
        <w:t>ng thì mọi việc</w:t>
      </w:r>
      <w:r w:rsidR="00E83A35" w:rsidRPr="00A10C19">
        <w:rPr>
          <w:color w:val="000000"/>
          <w:sz w:val="27"/>
          <w:szCs w:val="27"/>
          <w:shd w:val="clear" w:color="auto" w:fill="FFFFFF"/>
          <w:lang w:val="vi-VN"/>
        </w:rPr>
        <w:t xml:space="preserve"> giáo viên chủ nhiệm triển khai sẽ được phụ</w:t>
      </w:r>
      <w:r w:rsidR="004A4754" w:rsidRPr="00A10C19">
        <w:rPr>
          <w:color w:val="000000"/>
          <w:sz w:val="27"/>
          <w:szCs w:val="27"/>
          <w:shd w:val="clear" w:color="auto" w:fill="FFFFFF"/>
          <w:lang w:val="vi-VN"/>
        </w:rPr>
        <w:t xml:space="preserve"> huynh</w:t>
      </w:r>
      <w:r w:rsidR="00E83A35" w:rsidRPr="00A10C19">
        <w:rPr>
          <w:color w:val="000000"/>
          <w:sz w:val="27"/>
          <w:szCs w:val="27"/>
          <w:shd w:val="clear" w:color="auto" w:fill="FFFFFF"/>
          <w:lang w:val="vi-VN"/>
        </w:rPr>
        <w:t xml:space="preserve"> ủng hộ, đồng thuận. </w:t>
      </w:r>
      <w:r w:rsidR="00E83A35" w:rsidRPr="00E83A35">
        <w:rPr>
          <w:color w:val="000000"/>
          <w:shd w:val="clear" w:color="auto" w:fill="FFFFFF"/>
        </w:rPr>
        <w:t>Đặc biệt là việc phối hợp giữa giáo viên chủ nhiệm với với các bác trong Ban phụ huynh lớp để hỗ trợ  các hoạt động tập thể</w:t>
      </w:r>
      <w:r w:rsidR="00E83A35">
        <w:rPr>
          <w:color w:val="000000"/>
          <w:shd w:val="clear" w:color="auto" w:fill="FFFFFF"/>
        </w:rPr>
        <w:t xml:space="preserve"> </w:t>
      </w:r>
      <w:r w:rsidR="00E83A35" w:rsidRPr="00E83A35">
        <w:rPr>
          <w:color w:val="000000"/>
          <w:shd w:val="clear" w:color="auto" w:fill="FFFFFF"/>
        </w:rPr>
        <w:t xml:space="preserve"> như thi thể thao, văn nghệ, ngoại khóa , các hoạt động vui chơi, hay công tác ủng hộ, xã hội hóa </w:t>
      </w:r>
    </w:p>
    <w:p w14:paraId="7394224F" w14:textId="7AE6A6C0" w:rsidR="008C011A" w:rsidRPr="008C011A" w:rsidRDefault="008C011A" w:rsidP="00DF52EF">
      <w:pPr>
        <w:spacing w:line="240" w:lineRule="auto"/>
        <w:ind w:firstLine="720"/>
        <w:rPr>
          <w:color w:val="000000"/>
          <w:shd w:val="clear" w:color="auto" w:fill="FFFFFF"/>
        </w:rPr>
      </w:pPr>
      <w:r w:rsidRPr="008C011A">
        <w:rPr>
          <w:b/>
          <w:color w:val="000000"/>
          <w:shd w:val="clear" w:color="auto" w:fill="FFFFFF"/>
        </w:rPr>
        <w:t>Thứ 3:</w:t>
      </w:r>
      <w:r>
        <w:rPr>
          <w:color w:val="000000"/>
          <w:shd w:val="clear" w:color="auto" w:fill="FFFFFF"/>
        </w:rPr>
        <w:t xml:space="preserve"> </w:t>
      </w:r>
      <w:r>
        <w:rPr>
          <w:b/>
          <w:bCs/>
        </w:rPr>
        <w:t xml:space="preserve"> P</w:t>
      </w:r>
      <w:r w:rsidRPr="008C011A">
        <w:rPr>
          <w:b/>
          <w:bCs/>
        </w:rPr>
        <w:t>hối hợp giữa GVCN, GVBM và BGH</w:t>
      </w:r>
      <w:r w:rsidRPr="008C011A">
        <w:rPr>
          <w:color w:val="FF0000"/>
        </w:rPr>
        <w:t xml:space="preserve"> </w:t>
      </w:r>
    </w:p>
    <w:p w14:paraId="6137AC79" w14:textId="05AB02A2" w:rsidR="008C011A" w:rsidRPr="008C011A" w:rsidRDefault="00A10C19" w:rsidP="00DF52EF">
      <w:pPr>
        <w:spacing w:line="240" w:lineRule="auto"/>
        <w:ind w:firstLine="720"/>
      </w:pPr>
      <w:r>
        <w:rPr>
          <w:color w:val="000000"/>
          <w:shd w:val="clear" w:color="auto" w:fill="FFFFFF"/>
        </w:rPr>
        <w:t>+</w:t>
      </w:r>
      <w:r w:rsidR="00F91C20">
        <w:rPr>
          <w:color w:val="000000"/>
          <w:shd w:val="clear" w:color="auto" w:fill="FFFFFF"/>
        </w:rPr>
        <w:t xml:space="preserve"> </w:t>
      </w:r>
      <w:r w:rsidR="008C011A" w:rsidRPr="008C011A">
        <w:rPr>
          <w:color w:val="000000"/>
          <w:shd w:val="clear" w:color="auto" w:fill="FFFFFF"/>
        </w:rPr>
        <w:t>Giáo viên chủ nhiệm cần nắm rõ các chủ trương, kế hoạch của nhà trường, thực hiện theo đúng sự chỉ đạo của Ban giám hiệu. Có vấn đề gì vượt quá khả năng giải quyết thì kịp thời báo cáo Ban giám hiệu và xin ý kiến chỉ đạo.</w:t>
      </w:r>
      <w:r w:rsidR="008C011A" w:rsidRPr="008C011A">
        <w:rPr>
          <w:lang w:val="vi-VN"/>
        </w:rPr>
        <w:t xml:space="preserve"> </w:t>
      </w:r>
    </w:p>
    <w:p w14:paraId="14F52DE8" w14:textId="0C90BE99" w:rsidR="008C011A" w:rsidRPr="008C011A" w:rsidRDefault="00A10C19" w:rsidP="00DF52EF">
      <w:pPr>
        <w:spacing w:line="240" w:lineRule="auto"/>
        <w:ind w:firstLine="720"/>
      </w:pPr>
      <w:r>
        <w:t>+</w:t>
      </w:r>
      <w:r w:rsidR="00F91C20">
        <w:t xml:space="preserve"> </w:t>
      </w:r>
      <w:r w:rsidR="008C011A" w:rsidRPr="008C011A">
        <w:t>Thành lập “Nhóm hỗ trợ học sinh nguy cơ” (GVCN + GVBM chủ chốt + TPT Đội + BGH) họp 1 lần/tháng</w:t>
      </w:r>
    </w:p>
    <w:p w14:paraId="1CEEE4D7" w14:textId="5184F11A" w:rsidR="008C011A" w:rsidRDefault="00A10C19" w:rsidP="00DF52EF">
      <w:pPr>
        <w:spacing w:line="240" w:lineRule="auto"/>
        <w:ind w:firstLine="720"/>
        <w:rPr>
          <w:color w:val="000000" w:themeColor="text1"/>
        </w:rPr>
      </w:pPr>
      <w:r>
        <w:rPr>
          <w:color w:val="000000" w:themeColor="text1"/>
        </w:rPr>
        <w:t>+</w:t>
      </w:r>
      <w:r w:rsidR="00F91C20">
        <w:rPr>
          <w:color w:val="000000" w:themeColor="text1"/>
        </w:rPr>
        <w:t xml:space="preserve"> </w:t>
      </w:r>
      <w:r w:rsidR="008C011A" w:rsidRPr="008C011A">
        <w:rPr>
          <w:color w:val="000000" w:themeColor="text1"/>
        </w:rPr>
        <w:t>Chuẩn hóa biểu mẫu: 1) Phiếu thông tin học sinh; 2) Sổ theo dõi vi phạm/nỗ lực tích cực; 3) Kế hoạch bồi dưỡng học sinh mũi nhọn và hỗ trợ HS yếu; 4) Biên bản phối hợp với PHHS; 5) Báo cáo tổng hợp theo tháng gửi BGH.</w:t>
      </w:r>
    </w:p>
    <w:p w14:paraId="7422611D" w14:textId="65F47A3D" w:rsidR="00DF52EF" w:rsidRDefault="00DF52EF" w:rsidP="00DF52EF">
      <w:pPr>
        <w:spacing w:line="240" w:lineRule="auto"/>
        <w:ind w:firstLine="720"/>
        <w:rPr>
          <w:color w:val="000000" w:themeColor="text1"/>
        </w:rPr>
      </w:pPr>
      <w:r>
        <w:t>+ Thực tế cho thấy  k</w:t>
      </w:r>
      <w:r w:rsidRPr="006A7B9A">
        <w:t>hi học sinh gặp khó khăn ở</w:t>
      </w:r>
      <w:r>
        <w:t xml:space="preserve">  các môn học  </w:t>
      </w:r>
      <w:r w:rsidRPr="006A7B9A">
        <w:t>, giáo viên chủ</w:t>
      </w:r>
    </w:p>
    <w:p w14:paraId="25003D08" w14:textId="6F0254CB" w:rsidR="008C011A" w:rsidRDefault="008C011A" w:rsidP="00DF52EF">
      <w:pPr>
        <w:spacing w:line="240" w:lineRule="auto"/>
      </w:pPr>
      <w:r w:rsidRPr="006A7B9A">
        <w:lastRenderedPageBreak/>
        <w:t>nhiệm cần liên hệ với giáo viên bộ môn để có biện pháp kèm cặp, giúp đỡ kịp thời. Ngược lại, nếu học sinh có năng khiếu đặc biệt, giáo viên bộ môn sẽ là người đồng hành quan trọng trong việc phát hiện, bồi dưỡng.</w:t>
      </w:r>
    </w:p>
    <w:p w14:paraId="49DADAC9" w14:textId="0EF11C27" w:rsidR="004877B0" w:rsidRPr="004877B0" w:rsidRDefault="00A10C19" w:rsidP="00DF52EF">
      <w:pPr>
        <w:spacing w:line="240" w:lineRule="auto"/>
        <w:ind w:firstLine="720"/>
        <w:rPr>
          <w:b/>
          <w:bCs/>
        </w:rPr>
      </w:pPr>
      <w:r w:rsidRPr="004877B0">
        <w:rPr>
          <w:b/>
        </w:rPr>
        <w:t xml:space="preserve">Thứ tư: </w:t>
      </w:r>
      <w:r w:rsidRPr="004877B0">
        <w:rPr>
          <w:b/>
          <w:bCs/>
        </w:rPr>
        <w:t>Bản thân GVCN phải nâng cao năng lực tự học sáng tạo</w:t>
      </w:r>
      <w:r w:rsidR="004877B0" w:rsidRPr="004877B0">
        <w:rPr>
          <w:b/>
          <w:bCs/>
        </w:rPr>
        <w:t xml:space="preserve"> và giáo dục học sinh về tinh thần hợp tác và trách nhiệm.</w:t>
      </w:r>
    </w:p>
    <w:p w14:paraId="4CD98399" w14:textId="7637B99B" w:rsidR="00A10C19" w:rsidRDefault="002E6324" w:rsidP="00DF52EF">
      <w:pPr>
        <w:spacing w:line="240" w:lineRule="auto"/>
        <w:ind w:firstLine="720"/>
      </w:pPr>
      <w:r>
        <w:t>+</w:t>
      </w:r>
      <w:r w:rsidR="00C76ECA">
        <w:t xml:space="preserve"> Trước hết ,g</w:t>
      </w:r>
      <w:r w:rsidR="00C76ECA" w:rsidRPr="006A7B9A">
        <w:t>iáo viên</w:t>
      </w:r>
      <w:r w:rsidR="00C76ECA">
        <w:t xml:space="preserve"> chủ nhiệm</w:t>
      </w:r>
      <w:r w:rsidR="00C76ECA" w:rsidRPr="006A7B9A">
        <w:t xml:space="preserve"> cần trang bị kỹ năng giao tiếp, kỹ năng tư vấn tâm lý, kỹ năng quản lý tập thể, để có thể ứng xử linh hoạt với từng đối tượng học sinh và phụ huynh.</w:t>
      </w:r>
    </w:p>
    <w:p w14:paraId="52D86EC3" w14:textId="541E07A1" w:rsidR="00F91C20" w:rsidRDefault="00F91C20" w:rsidP="00DF52EF">
      <w:pPr>
        <w:spacing w:line="240" w:lineRule="auto"/>
        <w:ind w:firstLine="720"/>
      </w:pPr>
      <w:r>
        <w:t>+ T</w:t>
      </w:r>
      <w:r w:rsidRPr="006A7B9A">
        <w:t>iếp theo là ứng dụng công nghệ thông tin trong quản lý và phối hợp giáo dục.</w:t>
      </w:r>
    </w:p>
    <w:p w14:paraId="50E13780" w14:textId="1F178EB2" w:rsidR="00F660E2" w:rsidRDefault="00C76ECA" w:rsidP="00DF52EF">
      <w:pPr>
        <w:spacing w:line="240" w:lineRule="auto"/>
      </w:pPr>
      <w:r w:rsidRPr="006A7B9A">
        <w:t>Trong thời đại số, việc sử dụng các phần mềm quản lý học sinh, nhóm trao đổi trực tuyến, email, sổ liên lạc điện tử... không chỉ giúp tiết kiệm thời gian mà còn nâng cao tính minh bạch, kịp thời.</w:t>
      </w:r>
    </w:p>
    <w:p w14:paraId="71A6E204" w14:textId="71532161" w:rsidR="00F660E2" w:rsidRDefault="00F660E2" w:rsidP="00DF52EF">
      <w:pPr>
        <w:spacing w:line="240" w:lineRule="auto"/>
        <w:ind w:firstLine="720"/>
      </w:pPr>
      <w:r>
        <w:t>+ Bên cạnh đó, giáo dục học sinh về tinh thần hợp tác, trách nhiệm:</w:t>
      </w:r>
    </w:p>
    <w:p w14:paraId="43F97315" w14:textId="77777777" w:rsidR="00F660E2" w:rsidRDefault="00F660E2" w:rsidP="00DF52EF">
      <w:pPr>
        <w:spacing w:line="240" w:lineRule="auto"/>
      </w:pPr>
      <w:r w:rsidRPr="00F660E2">
        <w:t xml:space="preserve">Phát huy mô hình tự quản “5T”: Tổ chức – Tự chủ – Tương trợ – Tôn trọng – Trách nhiệm. </w:t>
      </w:r>
    </w:p>
    <w:p w14:paraId="0B9FC374" w14:textId="6679FD62" w:rsidR="00F660E2" w:rsidRDefault="00F91C20" w:rsidP="00DF52EF">
      <w:pPr>
        <w:spacing w:line="240" w:lineRule="auto"/>
        <w:ind w:firstLine="720"/>
      </w:pPr>
      <w:r>
        <w:t xml:space="preserve">- </w:t>
      </w:r>
      <w:r w:rsidR="00F660E2" w:rsidRPr="00F660E2">
        <w:t>Xây dựng Bộ quy tắc ứng xử của lớ</w:t>
      </w:r>
      <w:r w:rsidR="00F660E2">
        <w:t>p.</w:t>
      </w:r>
    </w:p>
    <w:p w14:paraId="57132EC0" w14:textId="4AF183FD" w:rsidR="00F660E2" w:rsidRDefault="00F91C20" w:rsidP="00DF52EF">
      <w:pPr>
        <w:spacing w:line="240" w:lineRule="auto"/>
        <w:ind w:firstLine="720"/>
      </w:pPr>
      <w:r>
        <w:t xml:space="preserve">- </w:t>
      </w:r>
      <w:r w:rsidR="00F660E2">
        <w:t>Đ</w:t>
      </w:r>
      <w:r w:rsidR="00F660E2" w:rsidRPr="00F660E2">
        <w:t>ịnh kỳ tự đánh giá theo tuần/thán</w:t>
      </w:r>
      <w:r w:rsidR="00F660E2">
        <w:t>g.</w:t>
      </w:r>
    </w:p>
    <w:p w14:paraId="0E8BCD7E" w14:textId="6AC04871" w:rsidR="00F660E2" w:rsidRDefault="00F91C20" w:rsidP="00DF52EF">
      <w:pPr>
        <w:spacing w:line="240" w:lineRule="auto"/>
        <w:ind w:firstLine="720"/>
      </w:pPr>
      <w:r>
        <w:t xml:space="preserve">- </w:t>
      </w:r>
      <w:r w:rsidR="00F660E2">
        <w:t>B</w:t>
      </w:r>
      <w:r w:rsidR="00F660E2" w:rsidRPr="00F660E2">
        <w:t>iểu dương gương tố</w:t>
      </w:r>
      <w:r w:rsidR="00F660E2">
        <w:t>t.</w:t>
      </w:r>
    </w:p>
    <w:p w14:paraId="6C797252" w14:textId="623DE50E" w:rsidR="00F91C20" w:rsidRDefault="00F91C20" w:rsidP="00DF52EF">
      <w:pPr>
        <w:spacing w:line="240" w:lineRule="auto"/>
        <w:ind w:firstLine="720"/>
      </w:pPr>
      <w:r>
        <w:t xml:space="preserve">- </w:t>
      </w:r>
      <w:r w:rsidR="00F660E2">
        <w:t>N</w:t>
      </w:r>
      <w:r w:rsidR="00F660E2" w:rsidRPr="00F660E2">
        <w:t>hật ký lớp số hóa.</w:t>
      </w:r>
    </w:p>
    <w:p w14:paraId="72CC4BFB" w14:textId="58817DC4" w:rsidR="0065183C" w:rsidRPr="00F660E2" w:rsidRDefault="00F91C20" w:rsidP="00DF52EF">
      <w:pPr>
        <w:spacing w:line="240" w:lineRule="auto"/>
        <w:ind w:firstLine="720"/>
      </w:pPr>
      <w:r>
        <w:t xml:space="preserve">- </w:t>
      </w:r>
      <w:r w:rsidR="0065183C">
        <w:t>Chuyên môn hóa khi phân công công việc.</w:t>
      </w:r>
    </w:p>
    <w:p w14:paraId="65C4164B" w14:textId="59638002" w:rsidR="0065183C" w:rsidRPr="0065183C" w:rsidRDefault="002E6324" w:rsidP="00DF52EF">
      <w:pPr>
        <w:spacing w:line="240" w:lineRule="auto"/>
        <w:ind w:firstLine="720"/>
        <w:rPr>
          <w:color w:val="000000"/>
          <w:shd w:val="clear" w:color="auto" w:fill="FFFFFF"/>
        </w:rPr>
      </w:pPr>
      <w:r w:rsidRPr="0065183C">
        <w:rPr>
          <w:color w:val="000000"/>
          <w:shd w:val="clear" w:color="auto" w:fill="FFFFFF"/>
        </w:rPr>
        <w:t>Nhưng điều mà</w:t>
      </w:r>
      <w:r w:rsidR="004877B0" w:rsidRPr="0065183C">
        <w:rPr>
          <w:color w:val="000000"/>
          <w:shd w:val="clear" w:color="auto" w:fill="FFFFFF"/>
        </w:rPr>
        <w:t xml:space="preserve"> chúng </w:t>
      </w:r>
      <w:r w:rsidRPr="0065183C">
        <w:rPr>
          <w:color w:val="000000"/>
          <w:shd w:val="clear" w:color="auto" w:fill="FFFFFF"/>
        </w:rPr>
        <w:t xml:space="preserve"> tôi tâm đắc nhất muốn chia sẻ</w:t>
      </w:r>
      <w:r w:rsidR="004877B0" w:rsidRPr="0065183C">
        <w:rPr>
          <w:color w:val="000000"/>
          <w:shd w:val="clear" w:color="auto" w:fill="FFFFFF"/>
        </w:rPr>
        <w:t xml:space="preserve"> là cách </w:t>
      </w:r>
      <w:r w:rsidRPr="0065183C">
        <w:rPr>
          <w:color w:val="000000"/>
          <w:shd w:val="clear" w:color="auto" w:fill="FFFFFF"/>
        </w:rPr>
        <w:t xml:space="preserve"> lựa chọn giáo dục bằng tình yêu thương. Một lớp học không thể tốt nếu không có kỷ luậ</w:t>
      </w:r>
      <w:r w:rsidR="004877B0" w:rsidRPr="0065183C">
        <w:rPr>
          <w:color w:val="000000"/>
          <w:shd w:val="clear" w:color="auto" w:fill="FFFFFF"/>
        </w:rPr>
        <w:t>t nghiêm</w:t>
      </w:r>
      <w:r w:rsidRPr="0065183C">
        <w:rPr>
          <w:color w:val="000000"/>
          <w:shd w:val="clear" w:color="auto" w:fill="FFFFFF"/>
        </w:rPr>
        <w:t>. Nhưng để có một lớp học hạnh phúc thì cần hơn nhiều sự chia sẻ, thấu hiểu, đoàn kết, yêu thương giữa thầy cô và họ</w:t>
      </w:r>
      <w:r w:rsidR="004877B0" w:rsidRPr="0065183C">
        <w:rPr>
          <w:color w:val="000000"/>
          <w:shd w:val="clear" w:color="auto" w:fill="FFFFFF"/>
        </w:rPr>
        <w:t xml:space="preserve">c sinh </w:t>
      </w:r>
      <w:r w:rsidRPr="0065183C">
        <w:rPr>
          <w:color w:val="000000"/>
          <w:shd w:val="clear" w:color="auto" w:fill="FFFFFF"/>
        </w:rPr>
        <w:t>, giữa họ</w:t>
      </w:r>
      <w:r w:rsidR="004877B0" w:rsidRPr="0065183C">
        <w:rPr>
          <w:color w:val="000000"/>
          <w:shd w:val="clear" w:color="auto" w:fill="FFFFFF"/>
        </w:rPr>
        <w:t>c sinh</w:t>
      </w:r>
      <w:r w:rsidRPr="0065183C">
        <w:rPr>
          <w:color w:val="000000"/>
          <w:shd w:val="clear" w:color="auto" w:fill="FFFFFF"/>
        </w:rPr>
        <w:t xml:space="preserve"> với họ</w:t>
      </w:r>
      <w:r w:rsidR="004877B0" w:rsidRPr="0065183C">
        <w:rPr>
          <w:color w:val="000000"/>
          <w:shd w:val="clear" w:color="auto" w:fill="FFFFFF"/>
        </w:rPr>
        <w:t>c sinh</w:t>
      </w:r>
      <w:r w:rsidRPr="0065183C">
        <w:rPr>
          <w:color w:val="000000"/>
          <w:shd w:val="clear" w:color="auto" w:fill="FFFFFF"/>
        </w:rPr>
        <w:t>, giữa cha mẹ và con cái</w:t>
      </w:r>
      <w:r w:rsidR="0065183C" w:rsidRPr="0065183C">
        <w:rPr>
          <w:color w:val="000000"/>
          <w:shd w:val="clear" w:color="auto" w:fill="FFFFFF"/>
        </w:rPr>
        <w:t>. Nhìn lại cả chặng đường gắn bó với công tác chủ nhiệm lớp,  chúng tôi tự thấy bằng lòng, thấy hạnh phúc với những  điều  đã trao đi và những tình cảm chúng  tôi  nhận lại từ học sinh và phụ huynh.</w:t>
      </w:r>
    </w:p>
    <w:p w14:paraId="58AE6C62" w14:textId="3848E8A4" w:rsidR="00F93DFE" w:rsidRDefault="002E6324" w:rsidP="00DF52EF">
      <w:pPr>
        <w:pStyle w:val="ThngthngWeb"/>
        <w:shd w:val="clear" w:color="auto" w:fill="FFFFFF"/>
        <w:spacing w:before="0" w:beforeAutospacing="0" w:after="0" w:afterAutospacing="0"/>
        <w:ind w:firstLine="720"/>
        <w:rPr>
          <w:color w:val="000000"/>
          <w:sz w:val="27"/>
          <w:szCs w:val="27"/>
        </w:rPr>
      </w:pPr>
      <w:r>
        <w:rPr>
          <w:color w:val="000000"/>
          <w:sz w:val="27"/>
          <w:szCs w:val="27"/>
          <w:shd w:val="clear" w:color="auto" w:fill="FFFFFF"/>
        </w:rPr>
        <w:t xml:space="preserve"> </w:t>
      </w:r>
      <w:r w:rsidR="00F93DFE">
        <w:rPr>
          <w:color w:val="000000"/>
          <w:sz w:val="27"/>
          <w:szCs w:val="27"/>
        </w:rPr>
        <w:t xml:space="preserve">Tóm lại, </w:t>
      </w:r>
      <w:r w:rsidR="00A360BC" w:rsidRPr="00A360BC">
        <w:rPr>
          <w:sz w:val="28"/>
          <w:szCs w:val="28"/>
        </w:rPr>
        <w:t>t</w:t>
      </w:r>
      <w:r w:rsidR="00F93DFE" w:rsidRPr="00A360BC">
        <w:rPr>
          <w:sz w:val="28"/>
          <w:szCs w:val="28"/>
        </w:rPr>
        <w:t>hực tiễn đã chứng minh rằng, sự phối hợp chặt chẽ giữa các lực lượng giáo dục trong và ngoài nhà trường chính là chìa khóa để nâng cao hiệu quả công tác chủ nhiệm</w:t>
      </w:r>
      <w:r w:rsidR="00A360BC" w:rsidRPr="00A360BC">
        <w:rPr>
          <w:sz w:val="28"/>
          <w:szCs w:val="28"/>
        </w:rPr>
        <w:t xml:space="preserve">. Chúng </w:t>
      </w:r>
      <w:r w:rsidR="00F93DFE">
        <w:rPr>
          <w:color w:val="000000"/>
          <w:sz w:val="27"/>
          <w:szCs w:val="27"/>
        </w:rPr>
        <w:t xml:space="preserve"> </w:t>
      </w:r>
      <w:r w:rsidR="00A360BC">
        <w:rPr>
          <w:color w:val="000000"/>
          <w:sz w:val="27"/>
          <w:szCs w:val="27"/>
        </w:rPr>
        <w:t xml:space="preserve">tôi nhận thấy chủ nhiệm </w:t>
      </w:r>
      <w:r w:rsidR="00F93DFE">
        <w:rPr>
          <w:color w:val="000000"/>
          <w:sz w:val="27"/>
          <w:szCs w:val="27"/>
        </w:rPr>
        <w:t>là công việc khó và để hoàn thành tốt nhiệm vụ lại càng khó hơn.. Nhưng dù khó khăn là thế,</w:t>
      </w:r>
      <w:r w:rsidR="00A360BC" w:rsidRPr="00A360BC">
        <w:rPr>
          <w:color w:val="000000"/>
          <w:sz w:val="27"/>
          <w:szCs w:val="27"/>
        </w:rPr>
        <w:t xml:space="preserve"> chúng</w:t>
      </w:r>
      <w:r w:rsidR="00F93DFE">
        <w:rPr>
          <w:color w:val="000000"/>
          <w:sz w:val="27"/>
          <w:szCs w:val="27"/>
        </w:rPr>
        <w:t xml:space="preserve"> tôi vẫn thấy được làm giáo viên chủ nhiệm là một</w:t>
      </w:r>
      <w:r w:rsidR="00A360BC">
        <w:rPr>
          <w:color w:val="000000"/>
          <w:sz w:val="27"/>
          <w:szCs w:val="27"/>
        </w:rPr>
        <w:t xml:space="preserve"> hạnh phúc, là một công việc</w:t>
      </w:r>
      <w:r w:rsidR="00F93DFE">
        <w:rPr>
          <w:color w:val="000000"/>
          <w:sz w:val="27"/>
          <w:szCs w:val="27"/>
        </w:rPr>
        <w:t xml:space="preserve"> yêu</w:t>
      </w:r>
      <w:r w:rsidR="00A360BC" w:rsidRPr="00A360BC">
        <w:rPr>
          <w:color w:val="000000"/>
          <w:sz w:val="27"/>
          <w:szCs w:val="27"/>
        </w:rPr>
        <w:t xml:space="preserve"> thích </w:t>
      </w:r>
      <w:r w:rsidR="00A360BC">
        <w:rPr>
          <w:color w:val="000000"/>
          <w:sz w:val="27"/>
          <w:szCs w:val="27"/>
        </w:rPr>
        <w:t xml:space="preserve">. </w:t>
      </w:r>
      <w:r w:rsidR="00A360BC" w:rsidRPr="00A360BC">
        <w:rPr>
          <w:color w:val="000000"/>
          <w:sz w:val="27"/>
          <w:szCs w:val="27"/>
        </w:rPr>
        <w:t>Chúng t</w:t>
      </w:r>
      <w:r w:rsidR="00F93DFE">
        <w:rPr>
          <w:color w:val="000000"/>
          <w:sz w:val="27"/>
          <w:szCs w:val="27"/>
        </w:rPr>
        <w:t>ôi cũng tin tưởng rằng một khi người giáo viên chủ nhiệm dành tình yêu cho nghề, dành nhiều tâm sức, thời gian và biết cách nâng cao cô</w:t>
      </w:r>
      <w:r w:rsidR="00E271B8">
        <w:rPr>
          <w:color w:val="000000"/>
          <w:sz w:val="27"/>
          <w:szCs w:val="27"/>
        </w:rPr>
        <w:t xml:space="preserve">ng tác phối hợp giữa gia đình </w:t>
      </w:r>
      <w:r w:rsidR="00E271B8">
        <w:rPr>
          <w:color w:val="000000"/>
          <w:sz w:val="27"/>
          <w:szCs w:val="27"/>
          <w:lang w:val="en-US"/>
        </w:rPr>
        <w:t>,</w:t>
      </w:r>
      <w:r w:rsidR="00F93DFE">
        <w:rPr>
          <w:color w:val="000000"/>
          <w:sz w:val="27"/>
          <w:szCs w:val="27"/>
        </w:rPr>
        <w:t xml:space="preserve"> nhà trường </w:t>
      </w:r>
      <w:r w:rsidR="00A360BC" w:rsidRPr="00A360BC">
        <w:rPr>
          <w:color w:val="000000"/>
          <w:sz w:val="27"/>
          <w:szCs w:val="27"/>
        </w:rPr>
        <w:t xml:space="preserve"> và  xã hội</w:t>
      </w:r>
      <w:r w:rsidR="00A360BC" w:rsidRPr="00AE33B9">
        <w:rPr>
          <w:color w:val="000000"/>
          <w:sz w:val="27"/>
          <w:szCs w:val="27"/>
        </w:rPr>
        <w:t xml:space="preserve"> </w:t>
      </w:r>
      <w:r w:rsidR="00F93DFE">
        <w:rPr>
          <w:color w:val="000000"/>
          <w:sz w:val="27"/>
          <w:szCs w:val="27"/>
        </w:rPr>
        <w:t>thì chắc chắn sẽ thành công.</w:t>
      </w:r>
    </w:p>
    <w:p w14:paraId="1D00BA6B" w14:textId="477BD965" w:rsidR="00AE33B9" w:rsidRDefault="00AE33B9" w:rsidP="00DF52EF">
      <w:pPr>
        <w:spacing w:line="240" w:lineRule="auto"/>
        <w:ind w:firstLine="720"/>
        <w:rPr>
          <w:lang w:val="vi-VN"/>
        </w:rPr>
      </w:pPr>
      <w:r w:rsidRPr="00AE33B9">
        <w:rPr>
          <w:lang w:val="vi-VN"/>
        </w:rPr>
        <w:t>Cuố</w:t>
      </w:r>
      <w:r>
        <w:rPr>
          <w:lang w:val="vi-VN"/>
        </w:rPr>
        <w:t xml:space="preserve">i cùng </w:t>
      </w:r>
      <w:r w:rsidRPr="00AE33B9">
        <w:rPr>
          <w:lang w:val="vi-VN"/>
        </w:rPr>
        <w:t xml:space="preserve">xin cảm ơn các đồng chí đã lắng nghe </w:t>
      </w:r>
      <w:r>
        <w:rPr>
          <w:lang w:val="vi-VN"/>
        </w:rPr>
        <w:t xml:space="preserve"> </w:t>
      </w:r>
      <w:r w:rsidRPr="00AE33B9">
        <w:rPr>
          <w:lang w:val="vi-VN"/>
        </w:rPr>
        <w:t xml:space="preserve">. Chúc buổi chuyên đề của chúng ta thành công tốt đẹp. </w:t>
      </w:r>
    </w:p>
    <w:p w14:paraId="754FD606" w14:textId="77777777" w:rsidR="00DF52EF" w:rsidRPr="00AE33B9" w:rsidRDefault="00DF52EF" w:rsidP="00DF52EF">
      <w:pPr>
        <w:spacing w:line="240" w:lineRule="auto"/>
        <w:ind w:firstLine="720"/>
        <w:rPr>
          <w:lang w:val="vi-VN"/>
        </w:rPr>
      </w:pPr>
    </w:p>
    <w:p w14:paraId="3FFC535E" w14:textId="4A4C0104" w:rsidR="00AE33B9" w:rsidRDefault="00AE33B9" w:rsidP="00DF52EF">
      <w:pPr>
        <w:spacing w:line="240" w:lineRule="auto"/>
        <w:ind w:firstLine="720"/>
        <w:rPr>
          <w:lang w:val="vi-VN"/>
        </w:rPr>
      </w:pPr>
      <w:r w:rsidRPr="00AE33B9">
        <w:rPr>
          <w:lang w:val="vi-VN"/>
        </w:rPr>
        <w:t>Xin chân thành cám ơn!</w:t>
      </w:r>
    </w:p>
    <w:p w14:paraId="60CFCD4B" w14:textId="77777777" w:rsidR="00DF52EF" w:rsidRDefault="00DF52EF" w:rsidP="00DF52EF">
      <w:pPr>
        <w:spacing w:line="240" w:lineRule="auto"/>
        <w:ind w:firstLine="720"/>
        <w:rPr>
          <w:lang w:val="vi-VN"/>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DF52EF" w14:paraId="4CBB2BA8" w14:textId="77777777" w:rsidTr="00DF52EF">
        <w:tc>
          <w:tcPr>
            <w:tcW w:w="4810" w:type="dxa"/>
          </w:tcPr>
          <w:p w14:paraId="3669C1E6" w14:textId="77777777" w:rsidR="00DF52EF" w:rsidRDefault="00DF52EF" w:rsidP="00DF52EF">
            <w:pPr>
              <w:rPr>
                <w:lang w:val="vi-VN"/>
              </w:rPr>
            </w:pPr>
          </w:p>
        </w:tc>
        <w:tc>
          <w:tcPr>
            <w:tcW w:w="4811" w:type="dxa"/>
          </w:tcPr>
          <w:p w14:paraId="2830A877" w14:textId="2EE64CC6" w:rsidR="00DF52EF" w:rsidRPr="00DF52EF" w:rsidRDefault="00DF52EF" w:rsidP="00DF52EF">
            <w:pPr>
              <w:tabs>
                <w:tab w:val="left" w:pos="7580"/>
              </w:tabs>
              <w:ind w:firstLine="720"/>
              <w:jc w:val="center"/>
              <w:rPr>
                <w:b/>
                <w:sz w:val="27"/>
                <w:szCs w:val="27"/>
                <w:shd w:val="clear" w:color="auto" w:fill="FFFFFF"/>
              </w:rPr>
            </w:pPr>
            <w:r>
              <w:rPr>
                <w:b/>
                <w:sz w:val="27"/>
                <w:szCs w:val="27"/>
                <w:shd w:val="clear" w:color="auto" w:fill="FFFFFF"/>
              </w:rPr>
              <w:t xml:space="preserve">GVCN KHỐI </w:t>
            </w:r>
            <w:r w:rsidR="003B03B9">
              <w:rPr>
                <w:b/>
                <w:sz w:val="27"/>
                <w:szCs w:val="27"/>
                <w:shd w:val="clear" w:color="auto" w:fill="FFFFFF"/>
              </w:rPr>
              <w:t>9</w:t>
            </w:r>
          </w:p>
          <w:p w14:paraId="12406DA6" w14:textId="77777777" w:rsidR="00DF52EF" w:rsidRDefault="00DF52EF" w:rsidP="00DF52EF">
            <w:pPr>
              <w:rPr>
                <w:lang w:val="vi-VN"/>
              </w:rPr>
            </w:pPr>
          </w:p>
        </w:tc>
      </w:tr>
    </w:tbl>
    <w:p w14:paraId="3089BE98" w14:textId="77777777" w:rsidR="00DF52EF" w:rsidRPr="00AE33B9" w:rsidRDefault="00DF52EF" w:rsidP="00DF52EF">
      <w:pPr>
        <w:spacing w:line="240" w:lineRule="auto"/>
        <w:ind w:firstLine="720"/>
        <w:rPr>
          <w:lang w:val="vi-VN"/>
        </w:rPr>
      </w:pPr>
    </w:p>
    <w:p w14:paraId="71E44C34" w14:textId="77777777" w:rsidR="00DF52EF" w:rsidRDefault="00DF52EF" w:rsidP="00DF52EF">
      <w:pPr>
        <w:tabs>
          <w:tab w:val="left" w:pos="7580"/>
        </w:tabs>
        <w:ind w:firstLine="720"/>
        <w:rPr>
          <w:b/>
          <w:sz w:val="27"/>
          <w:szCs w:val="27"/>
          <w:shd w:val="clear" w:color="auto" w:fill="FFFFFF"/>
          <w:lang w:val="vi-VN"/>
        </w:rPr>
      </w:pPr>
      <w:r>
        <w:rPr>
          <w:b/>
          <w:sz w:val="27"/>
          <w:szCs w:val="27"/>
          <w:shd w:val="clear" w:color="auto" w:fill="FFFFFF"/>
          <w:lang w:val="vi-VN"/>
        </w:rPr>
        <w:tab/>
      </w:r>
      <w:r>
        <w:rPr>
          <w:b/>
          <w:sz w:val="27"/>
          <w:szCs w:val="27"/>
          <w:shd w:val="clear" w:color="auto" w:fill="FFFFFF"/>
          <w:lang w:val="vi-VN"/>
        </w:rPr>
        <w:tab/>
      </w:r>
    </w:p>
    <w:p w14:paraId="787AC5A8" w14:textId="1C145207" w:rsidR="00C16AE5" w:rsidRPr="00F91C20" w:rsidRDefault="00C16AE5" w:rsidP="00DF52EF">
      <w:pPr>
        <w:ind w:firstLine="720"/>
        <w:rPr>
          <w:b/>
          <w:lang w:val="vi-VN"/>
        </w:rPr>
      </w:pPr>
      <w:r w:rsidRPr="007C0275">
        <w:rPr>
          <w:lang w:val="vi-VN"/>
        </w:rPr>
        <w:tab/>
      </w:r>
    </w:p>
    <w:p w14:paraId="55B7FD5D" w14:textId="77777777" w:rsidR="00C16AE5" w:rsidRPr="00F91C20" w:rsidRDefault="00C16AE5" w:rsidP="00F91C20">
      <w:pPr>
        <w:ind w:firstLine="720"/>
        <w:rPr>
          <w:b/>
          <w:lang w:val="vi-VN"/>
        </w:rPr>
      </w:pPr>
    </w:p>
    <w:p w14:paraId="569DB725" w14:textId="77777777" w:rsidR="00C16AE5" w:rsidRPr="00F91C20" w:rsidRDefault="00C16AE5" w:rsidP="00F91C20">
      <w:pPr>
        <w:ind w:firstLine="720"/>
        <w:rPr>
          <w:b/>
          <w:lang w:val="vi-VN"/>
        </w:rPr>
      </w:pPr>
    </w:p>
    <w:p w14:paraId="29BEF8C8" w14:textId="77777777" w:rsidR="00C16AE5" w:rsidRPr="00F91C20" w:rsidRDefault="00C16AE5" w:rsidP="00F91C20">
      <w:pPr>
        <w:ind w:firstLine="720"/>
        <w:rPr>
          <w:b/>
          <w:lang w:val="vi-VN"/>
        </w:rPr>
      </w:pPr>
    </w:p>
    <w:p w14:paraId="2030A3D4" w14:textId="5E0FB80A" w:rsidR="00C16AE5" w:rsidRPr="00F91C20" w:rsidRDefault="00F91C20" w:rsidP="00F91C20">
      <w:pPr>
        <w:rPr>
          <w:b/>
          <w:lang w:val="vi-VN"/>
        </w:rPr>
      </w:pPr>
      <w:r w:rsidRPr="00F91C20">
        <w:rPr>
          <w:b/>
        </w:rPr>
        <w:t xml:space="preserve">          </w:t>
      </w:r>
      <w:r w:rsidR="00C16AE5" w:rsidRPr="00F91C20">
        <w:rPr>
          <w:b/>
          <w:lang w:val="vi-VN"/>
        </w:rPr>
        <w:t xml:space="preserve"> </w:t>
      </w:r>
      <w:r w:rsidRPr="00F91C20">
        <w:rPr>
          <w:b/>
        </w:rPr>
        <w:t xml:space="preserve">                                                                      </w:t>
      </w:r>
    </w:p>
    <w:sectPr w:rsidR="00C16AE5" w:rsidRPr="00F91C20" w:rsidSect="00F91C20">
      <w:headerReference w:type="default" r:id="rId7"/>
      <w:pgSz w:w="12240" w:h="15840"/>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D649" w14:textId="77777777" w:rsidR="00F51AC9" w:rsidRDefault="00F51AC9" w:rsidP="006A7B9A">
      <w:pPr>
        <w:spacing w:line="240" w:lineRule="auto"/>
      </w:pPr>
      <w:r>
        <w:separator/>
      </w:r>
    </w:p>
  </w:endnote>
  <w:endnote w:type="continuationSeparator" w:id="0">
    <w:p w14:paraId="1442CE46" w14:textId="77777777" w:rsidR="00F51AC9" w:rsidRDefault="00F51AC9" w:rsidP="006A7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8A794" w14:textId="77777777" w:rsidR="00F51AC9" w:rsidRDefault="00F51AC9" w:rsidP="006A7B9A">
      <w:pPr>
        <w:spacing w:line="240" w:lineRule="auto"/>
      </w:pPr>
      <w:r>
        <w:separator/>
      </w:r>
    </w:p>
  </w:footnote>
  <w:footnote w:type="continuationSeparator" w:id="0">
    <w:p w14:paraId="16CB1C94" w14:textId="77777777" w:rsidR="00F51AC9" w:rsidRDefault="00F51AC9" w:rsidP="006A7B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428675"/>
      <w:docPartObj>
        <w:docPartGallery w:val="Page Numbers (Top of Page)"/>
        <w:docPartUnique/>
      </w:docPartObj>
    </w:sdtPr>
    <w:sdtEndPr>
      <w:rPr>
        <w:noProof/>
      </w:rPr>
    </w:sdtEndPr>
    <w:sdtContent>
      <w:p w14:paraId="28452B39" w14:textId="5ED9110D" w:rsidR="0065183C" w:rsidRDefault="0065183C">
        <w:pPr>
          <w:pStyle w:val="utrang"/>
          <w:jc w:val="center"/>
        </w:pPr>
        <w:r>
          <w:fldChar w:fldCharType="begin"/>
        </w:r>
        <w:r>
          <w:instrText xml:space="preserve"> PAGE   \* MERGEFORMAT </w:instrText>
        </w:r>
        <w:r>
          <w:fldChar w:fldCharType="separate"/>
        </w:r>
        <w:r w:rsidR="00E271B8">
          <w:rPr>
            <w:noProof/>
          </w:rPr>
          <w:t>5</w:t>
        </w:r>
        <w:r>
          <w:rPr>
            <w:noProof/>
          </w:rPr>
          <w:fldChar w:fldCharType="end"/>
        </w:r>
      </w:p>
    </w:sdtContent>
  </w:sdt>
  <w:p w14:paraId="6F832659" w14:textId="77777777" w:rsidR="0065183C" w:rsidRDefault="0065183C">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4BF"/>
    <w:multiLevelType w:val="hybridMultilevel"/>
    <w:tmpl w:val="CFF21E60"/>
    <w:lvl w:ilvl="0" w:tplc="6B22630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4FF5957"/>
    <w:multiLevelType w:val="hybridMultilevel"/>
    <w:tmpl w:val="B9C2C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077E0"/>
    <w:multiLevelType w:val="hybridMultilevel"/>
    <w:tmpl w:val="6D248DC8"/>
    <w:lvl w:ilvl="0" w:tplc="85462F5C">
      <w:start w:val="1"/>
      <w:numFmt w:val="bullet"/>
      <w:lvlText w:val="-"/>
      <w:lvlJc w:val="left"/>
      <w:pPr>
        <w:ind w:left="720" w:hanging="360"/>
      </w:pPr>
      <w:rPr>
        <w:rFonts w:ascii="Times New Roman" w:eastAsiaTheme="minorHAnsi" w:hAnsi="Times New Roman" w:cs="Times New Roman" w:hint="default"/>
        <w:color w:val="FF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7527A68"/>
    <w:multiLevelType w:val="hybridMultilevel"/>
    <w:tmpl w:val="FE0CC100"/>
    <w:lvl w:ilvl="0" w:tplc="E880F97E">
      <w:start w:val="1"/>
      <w:numFmt w:val="bullet"/>
      <w:lvlText w:val="-"/>
      <w:lvlJc w:val="left"/>
      <w:pPr>
        <w:ind w:left="495" w:hanging="360"/>
      </w:pPr>
      <w:rPr>
        <w:rFonts w:ascii="Times New Roman" w:eastAsiaTheme="minorHAnsi" w:hAnsi="Times New Roman" w:cs="Times New Roman" w:hint="default"/>
        <w:color w:val="FF0000"/>
      </w:rPr>
    </w:lvl>
    <w:lvl w:ilvl="1" w:tplc="042A0003" w:tentative="1">
      <w:start w:val="1"/>
      <w:numFmt w:val="bullet"/>
      <w:lvlText w:val="o"/>
      <w:lvlJc w:val="left"/>
      <w:pPr>
        <w:ind w:left="1215" w:hanging="360"/>
      </w:pPr>
      <w:rPr>
        <w:rFonts w:ascii="Courier New" w:hAnsi="Courier New" w:cs="Courier New" w:hint="default"/>
      </w:rPr>
    </w:lvl>
    <w:lvl w:ilvl="2" w:tplc="042A0005" w:tentative="1">
      <w:start w:val="1"/>
      <w:numFmt w:val="bullet"/>
      <w:lvlText w:val=""/>
      <w:lvlJc w:val="left"/>
      <w:pPr>
        <w:ind w:left="1935" w:hanging="360"/>
      </w:pPr>
      <w:rPr>
        <w:rFonts w:ascii="Wingdings" w:hAnsi="Wingdings" w:hint="default"/>
      </w:rPr>
    </w:lvl>
    <w:lvl w:ilvl="3" w:tplc="042A0001" w:tentative="1">
      <w:start w:val="1"/>
      <w:numFmt w:val="bullet"/>
      <w:lvlText w:val=""/>
      <w:lvlJc w:val="left"/>
      <w:pPr>
        <w:ind w:left="2655" w:hanging="360"/>
      </w:pPr>
      <w:rPr>
        <w:rFonts w:ascii="Symbol" w:hAnsi="Symbol" w:hint="default"/>
      </w:rPr>
    </w:lvl>
    <w:lvl w:ilvl="4" w:tplc="042A0003" w:tentative="1">
      <w:start w:val="1"/>
      <w:numFmt w:val="bullet"/>
      <w:lvlText w:val="o"/>
      <w:lvlJc w:val="left"/>
      <w:pPr>
        <w:ind w:left="3375" w:hanging="360"/>
      </w:pPr>
      <w:rPr>
        <w:rFonts w:ascii="Courier New" w:hAnsi="Courier New" w:cs="Courier New" w:hint="default"/>
      </w:rPr>
    </w:lvl>
    <w:lvl w:ilvl="5" w:tplc="042A0005" w:tentative="1">
      <w:start w:val="1"/>
      <w:numFmt w:val="bullet"/>
      <w:lvlText w:val=""/>
      <w:lvlJc w:val="left"/>
      <w:pPr>
        <w:ind w:left="4095" w:hanging="360"/>
      </w:pPr>
      <w:rPr>
        <w:rFonts w:ascii="Wingdings" w:hAnsi="Wingdings" w:hint="default"/>
      </w:rPr>
    </w:lvl>
    <w:lvl w:ilvl="6" w:tplc="042A0001" w:tentative="1">
      <w:start w:val="1"/>
      <w:numFmt w:val="bullet"/>
      <w:lvlText w:val=""/>
      <w:lvlJc w:val="left"/>
      <w:pPr>
        <w:ind w:left="4815" w:hanging="360"/>
      </w:pPr>
      <w:rPr>
        <w:rFonts w:ascii="Symbol" w:hAnsi="Symbol" w:hint="default"/>
      </w:rPr>
    </w:lvl>
    <w:lvl w:ilvl="7" w:tplc="042A0003" w:tentative="1">
      <w:start w:val="1"/>
      <w:numFmt w:val="bullet"/>
      <w:lvlText w:val="o"/>
      <w:lvlJc w:val="left"/>
      <w:pPr>
        <w:ind w:left="5535" w:hanging="360"/>
      </w:pPr>
      <w:rPr>
        <w:rFonts w:ascii="Courier New" w:hAnsi="Courier New" w:cs="Courier New" w:hint="default"/>
      </w:rPr>
    </w:lvl>
    <w:lvl w:ilvl="8" w:tplc="042A0005" w:tentative="1">
      <w:start w:val="1"/>
      <w:numFmt w:val="bullet"/>
      <w:lvlText w:val=""/>
      <w:lvlJc w:val="left"/>
      <w:pPr>
        <w:ind w:left="6255" w:hanging="360"/>
      </w:pPr>
      <w:rPr>
        <w:rFonts w:ascii="Wingdings" w:hAnsi="Wingdings" w:hint="default"/>
      </w:rPr>
    </w:lvl>
  </w:abstractNum>
  <w:abstractNum w:abstractNumId="4" w15:restartNumberingAfterBreak="0">
    <w:nsid w:val="7CF63A68"/>
    <w:multiLevelType w:val="hybridMultilevel"/>
    <w:tmpl w:val="9AE602D0"/>
    <w:lvl w:ilvl="0" w:tplc="D522291C">
      <w:start w:val="1"/>
      <w:numFmt w:val="bullet"/>
      <w:lvlText w:val="-"/>
      <w:lvlJc w:val="left"/>
      <w:pPr>
        <w:ind w:left="720" w:hanging="360"/>
      </w:pPr>
      <w:rPr>
        <w:rFonts w:ascii="Times New Roman" w:eastAsiaTheme="minorHAnsi" w:hAnsi="Times New Roman" w:cs="Times New Roman" w:hint="default"/>
        <w:b w:val="0"/>
        <w:color w:val="auto"/>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746685158">
    <w:abstractNumId w:val="1"/>
  </w:num>
  <w:num w:numId="2" w16cid:durableId="1801146748">
    <w:abstractNumId w:val="0"/>
  </w:num>
  <w:num w:numId="3" w16cid:durableId="1663504350">
    <w:abstractNumId w:val="4"/>
  </w:num>
  <w:num w:numId="4" w16cid:durableId="569656425">
    <w:abstractNumId w:val="2"/>
  </w:num>
  <w:num w:numId="5" w16cid:durableId="1836342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B9A"/>
    <w:rsid w:val="0007486C"/>
    <w:rsid w:val="00081D88"/>
    <w:rsid w:val="000C2D2E"/>
    <w:rsid w:val="000D0BE2"/>
    <w:rsid w:val="000E78D2"/>
    <w:rsid w:val="00226A96"/>
    <w:rsid w:val="00267027"/>
    <w:rsid w:val="0028420D"/>
    <w:rsid w:val="002938EE"/>
    <w:rsid w:val="002E6324"/>
    <w:rsid w:val="00374F51"/>
    <w:rsid w:val="003B03B9"/>
    <w:rsid w:val="00425872"/>
    <w:rsid w:val="0044131D"/>
    <w:rsid w:val="004877B0"/>
    <w:rsid w:val="004A4754"/>
    <w:rsid w:val="00512E42"/>
    <w:rsid w:val="00513189"/>
    <w:rsid w:val="00522EC5"/>
    <w:rsid w:val="00553597"/>
    <w:rsid w:val="005D07F2"/>
    <w:rsid w:val="0065183C"/>
    <w:rsid w:val="0067281E"/>
    <w:rsid w:val="00691FA0"/>
    <w:rsid w:val="006A7B9A"/>
    <w:rsid w:val="00712325"/>
    <w:rsid w:val="00723391"/>
    <w:rsid w:val="00740D3E"/>
    <w:rsid w:val="00756895"/>
    <w:rsid w:val="0078339F"/>
    <w:rsid w:val="007B4504"/>
    <w:rsid w:val="007C0275"/>
    <w:rsid w:val="008C011A"/>
    <w:rsid w:val="009019AE"/>
    <w:rsid w:val="0093334B"/>
    <w:rsid w:val="00934277"/>
    <w:rsid w:val="009B3B5B"/>
    <w:rsid w:val="00A103A6"/>
    <w:rsid w:val="00A10C19"/>
    <w:rsid w:val="00A360BC"/>
    <w:rsid w:val="00A5096E"/>
    <w:rsid w:val="00AC7699"/>
    <w:rsid w:val="00AE33B9"/>
    <w:rsid w:val="00B061BC"/>
    <w:rsid w:val="00BB2EAF"/>
    <w:rsid w:val="00C16AE5"/>
    <w:rsid w:val="00C76ECA"/>
    <w:rsid w:val="00C85771"/>
    <w:rsid w:val="00D05FCD"/>
    <w:rsid w:val="00D13862"/>
    <w:rsid w:val="00D36B73"/>
    <w:rsid w:val="00D50B37"/>
    <w:rsid w:val="00D91B34"/>
    <w:rsid w:val="00DA7BF2"/>
    <w:rsid w:val="00DF52EF"/>
    <w:rsid w:val="00E271B8"/>
    <w:rsid w:val="00E83A35"/>
    <w:rsid w:val="00E87747"/>
    <w:rsid w:val="00E96460"/>
    <w:rsid w:val="00EE2104"/>
    <w:rsid w:val="00F46C2C"/>
    <w:rsid w:val="00F51AC9"/>
    <w:rsid w:val="00F660E2"/>
    <w:rsid w:val="00F91C20"/>
    <w:rsid w:val="00F93DFE"/>
    <w:rsid w:val="00FF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2F0E"/>
  <w15:docId w15:val="{19452179-2837-487C-A6B6-9421CDC5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pacing w:val="-6"/>
        <w:sz w:val="28"/>
        <w:szCs w:val="28"/>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6A7B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6A7B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6A7B9A"/>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basedOn w:val="Binhthng"/>
    <w:next w:val="Binhthng"/>
    <w:link w:val="u4Char"/>
    <w:uiPriority w:val="9"/>
    <w:semiHidden/>
    <w:unhideWhenUsed/>
    <w:qFormat/>
    <w:rsid w:val="006A7B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6A7B9A"/>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6A7B9A"/>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6A7B9A"/>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6A7B9A"/>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6A7B9A"/>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A7B9A"/>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6A7B9A"/>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6A7B9A"/>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6A7B9A"/>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6A7B9A"/>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6A7B9A"/>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6A7B9A"/>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6A7B9A"/>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6A7B9A"/>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6A7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6A7B9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A7B9A"/>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6A7B9A"/>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6A7B9A"/>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6A7B9A"/>
    <w:rPr>
      <w:i/>
      <w:iCs/>
      <w:color w:val="404040" w:themeColor="text1" w:themeTint="BF"/>
    </w:rPr>
  </w:style>
  <w:style w:type="paragraph" w:styleId="oancuaDanhsach">
    <w:name w:val="List Paragraph"/>
    <w:basedOn w:val="Binhthng"/>
    <w:uiPriority w:val="34"/>
    <w:qFormat/>
    <w:rsid w:val="006A7B9A"/>
    <w:pPr>
      <w:ind w:left="720"/>
      <w:contextualSpacing/>
    </w:pPr>
  </w:style>
  <w:style w:type="character" w:styleId="NhnmnhThm">
    <w:name w:val="Intense Emphasis"/>
    <w:basedOn w:val="Phngmcinhcuaoanvn"/>
    <w:uiPriority w:val="21"/>
    <w:qFormat/>
    <w:rsid w:val="006A7B9A"/>
    <w:rPr>
      <w:i/>
      <w:iCs/>
      <w:color w:val="2F5496" w:themeColor="accent1" w:themeShade="BF"/>
    </w:rPr>
  </w:style>
  <w:style w:type="paragraph" w:styleId="Nhaykepm">
    <w:name w:val="Intense Quote"/>
    <w:basedOn w:val="Binhthng"/>
    <w:next w:val="Binhthng"/>
    <w:link w:val="NhaykepmChar"/>
    <w:uiPriority w:val="30"/>
    <w:qFormat/>
    <w:rsid w:val="006A7B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6A7B9A"/>
    <w:rPr>
      <w:i/>
      <w:iCs/>
      <w:color w:val="2F5496" w:themeColor="accent1" w:themeShade="BF"/>
    </w:rPr>
  </w:style>
  <w:style w:type="character" w:styleId="ThamchiuNhnmnh">
    <w:name w:val="Intense Reference"/>
    <w:basedOn w:val="Phngmcinhcuaoanvn"/>
    <w:uiPriority w:val="32"/>
    <w:qFormat/>
    <w:rsid w:val="006A7B9A"/>
    <w:rPr>
      <w:b/>
      <w:bCs/>
      <w:smallCaps/>
      <w:color w:val="2F5496" w:themeColor="accent1" w:themeShade="BF"/>
      <w:spacing w:val="5"/>
    </w:rPr>
  </w:style>
  <w:style w:type="paragraph" w:styleId="utrang">
    <w:name w:val="header"/>
    <w:basedOn w:val="Binhthng"/>
    <w:link w:val="utrangChar"/>
    <w:uiPriority w:val="99"/>
    <w:unhideWhenUsed/>
    <w:rsid w:val="006A7B9A"/>
    <w:pPr>
      <w:tabs>
        <w:tab w:val="center" w:pos="4680"/>
        <w:tab w:val="right" w:pos="9360"/>
      </w:tabs>
      <w:spacing w:line="240" w:lineRule="auto"/>
    </w:pPr>
  </w:style>
  <w:style w:type="character" w:customStyle="1" w:styleId="utrangChar">
    <w:name w:val="Đầu trang Char"/>
    <w:basedOn w:val="Phngmcinhcuaoanvn"/>
    <w:link w:val="utrang"/>
    <w:uiPriority w:val="99"/>
    <w:rsid w:val="006A7B9A"/>
  </w:style>
  <w:style w:type="paragraph" w:styleId="Chntrang">
    <w:name w:val="footer"/>
    <w:basedOn w:val="Binhthng"/>
    <w:link w:val="ChntrangChar"/>
    <w:uiPriority w:val="99"/>
    <w:unhideWhenUsed/>
    <w:rsid w:val="006A7B9A"/>
    <w:pPr>
      <w:tabs>
        <w:tab w:val="center" w:pos="4680"/>
        <w:tab w:val="right" w:pos="9360"/>
      </w:tabs>
      <w:spacing w:line="240" w:lineRule="auto"/>
    </w:pPr>
  </w:style>
  <w:style w:type="character" w:customStyle="1" w:styleId="ChntrangChar">
    <w:name w:val="Chân trang Char"/>
    <w:basedOn w:val="Phngmcinhcuaoanvn"/>
    <w:link w:val="Chntrang"/>
    <w:uiPriority w:val="99"/>
    <w:rsid w:val="006A7B9A"/>
  </w:style>
  <w:style w:type="paragraph" w:styleId="ThngthngWeb">
    <w:name w:val="Normal (Web)"/>
    <w:basedOn w:val="Binhthng"/>
    <w:uiPriority w:val="99"/>
    <w:unhideWhenUsed/>
    <w:rsid w:val="00522EC5"/>
    <w:pPr>
      <w:spacing w:before="100" w:beforeAutospacing="1" w:after="100" w:afterAutospacing="1" w:line="240" w:lineRule="auto"/>
    </w:pPr>
    <w:rPr>
      <w:rFonts w:eastAsia="Times New Roman"/>
      <w:spacing w:val="0"/>
      <w:sz w:val="24"/>
      <w:szCs w:val="24"/>
      <w:lang w:val="vi-VN" w:eastAsia="vi-VN"/>
    </w:rPr>
  </w:style>
  <w:style w:type="table" w:styleId="LiBang">
    <w:name w:val="Table Grid"/>
    <w:basedOn w:val="BangThngthng"/>
    <w:uiPriority w:val="39"/>
    <w:rsid w:val="00DF52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98582">
      <w:bodyDiv w:val="1"/>
      <w:marLeft w:val="0"/>
      <w:marRight w:val="0"/>
      <w:marTop w:val="0"/>
      <w:marBottom w:val="0"/>
      <w:divBdr>
        <w:top w:val="none" w:sz="0" w:space="0" w:color="auto"/>
        <w:left w:val="none" w:sz="0" w:space="0" w:color="auto"/>
        <w:bottom w:val="none" w:sz="0" w:space="0" w:color="auto"/>
        <w:right w:val="none" w:sz="0" w:space="0" w:color="auto"/>
      </w:divBdr>
    </w:div>
    <w:div w:id="921832905">
      <w:bodyDiv w:val="1"/>
      <w:marLeft w:val="0"/>
      <w:marRight w:val="0"/>
      <w:marTop w:val="0"/>
      <w:marBottom w:val="0"/>
      <w:divBdr>
        <w:top w:val="none" w:sz="0" w:space="0" w:color="auto"/>
        <w:left w:val="none" w:sz="0" w:space="0" w:color="auto"/>
        <w:bottom w:val="none" w:sz="0" w:space="0" w:color="auto"/>
        <w:right w:val="none" w:sz="0" w:space="0" w:color="auto"/>
      </w:divBdr>
    </w:div>
    <w:div w:id="1914273676">
      <w:bodyDiv w:val="1"/>
      <w:marLeft w:val="0"/>
      <w:marRight w:val="0"/>
      <w:marTop w:val="0"/>
      <w:marBottom w:val="0"/>
      <w:divBdr>
        <w:top w:val="none" w:sz="0" w:space="0" w:color="auto"/>
        <w:left w:val="none" w:sz="0" w:space="0" w:color="auto"/>
        <w:bottom w:val="none" w:sz="0" w:space="0" w:color="auto"/>
        <w:right w:val="none" w:sz="0" w:space="0" w:color="auto"/>
      </w:divBdr>
      <w:divsChild>
        <w:div w:id="2058429664">
          <w:marLeft w:val="0"/>
          <w:marRight w:val="0"/>
          <w:marTop w:val="0"/>
          <w:marBottom w:val="0"/>
          <w:divBdr>
            <w:top w:val="none" w:sz="0" w:space="0" w:color="auto"/>
            <w:left w:val="none" w:sz="0" w:space="0" w:color="auto"/>
            <w:bottom w:val="none" w:sz="0" w:space="0" w:color="auto"/>
            <w:right w:val="none" w:sz="0" w:space="0" w:color="auto"/>
          </w:divBdr>
          <w:divsChild>
            <w:div w:id="2102985107">
              <w:marLeft w:val="0"/>
              <w:marRight w:val="0"/>
              <w:marTop w:val="0"/>
              <w:marBottom w:val="0"/>
              <w:divBdr>
                <w:top w:val="none" w:sz="0" w:space="0" w:color="auto"/>
                <w:left w:val="single" w:sz="12" w:space="8" w:color="CCCCCC"/>
                <w:bottom w:val="none" w:sz="0" w:space="0" w:color="auto"/>
                <w:right w:val="none" w:sz="0" w:space="0" w:color="auto"/>
              </w:divBdr>
            </w:div>
          </w:divsChild>
        </w:div>
        <w:div w:id="1965891889">
          <w:marLeft w:val="0"/>
          <w:marRight w:val="0"/>
          <w:marTop w:val="0"/>
          <w:marBottom w:val="0"/>
          <w:divBdr>
            <w:top w:val="none" w:sz="0" w:space="0" w:color="auto"/>
            <w:left w:val="none" w:sz="0" w:space="0" w:color="auto"/>
            <w:bottom w:val="none" w:sz="0" w:space="0" w:color="auto"/>
            <w:right w:val="none" w:sz="0" w:space="0" w:color="auto"/>
          </w:divBdr>
          <w:divsChild>
            <w:div w:id="9991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Chung</dc:creator>
  <cp:keywords/>
  <dc:description/>
  <cp:lastModifiedBy>Duy Trần Văn</cp:lastModifiedBy>
  <cp:revision>53</cp:revision>
  <cp:lastPrinted>2025-10-17T08:09:00Z</cp:lastPrinted>
  <dcterms:created xsi:type="dcterms:W3CDTF">2025-10-03T16:35:00Z</dcterms:created>
  <dcterms:modified xsi:type="dcterms:W3CDTF">2025-10-17T09:26:00Z</dcterms:modified>
</cp:coreProperties>
</file>