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7" w:type="dxa"/>
        <w:tblInd w:w="-459" w:type="dxa"/>
        <w:tblLook w:val="01E0" w:firstRow="1" w:lastRow="1" w:firstColumn="1" w:lastColumn="1" w:noHBand="0" w:noVBand="0"/>
      </w:tblPr>
      <w:tblGrid>
        <w:gridCol w:w="4497"/>
        <w:gridCol w:w="5940"/>
      </w:tblGrid>
      <w:tr w:rsidR="009C4527" w:rsidTr="009C4527">
        <w:trPr>
          <w:trHeight w:val="1559"/>
        </w:trPr>
        <w:tc>
          <w:tcPr>
            <w:tcW w:w="4497" w:type="dxa"/>
            <w:hideMark/>
          </w:tcPr>
          <w:p w:rsidR="009C4527" w:rsidRDefault="009C45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8"/>
                <w:lang w:val="vi-VN" w:eastAsia="vi-VN"/>
              </w:rPr>
            </w:pPr>
            <w:r>
              <w:rPr>
                <w:rFonts w:ascii="Times New Roman" w:hAnsi="Times New Roman" w:cs="Times New Roman"/>
                <w:sz w:val="26"/>
                <w:szCs w:val="28"/>
              </w:rPr>
              <w:t>UBND HUYỆN GIA LÂM</w:t>
            </w:r>
          </w:p>
          <w:p w:rsidR="009C4527" w:rsidRDefault="009C4527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706120</wp:posOffset>
                      </wp:positionH>
                      <wp:positionV relativeFrom="paragraph">
                        <wp:posOffset>206375</wp:posOffset>
                      </wp:positionV>
                      <wp:extent cx="1247775" cy="0"/>
                      <wp:effectExtent l="0" t="0" r="28575" b="1905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47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54FC6A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6pt,16.25pt" to="153.85pt,1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TRƯỜNG TH NÔNG NGHIỆP</w:t>
            </w:r>
          </w:p>
          <w:p w:rsidR="009C4527" w:rsidRDefault="009C4527">
            <w:pPr>
              <w:spacing w:after="0" w:line="288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 w:eastAsia="vi-VN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           Số:         /KH-THNN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ab/>
            </w:r>
          </w:p>
        </w:tc>
        <w:tc>
          <w:tcPr>
            <w:tcW w:w="5940" w:type="dxa"/>
            <w:hideMark/>
          </w:tcPr>
          <w:p w:rsidR="009C4527" w:rsidRDefault="009C4527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8"/>
                <w:lang w:val="vi-VN" w:eastAsia="vi-V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8"/>
              </w:rPr>
              <w:t>CỘNG HÒA XÃ HỘI CHỦ NGHĨA VIỆT NAM</w:t>
            </w:r>
          </w:p>
          <w:p w:rsidR="009C4527" w:rsidRDefault="009C4527">
            <w:pPr>
              <w:spacing w:after="0" w:line="288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1042035</wp:posOffset>
                      </wp:positionH>
                      <wp:positionV relativeFrom="paragraph">
                        <wp:posOffset>213995</wp:posOffset>
                      </wp:positionV>
                      <wp:extent cx="1543050" cy="0"/>
                      <wp:effectExtent l="0" t="0" r="19050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30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F5B2F3B"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2.05pt,16.85pt" to="203.55pt,1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4a9HQ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"/>
                  </w:pict>
                </mc:Fallback>
              </mc:AlternateConten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do –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:rsidR="009C4527" w:rsidRDefault="009C4527" w:rsidP="009C4527">
            <w:pPr>
              <w:spacing w:after="0" w:line="288" w:lineRule="auto"/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  <w:t xml:space="preserve">Trâu Quỳ, ngày 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  <w:t>12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  <w:t xml:space="preserve"> tháng 5 năm 202</w:t>
            </w:r>
            <w:r>
              <w:rPr>
                <w:rFonts w:ascii="Times New Roman" w:hAnsi="Times New Roman"/>
                <w:i/>
                <w:iCs/>
                <w:sz w:val="28"/>
                <w:szCs w:val="28"/>
                <w:lang w:val="pt-BR"/>
              </w:rPr>
              <w:t>5</w:t>
            </w:r>
          </w:p>
        </w:tc>
      </w:tr>
    </w:tbl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312" w:lineRule="auto"/>
        <w:jc w:val="center"/>
        <w:rPr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36"/>
          <w:szCs w:val="28"/>
        </w:rPr>
        <w:t>KẾ HOẠCH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64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 </w:t>
      </w:r>
      <w:proofErr w:type="spellStart"/>
      <w:r>
        <w:rPr>
          <w:b/>
          <w:bCs/>
          <w:color w:val="000000" w:themeColor="text1"/>
          <w:sz w:val="28"/>
          <w:szCs w:val="28"/>
        </w:rPr>
        <w:t>Thực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hiện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công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tác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phát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hành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SGK </w:t>
      </w:r>
      <w:proofErr w:type="spellStart"/>
      <w:r>
        <w:rPr>
          <w:b/>
          <w:bCs/>
          <w:color w:val="000000" w:themeColor="text1"/>
          <w:sz w:val="28"/>
          <w:szCs w:val="28"/>
        </w:rPr>
        <w:t>và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các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SPGD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64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phục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vụ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năm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học</w:t>
      </w:r>
      <w:proofErr w:type="spellEnd"/>
      <w:r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b/>
          <w:bCs/>
          <w:color w:val="000000" w:themeColor="text1"/>
          <w:sz w:val="28"/>
          <w:szCs w:val="28"/>
        </w:rPr>
        <w:t>mới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b/>
          <w:bCs/>
          <w:color w:val="000000" w:themeColor="text1"/>
          <w:sz w:val="28"/>
          <w:szCs w:val="28"/>
        </w:rPr>
        <w:t>202</w:t>
      </w:r>
      <w:r>
        <w:rPr>
          <w:b/>
          <w:bCs/>
          <w:color w:val="000000" w:themeColor="text1"/>
          <w:sz w:val="28"/>
          <w:szCs w:val="28"/>
        </w:rPr>
        <w:t>5</w:t>
      </w:r>
      <w:r>
        <w:rPr>
          <w:b/>
          <w:bCs/>
          <w:color w:val="000000" w:themeColor="text1"/>
          <w:sz w:val="28"/>
          <w:szCs w:val="28"/>
        </w:rPr>
        <w:t xml:space="preserve"> - 202</w:t>
      </w:r>
      <w:r>
        <w:rPr>
          <w:b/>
          <w:bCs/>
          <w:color w:val="000000" w:themeColor="text1"/>
          <w:sz w:val="28"/>
          <w:szCs w:val="28"/>
        </w:rPr>
        <w:t>6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14"/>
          <w:szCs w:val="28"/>
        </w:rPr>
      </w:pP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6"/>
          <w:szCs w:val="28"/>
        </w:rPr>
      </w:pP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Thực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hiện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Công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văn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số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1159</w:t>
      </w:r>
      <w:r>
        <w:rPr>
          <w:color w:val="000000" w:themeColor="text1"/>
          <w:sz w:val="28"/>
          <w:szCs w:val="28"/>
        </w:rPr>
        <w:t xml:space="preserve">/SGDĐT-VP </w:t>
      </w:r>
      <w:proofErr w:type="spellStart"/>
      <w:r>
        <w:rPr>
          <w:color w:val="000000" w:themeColor="text1"/>
          <w:sz w:val="28"/>
          <w:szCs w:val="28"/>
        </w:rPr>
        <w:t>ngày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11</w:t>
      </w:r>
      <w:r>
        <w:rPr>
          <w:color w:val="000000" w:themeColor="text1"/>
          <w:sz w:val="28"/>
          <w:szCs w:val="28"/>
        </w:rPr>
        <w:t>/</w:t>
      </w:r>
      <w:r>
        <w:rPr>
          <w:color w:val="000000" w:themeColor="text1"/>
          <w:sz w:val="28"/>
          <w:szCs w:val="28"/>
        </w:rPr>
        <w:t>4</w:t>
      </w:r>
      <w:r>
        <w:rPr>
          <w:color w:val="000000" w:themeColor="text1"/>
          <w:sz w:val="28"/>
          <w:szCs w:val="28"/>
        </w:rPr>
        <w:t>/202</w:t>
      </w:r>
      <w:r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của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Sở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dục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Đào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Nội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về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việc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phát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hành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quản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ly</w:t>
      </w:r>
      <w:proofErr w:type="spellEnd"/>
      <w:r>
        <w:rPr>
          <w:color w:val="000000" w:themeColor="text1"/>
          <w:sz w:val="28"/>
          <w:szCs w:val="28"/>
        </w:rPr>
        <w:t xml:space="preserve">́, </w:t>
      </w:r>
      <w:proofErr w:type="spellStart"/>
      <w:r>
        <w:rPr>
          <w:color w:val="000000" w:themeColor="text1"/>
          <w:sz w:val="28"/>
          <w:szCs w:val="28"/>
        </w:rPr>
        <w:t>sư</w:t>
      </w:r>
      <w:proofErr w:type="spellEnd"/>
      <w:r>
        <w:rPr>
          <w:color w:val="000000" w:themeColor="text1"/>
          <w:sz w:val="28"/>
          <w:szCs w:val="28"/>
        </w:rPr>
        <w:t xml:space="preserve">̉ </w:t>
      </w:r>
      <w:proofErr w:type="spellStart"/>
      <w:r>
        <w:rPr>
          <w:color w:val="000000" w:themeColor="text1"/>
          <w:sz w:val="28"/>
          <w:szCs w:val="28"/>
        </w:rPr>
        <w:t>dụng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sách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phục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vụ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năm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học</w:t>
      </w:r>
      <w:proofErr w:type="spellEnd"/>
      <w:r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- 202</w:t>
      </w:r>
      <w:r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; 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Căn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cứ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Kế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hoạch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số</w:t>
      </w:r>
      <w:proofErr w:type="spellEnd"/>
      <w:r>
        <w:rPr>
          <w:color w:val="000000" w:themeColor="text1"/>
          <w:sz w:val="28"/>
          <w:szCs w:val="28"/>
        </w:rPr>
        <w:t xml:space="preserve"> 2</w:t>
      </w:r>
      <w:r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/KH-GD&amp;ĐT </w:t>
      </w:r>
      <w:proofErr w:type="spellStart"/>
      <w:r>
        <w:rPr>
          <w:color w:val="000000" w:themeColor="text1"/>
          <w:sz w:val="28"/>
          <w:szCs w:val="28"/>
        </w:rPr>
        <w:t>ngày</w:t>
      </w:r>
      <w:proofErr w:type="spellEnd"/>
      <w:r>
        <w:rPr>
          <w:color w:val="000000" w:themeColor="text1"/>
          <w:sz w:val="28"/>
          <w:szCs w:val="28"/>
        </w:rPr>
        <w:t xml:space="preserve"> 0</w:t>
      </w:r>
      <w:r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/5/202</w:t>
      </w:r>
      <w:r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của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Phòng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dục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Đào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huyện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Lâm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về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thực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hiện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công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phát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hành</w:t>
      </w:r>
      <w:proofErr w:type="spellEnd"/>
      <w:r>
        <w:rPr>
          <w:color w:val="000000" w:themeColor="text1"/>
          <w:sz w:val="28"/>
          <w:szCs w:val="28"/>
        </w:rPr>
        <w:t xml:space="preserve"> SGK </w:t>
      </w:r>
      <w:proofErr w:type="spellStart"/>
      <w:r>
        <w:rPr>
          <w:color w:val="000000" w:themeColor="text1"/>
          <w:sz w:val="28"/>
          <w:szCs w:val="28"/>
        </w:rPr>
        <w:t>và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ấn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phẩm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dục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phục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vụ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năm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học</w:t>
      </w:r>
      <w:proofErr w:type="spellEnd"/>
      <w:r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- 202</w:t>
      </w:r>
      <w:r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;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Căn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cứ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tình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hình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thực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tế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nhu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cầu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khoa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phục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vụ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năm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 w:themeColor="text1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 w:themeColor="text1"/>
          <w:sz w:val="28"/>
          <w:szCs w:val="28"/>
          <w:shd w:val="clear" w:color="auto" w:fill="FFFFFF"/>
        </w:rPr>
        <w:t xml:space="preserve"> 202</w:t>
      </w:r>
      <w:r>
        <w:rPr>
          <w:color w:val="000000" w:themeColor="text1"/>
          <w:sz w:val="28"/>
          <w:szCs w:val="28"/>
          <w:shd w:val="clear" w:color="auto" w:fill="FFFFFF"/>
        </w:rPr>
        <w:t>5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- 202</w:t>
      </w:r>
      <w:r>
        <w:rPr>
          <w:color w:val="000000" w:themeColor="text1"/>
          <w:sz w:val="28"/>
          <w:szCs w:val="28"/>
          <w:shd w:val="clear" w:color="auto" w:fill="FFFFFF"/>
        </w:rPr>
        <w:t>6</w:t>
      </w:r>
      <w:r>
        <w:rPr>
          <w:color w:val="000000" w:themeColor="text1"/>
          <w:sz w:val="28"/>
          <w:szCs w:val="28"/>
          <w:shd w:val="clear" w:color="auto" w:fill="FFFFFF"/>
        </w:rPr>
        <w:t>;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Trường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Tiểu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học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Nông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Nghiệp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xây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dựng</w:t>
      </w:r>
      <w:proofErr w:type="spellEnd"/>
      <w:r>
        <w:rPr>
          <w:color w:val="000000" w:themeColor="text1"/>
          <w:sz w:val="28"/>
          <w:szCs w:val="28"/>
        </w:rPr>
        <w:t> </w:t>
      </w:r>
      <w:proofErr w:type="spellStart"/>
      <w:r>
        <w:rPr>
          <w:color w:val="000000" w:themeColor="text1"/>
          <w:sz w:val="28"/>
          <w:szCs w:val="28"/>
        </w:rPr>
        <w:t>Kế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hoạch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phát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hành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sách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khoa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năm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học</w:t>
      </w:r>
      <w:proofErr w:type="spellEnd"/>
      <w:r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- 202</w:t>
      </w:r>
      <w:r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sau</w:t>
      </w:r>
      <w:proofErr w:type="spellEnd"/>
      <w:r>
        <w:rPr>
          <w:color w:val="000000" w:themeColor="text1"/>
          <w:sz w:val="28"/>
          <w:szCs w:val="28"/>
        </w:rPr>
        <w:t>:</w:t>
      </w:r>
    </w:p>
    <w:p w:rsidR="009C4527" w:rsidRDefault="009C4527" w:rsidP="009C4527">
      <w:pPr>
        <w:pStyle w:val="NormalWeb"/>
        <w:shd w:val="clear" w:color="auto" w:fill="FFFFFF"/>
        <w:spacing w:before="120" w:beforeAutospacing="0" w:after="120" w:afterAutospacing="0" w:line="288" w:lineRule="auto"/>
        <w:jc w:val="both"/>
        <w:rPr>
          <w:b/>
          <w:color w:val="000000" w:themeColor="text1"/>
          <w:szCs w:val="28"/>
        </w:rPr>
      </w:pPr>
      <w:r>
        <w:rPr>
          <w:b/>
          <w:color w:val="000000" w:themeColor="text1"/>
          <w:szCs w:val="28"/>
        </w:rPr>
        <w:t>I. MỤC ĐÍCH, YÊU CẦU: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Để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công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phát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hành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sách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khoa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phục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vụ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năm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học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mới</w:t>
      </w:r>
      <w:proofErr w:type="spellEnd"/>
      <w:r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- 202</w:t>
      </w:r>
      <w:r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đạt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kết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quả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theo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tinh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thần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chỉ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của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Sở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dục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Đào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Nội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Phòng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dục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Đào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Lâm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đảm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bảo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ổn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định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thị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trường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sách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giảm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học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sinh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mua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sách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ngoài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đại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lý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nhân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tránh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nhầm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sách</w:t>
      </w:r>
      <w:proofErr w:type="spellEnd"/>
      <w:r>
        <w:rPr>
          <w:color w:val="000000" w:themeColor="text1"/>
          <w:sz w:val="28"/>
          <w:szCs w:val="28"/>
        </w:rPr>
        <w:t xml:space="preserve"> in </w:t>
      </w:r>
      <w:proofErr w:type="spellStart"/>
      <w:r>
        <w:rPr>
          <w:color w:val="000000" w:themeColor="text1"/>
          <w:sz w:val="28"/>
          <w:szCs w:val="28"/>
        </w:rPr>
        <w:t>lậu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sai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nội</w:t>
      </w:r>
      <w:proofErr w:type="spellEnd"/>
      <w:r>
        <w:rPr>
          <w:color w:val="000000" w:themeColor="text1"/>
          <w:sz w:val="28"/>
          <w:szCs w:val="28"/>
        </w:rPr>
        <w:t xml:space="preserve"> dung, </w:t>
      </w:r>
      <w:proofErr w:type="spellStart"/>
      <w:r>
        <w:rPr>
          <w:color w:val="000000" w:themeColor="text1"/>
          <w:sz w:val="28"/>
          <w:szCs w:val="28"/>
        </w:rPr>
        <w:t>không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đảm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bảo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chất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lượng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Ban </w:t>
      </w:r>
      <w:proofErr w:type="spellStart"/>
      <w:r>
        <w:rPr>
          <w:color w:val="000000" w:themeColor="text1"/>
          <w:sz w:val="28"/>
          <w:szCs w:val="28"/>
        </w:rPr>
        <w:t>giám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hiệu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trường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thông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tới</w:t>
      </w:r>
      <w:proofErr w:type="spellEnd"/>
      <w:r>
        <w:rPr>
          <w:color w:val="000000" w:themeColor="text1"/>
          <w:sz w:val="28"/>
          <w:szCs w:val="28"/>
        </w:rPr>
        <w:t xml:space="preserve"> 100% </w:t>
      </w:r>
      <w:proofErr w:type="spellStart"/>
      <w:r>
        <w:rPr>
          <w:color w:val="000000" w:themeColor="text1"/>
          <w:sz w:val="28"/>
          <w:szCs w:val="28"/>
        </w:rPr>
        <w:t>học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sinh</w:t>
      </w:r>
      <w:proofErr w:type="spellEnd"/>
      <w:r>
        <w:rPr>
          <w:color w:val="000000" w:themeColor="text1"/>
          <w:sz w:val="28"/>
          <w:szCs w:val="28"/>
        </w:rPr>
        <w:t xml:space="preserve">, PHHS </w:t>
      </w:r>
      <w:proofErr w:type="spellStart"/>
      <w:r>
        <w:rPr>
          <w:color w:val="000000" w:themeColor="text1"/>
          <w:sz w:val="28"/>
          <w:szCs w:val="28"/>
        </w:rPr>
        <w:t>về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chủ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trương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phát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hành</w:t>
      </w:r>
      <w:proofErr w:type="spellEnd"/>
      <w:r>
        <w:rPr>
          <w:color w:val="000000" w:themeColor="text1"/>
          <w:sz w:val="28"/>
          <w:szCs w:val="28"/>
        </w:rPr>
        <w:t xml:space="preserve"> SGK </w:t>
      </w:r>
      <w:proofErr w:type="spellStart"/>
      <w:r>
        <w:rPr>
          <w:color w:val="000000" w:themeColor="text1"/>
          <w:sz w:val="28"/>
          <w:szCs w:val="28"/>
        </w:rPr>
        <w:t>phục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vụ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học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sinh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năm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học</w:t>
      </w:r>
      <w:proofErr w:type="spellEnd"/>
      <w:r>
        <w:rPr>
          <w:color w:val="000000" w:themeColor="text1"/>
          <w:sz w:val="28"/>
          <w:szCs w:val="28"/>
        </w:rPr>
        <w:t xml:space="preserve"> 202</w:t>
      </w:r>
      <w:r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- 202</w:t>
      </w:r>
      <w:r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của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Ngành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tuyên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truyền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phụ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huynh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học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sinh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mua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sử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dụng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sách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khoa</w:t>
      </w:r>
      <w:proofErr w:type="spellEnd"/>
      <w:r>
        <w:rPr>
          <w:color w:val="000000" w:themeColor="text1"/>
          <w:sz w:val="28"/>
          <w:szCs w:val="28"/>
        </w:rPr>
        <w:t xml:space="preserve"> do </w:t>
      </w:r>
      <w:proofErr w:type="spellStart"/>
      <w:r>
        <w:rPr>
          <w:color w:val="000000" w:themeColor="text1"/>
          <w:sz w:val="28"/>
          <w:szCs w:val="28"/>
        </w:rPr>
        <w:t>Công</w:t>
      </w:r>
      <w:proofErr w:type="spellEnd"/>
      <w:r>
        <w:rPr>
          <w:color w:val="000000" w:themeColor="text1"/>
          <w:sz w:val="28"/>
          <w:szCs w:val="28"/>
        </w:rPr>
        <w:t xml:space="preserve"> ty </w:t>
      </w:r>
      <w:proofErr w:type="spellStart"/>
      <w:r>
        <w:rPr>
          <w:color w:val="000000" w:themeColor="text1"/>
          <w:sz w:val="28"/>
          <w:szCs w:val="28"/>
        </w:rPr>
        <w:t>cổ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phần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Sách</w:t>
      </w:r>
      <w:proofErr w:type="spellEnd"/>
      <w:r>
        <w:rPr>
          <w:color w:val="000000" w:themeColor="text1"/>
          <w:sz w:val="28"/>
          <w:szCs w:val="28"/>
        </w:rPr>
        <w:t xml:space="preserve"> &amp; </w:t>
      </w:r>
      <w:proofErr w:type="spellStart"/>
      <w:r>
        <w:rPr>
          <w:color w:val="000000" w:themeColor="text1"/>
          <w:sz w:val="28"/>
          <w:szCs w:val="28"/>
        </w:rPr>
        <w:t>Thiết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bị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trường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học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Nội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phát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hành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đảm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bảo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chất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lượng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nội</w:t>
      </w:r>
      <w:proofErr w:type="spellEnd"/>
      <w:r>
        <w:rPr>
          <w:color w:val="000000" w:themeColor="text1"/>
          <w:sz w:val="28"/>
          <w:szCs w:val="28"/>
        </w:rPr>
        <w:t xml:space="preserve"> dung </w:t>
      </w:r>
      <w:proofErr w:type="spellStart"/>
      <w:r>
        <w:rPr>
          <w:color w:val="000000" w:themeColor="text1"/>
          <w:sz w:val="28"/>
          <w:szCs w:val="28"/>
        </w:rPr>
        <w:t>sách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theo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quy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định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của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Bộ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dục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Đào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tạo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Tổ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chức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điều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kiện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cho</w:t>
      </w:r>
      <w:proofErr w:type="spellEnd"/>
      <w:r>
        <w:rPr>
          <w:color w:val="000000" w:themeColor="text1"/>
          <w:sz w:val="28"/>
          <w:szCs w:val="28"/>
        </w:rPr>
        <w:t xml:space="preserve"> PHHS </w:t>
      </w:r>
      <w:proofErr w:type="spellStart"/>
      <w:r>
        <w:rPr>
          <w:color w:val="000000" w:themeColor="text1"/>
          <w:sz w:val="28"/>
          <w:szCs w:val="28"/>
        </w:rPr>
        <w:t>đăng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kí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mua</w:t>
      </w:r>
      <w:proofErr w:type="spellEnd"/>
      <w:r>
        <w:rPr>
          <w:color w:val="000000" w:themeColor="text1"/>
          <w:sz w:val="28"/>
          <w:szCs w:val="28"/>
        </w:rPr>
        <w:t xml:space="preserve"> SGK </w:t>
      </w:r>
      <w:proofErr w:type="spellStart"/>
      <w:r>
        <w:rPr>
          <w:color w:val="000000" w:themeColor="text1"/>
          <w:sz w:val="28"/>
          <w:szCs w:val="28"/>
        </w:rPr>
        <w:t>trên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tinh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thần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tự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nguyện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giao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nhận</w:t>
      </w:r>
      <w:proofErr w:type="spellEnd"/>
      <w:r>
        <w:rPr>
          <w:color w:val="000000" w:themeColor="text1"/>
          <w:sz w:val="28"/>
          <w:szCs w:val="28"/>
        </w:rPr>
        <w:t xml:space="preserve"> SGK </w:t>
      </w:r>
      <w:proofErr w:type="spellStart"/>
      <w:r>
        <w:rPr>
          <w:color w:val="000000" w:themeColor="text1"/>
          <w:sz w:val="28"/>
          <w:szCs w:val="28"/>
        </w:rPr>
        <w:t>tới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tay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học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sinh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tại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trường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lớp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theo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sự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chỉ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của</w:t>
      </w:r>
      <w:proofErr w:type="spellEnd"/>
      <w:r>
        <w:rPr>
          <w:color w:val="000000" w:themeColor="text1"/>
          <w:sz w:val="28"/>
          <w:szCs w:val="28"/>
        </w:rPr>
        <w:t xml:space="preserve"> Ban </w:t>
      </w:r>
      <w:proofErr w:type="spellStart"/>
      <w:r>
        <w:rPr>
          <w:color w:val="000000" w:themeColor="text1"/>
          <w:sz w:val="28"/>
          <w:szCs w:val="28"/>
        </w:rPr>
        <w:t>Giám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hiệu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Hiệu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trưởng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nha</w:t>
      </w:r>
      <w:proofErr w:type="spellEnd"/>
      <w:r>
        <w:rPr>
          <w:color w:val="000000" w:themeColor="text1"/>
          <w:sz w:val="28"/>
          <w:szCs w:val="28"/>
        </w:rPr>
        <w:t xml:space="preserve">̀ </w:t>
      </w:r>
      <w:proofErr w:type="spellStart"/>
      <w:r>
        <w:rPr>
          <w:color w:val="000000" w:themeColor="text1"/>
          <w:sz w:val="28"/>
          <w:szCs w:val="28"/>
        </w:rPr>
        <w:t>trường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chịu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trách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nhiệm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trước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pháp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luật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va</w:t>
      </w:r>
      <w:proofErr w:type="spellEnd"/>
      <w:r>
        <w:rPr>
          <w:color w:val="000000" w:themeColor="text1"/>
          <w:sz w:val="28"/>
          <w:szCs w:val="28"/>
        </w:rPr>
        <w:t xml:space="preserve">̀ </w:t>
      </w:r>
      <w:proofErr w:type="spellStart"/>
      <w:r>
        <w:rPr>
          <w:color w:val="000000" w:themeColor="text1"/>
          <w:sz w:val="28"/>
          <w:szCs w:val="28"/>
        </w:rPr>
        <w:t>Lãnh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đạo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cấp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trên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vê</w:t>
      </w:r>
      <w:proofErr w:type="spellEnd"/>
      <w:r>
        <w:rPr>
          <w:color w:val="000000" w:themeColor="text1"/>
          <w:sz w:val="28"/>
          <w:szCs w:val="28"/>
        </w:rPr>
        <w:t xml:space="preserve">̀ </w:t>
      </w:r>
      <w:proofErr w:type="spellStart"/>
      <w:r>
        <w:rPr>
          <w:color w:val="000000" w:themeColor="text1"/>
          <w:sz w:val="28"/>
          <w:szCs w:val="28"/>
        </w:rPr>
        <w:t>công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tác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quản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ly</w:t>
      </w:r>
      <w:proofErr w:type="spellEnd"/>
      <w:r>
        <w:rPr>
          <w:color w:val="000000" w:themeColor="text1"/>
          <w:sz w:val="28"/>
          <w:szCs w:val="28"/>
        </w:rPr>
        <w:t xml:space="preserve">́, chỉ </w:t>
      </w:r>
      <w:proofErr w:type="spellStart"/>
      <w:r>
        <w:rPr>
          <w:color w:val="000000" w:themeColor="text1"/>
          <w:sz w:val="28"/>
          <w:szCs w:val="28"/>
        </w:rPr>
        <w:t>đạo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tô</w:t>
      </w:r>
      <w:proofErr w:type="spellEnd"/>
      <w:r>
        <w:rPr>
          <w:color w:val="000000" w:themeColor="text1"/>
          <w:sz w:val="28"/>
          <w:szCs w:val="28"/>
        </w:rPr>
        <w:t xml:space="preserve">̉ </w:t>
      </w:r>
      <w:proofErr w:type="spellStart"/>
      <w:r>
        <w:rPr>
          <w:color w:val="000000" w:themeColor="text1"/>
          <w:sz w:val="28"/>
          <w:szCs w:val="28"/>
        </w:rPr>
        <w:t>chức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phát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hành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sách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va</w:t>
      </w:r>
      <w:proofErr w:type="spellEnd"/>
      <w:r>
        <w:rPr>
          <w:color w:val="000000" w:themeColor="text1"/>
          <w:sz w:val="28"/>
          <w:szCs w:val="28"/>
        </w:rPr>
        <w:t xml:space="preserve">̀ </w:t>
      </w:r>
      <w:proofErr w:type="spellStart"/>
      <w:r>
        <w:rPr>
          <w:color w:val="000000" w:themeColor="text1"/>
          <w:sz w:val="28"/>
          <w:szCs w:val="28"/>
        </w:rPr>
        <w:t>các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sản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phẩm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giáo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dục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khác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không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đúng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với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chương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trình</w:t>
      </w:r>
      <w:proofErr w:type="spellEnd"/>
      <w:r>
        <w:rPr>
          <w:color w:val="000000" w:themeColor="text1"/>
          <w:sz w:val="28"/>
          <w:szCs w:val="28"/>
        </w:rPr>
        <w:t xml:space="preserve">, </w:t>
      </w:r>
      <w:proofErr w:type="spellStart"/>
      <w:r>
        <w:rPr>
          <w:color w:val="000000" w:themeColor="text1"/>
          <w:sz w:val="28"/>
          <w:szCs w:val="28"/>
        </w:rPr>
        <w:t>tiêu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chuẩn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của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Bô</w:t>
      </w:r>
      <w:proofErr w:type="spellEnd"/>
      <w:r>
        <w:rPr>
          <w:color w:val="000000" w:themeColor="text1"/>
          <w:sz w:val="28"/>
          <w:szCs w:val="28"/>
        </w:rPr>
        <w:t>̣ GD&amp;ĐT.</w:t>
      </w:r>
    </w:p>
    <w:p w:rsidR="009C4527" w:rsidRDefault="009C4527" w:rsidP="009C4527">
      <w:pPr>
        <w:pStyle w:val="NormalWeb"/>
        <w:shd w:val="clear" w:color="auto" w:fill="FFFFFF"/>
        <w:spacing w:before="120" w:beforeAutospacing="0" w:after="0" w:afterAutospacing="0" w:line="288" w:lineRule="auto"/>
        <w:jc w:val="both"/>
        <w:rPr>
          <w:color w:val="333333"/>
          <w:szCs w:val="28"/>
        </w:rPr>
      </w:pPr>
      <w:r>
        <w:rPr>
          <w:rStyle w:val="Strong"/>
          <w:color w:val="000000"/>
          <w:szCs w:val="28"/>
          <w:shd w:val="clear" w:color="auto" w:fill="FFFFFF"/>
        </w:rPr>
        <w:t>II. NỘI DUNG THỰC HIỆN: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b/>
          <w:color w:val="333333"/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1.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Phương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thức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phát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hành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>: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ind w:firstLine="567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lastRenderedPageBreak/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tuyên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truyền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cụ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thể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đến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PHHS;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đồng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thời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tổ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chức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việc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đăng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mua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thần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tự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nguyện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gửi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bảng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tổng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Phòng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ngày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1</w:t>
      </w:r>
      <w:r>
        <w:rPr>
          <w:color w:val="000000"/>
          <w:sz w:val="28"/>
          <w:szCs w:val="28"/>
          <w:shd w:val="clear" w:color="auto" w:fill="FFFFFF"/>
        </w:rPr>
        <w:t>5</w:t>
      </w:r>
      <w:r>
        <w:rPr>
          <w:color w:val="000000"/>
          <w:sz w:val="28"/>
          <w:szCs w:val="28"/>
          <w:shd w:val="clear" w:color="auto" w:fill="FFFFFF"/>
        </w:rPr>
        <w:t>/5/202</w:t>
      </w:r>
      <w:r>
        <w:rPr>
          <w:color w:val="000000"/>
          <w:sz w:val="28"/>
          <w:szCs w:val="28"/>
          <w:shd w:val="clear" w:color="auto" w:fill="FFFFFF"/>
        </w:rPr>
        <w:t>5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ind w:firstLine="567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Bộ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phận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phối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hợp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Phòng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dục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Đào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nhận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bàn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lớp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trước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tháng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8/202</w:t>
      </w:r>
      <w:r>
        <w:rPr>
          <w:color w:val="000000"/>
          <w:sz w:val="28"/>
          <w:szCs w:val="28"/>
          <w:shd w:val="clear" w:color="auto" w:fill="FFFFFF"/>
        </w:rPr>
        <w:t>5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color w:val="333333"/>
          <w:sz w:val="28"/>
          <w:szCs w:val="28"/>
        </w:rPr>
      </w:pPr>
      <w:r>
        <w:rPr>
          <w:rStyle w:val="Strong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Phí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phát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hành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thanh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toán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>: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333333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tiền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theo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qui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định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xuất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bản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bìa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báo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ty CP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Sách&amp;TBTH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Nội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333333"/>
          <w:spacing w:val="4"/>
          <w:sz w:val="28"/>
          <w:szCs w:val="28"/>
        </w:rPr>
      </w:pPr>
      <w:r>
        <w:rPr>
          <w:color w:val="000000"/>
          <w:spacing w:val="4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pacing w:val="4"/>
          <w:sz w:val="28"/>
          <w:szCs w:val="28"/>
          <w:shd w:val="clear" w:color="auto" w:fill="FFFFFF"/>
        </w:rPr>
        <w:t>Việc</w:t>
      </w:r>
      <w:proofErr w:type="spellEnd"/>
      <w:r>
        <w:rPr>
          <w:color w:val="000000"/>
          <w:spacing w:val="4"/>
          <w:sz w:val="28"/>
          <w:szCs w:val="28"/>
          <w:shd w:val="clear" w:color="auto" w:fill="FFFFFF"/>
        </w:rPr>
        <w:t xml:space="preserve"> chi </w:t>
      </w:r>
      <w:proofErr w:type="spellStart"/>
      <w:r>
        <w:rPr>
          <w:color w:val="000000"/>
          <w:spacing w:val="4"/>
          <w:sz w:val="28"/>
          <w:szCs w:val="28"/>
          <w:shd w:val="clear" w:color="auto" w:fill="FFFFFF"/>
        </w:rPr>
        <w:t>trả</w:t>
      </w:r>
      <w:proofErr w:type="spellEnd"/>
      <w:r>
        <w:rPr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  <w:shd w:val="clear" w:color="auto" w:fill="FFFFFF"/>
        </w:rPr>
        <w:t>phục</w:t>
      </w:r>
      <w:proofErr w:type="spellEnd"/>
      <w:r>
        <w:rPr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  <w:shd w:val="clear" w:color="auto" w:fill="FFFFFF"/>
        </w:rPr>
        <w:t>vụ</w:t>
      </w:r>
      <w:proofErr w:type="spellEnd"/>
      <w:r>
        <w:rPr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  <w:shd w:val="clear" w:color="auto" w:fill="FFFFFF"/>
        </w:rPr>
        <w:t>phát</w:t>
      </w:r>
      <w:proofErr w:type="spellEnd"/>
      <w:r>
        <w:rPr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  <w:shd w:val="clear" w:color="auto" w:fill="FFFFFF"/>
        </w:rPr>
        <w:t>hành</w:t>
      </w:r>
      <w:proofErr w:type="spellEnd"/>
      <w:r>
        <w:rPr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  <w:shd w:val="clear" w:color="auto" w:fill="FFFFFF"/>
        </w:rPr>
        <w:t>bộ</w:t>
      </w:r>
      <w:proofErr w:type="spellEnd"/>
      <w:r>
        <w:rPr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  <w:shd w:val="clear" w:color="auto" w:fill="FFFFFF"/>
        </w:rPr>
        <w:t>phận</w:t>
      </w:r>
      <w:proofErr w:type="spellEnd"/>
      <w:r>
        <w:rPr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  <w:shd w:val="clear" w:color="auto" w:fill="FFFFFF"/>
        </w:rPr>
        <w:t>được</w:t>
      </w:r>
      <w:proofErr w:type="spellEnd"/>
      <w:r>
        <w:rPr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  <w:shd w:val="clear" w:color="auto" w:fill="FFFFFF"/>
        </w:rPr>
        <w:t>thực</w:t>
      </w:r>
      <w:proofErr w:type="spellEnd"/>
      <w:r>
        <w:rPr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  <w:shd w:val="clear" w:color="auto" w:fill="FFFFFF"/>
        </w:rPr>
        <w:t>ngay</w:t>
      </w:r>
      <w:proofErr w:type="spellEnd"/>
      <w:r>
        <w:rPr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  <w:shd w:val="clear" w:color="auto" w:fill="FFFFFF"/>
        </w:rPr>
        <w:t>sau</w:t>
      </w:r>
      <w:proofErr w:type="spellEnd"/>
      <w:r>
        <w:rPr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  <w:shd w:val="clear" w:color="auto" w:fill="FFFFFF"/>
        </w:rPr>
        <w:t>thanh</w:t>
      </w:r>
      <w:proofErr w:type="spellEnd"/>
      <w:r>
        <w:rPr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  <w:shd w:val="clear" w:color="auto" w:fill="FFFFFF"/>
        </w:rPr>
        <w:t>toán</w:t>
      </w:r>
      <w:proofErr w:type="spellEnd"/>
      <w:r>
        <w:rPr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  <w:shd w:val="clear" w:color="auto" w:fill="FFFFFF"/>
        </w:rPr>
        <w:t>với</w:t>
      </w:r>
      <w:proofErr w:type="spellEnd"/>
      <w:r>
        <w:rPr>
          <w:color w:val="000000"/>
          <w:spacing w:val="4"/>
          <w:sz w:val="28"/>
          <w:szCs w:val="28"/>
          <w:shd w:val="clear" w:color="auto" w:fill="FFFFFF"/>
        </w:rPr>
        <w:t xml:space="preserve"> PGD </w:t>
      </w:r>
      <w:proofErr w:type="spellStart"/>
      <w:r>
        <w:rPr>
          <w:color w:val="000000"/>
          <w:spacing w:val="4"/>
          <w:sz w:val="28"/>
          <w:szCs w:val="28"/>
          <w:shd w:val="clear" w:color="auto" w:fill="FFFFFF"/>
        </w:rPr>
        <w:t>theo</w:t>
      </w:r>
      <w:proofErr w:type="spellEnd"/>
      <w:r>
        <w:rPr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  <w:shd w:val="clear" w:color="auto" w:fill="FFFFFF"/>
        </w:rPr>
        <w:t>đúng</w:t>
      </w:r>
      <w:proofErr w:type="spellEnd"/>
      <w:r>
        <w:rPr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  <w:shd w:val="clear" w:color="auto" w:fill="FFFFFF"/>
        </w:rPr>
        <w:t>hướng</w:t>
      </w:r>
      <w:proofErr w:type="spellEnd"/>
      <w:r>
        <w:rPr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  <w:shd w:val="clear" w:color="auto" w:fill="FFFFFF"/>
        </w:rPr>
        <w:t>dẫn</w:t>
      </w:r>
      <w:proofErr w:type="spellEnd"/>
      <w:r>
        <w:rPr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  <w:shd w:val="clear" w:color="auto" w:fill="FFFFFF"/>
        </w:rPr>
        <w:t>Công</w:t>
      </w:r>
      <w:proofErr w:type="spellEnd"/>
      <w:r>
        <w:rPr>
          <w:color w:val="000000"/>
          <w:spacing w:val="4"/>
          <w:sz w:val="28"/>
          <w:szCs w:val="28"/>
          <w:shd w:val="clear" w:color="auto" w:fill="FFFFFF"/>
        </w:rPr>
        <w:t xml:space="preserve"> ty CP </w:t>
      </w:r>
      <w:proofErr w:type="spellStart"/>
      <w:r>
        <w:rPr>
          <w:color w:val="000000"/>
          <w:spacing w:val="4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pacing w:val="4"/>
          <w:sz w:val="28"/>
          <w:szCs w:val="28"/>
          <w:shd w:val="clear" w:color="auto" w:fill="FFFFFF"/>
        </w:rPr>
        <w:t xml:space="preserve"> &amp;TBTH </w:t>
      </w:r>
      <w:proofErr w:type="spellStart"/>
      <w:r>
        <w:rPr>
          <w:color w:val="000000"/>
          <w:spacing w:val="4"/>
          <w:sz w:val="28"/>
          <w:szCs w:val="28"/>
          <w:shd w:val="clear" w:color="auto" w:fill="FFFFFF"/>
        </w:rPr>
        <w:t>Hà</w:t>
      </w:r>
      <w:proofErr w:type="spellEnd"/>
      <w:r>
        <w:rPr>
          <w:color w:val="000000"/>
          <w:spacing w:val="4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4"/>
          <w:sz w:val="28"/>
          <w:szCs w:val="28"/>
          <w:shd w:val="clear" w:color="auto" w:fill="FFFFFF"/>
        </w:rPr>
        <w:t>Nội</w:t>
      </w:r>
      <w:proofErr w:type="spellEnd"/>
      <w:r>
        <w:rPr>
          <w:color w:val="000000"/>
          <w:spacing w:val="4"/>
          <w:sz w:val="28"/>
          <w:szCs w:val="28"/>
          <w:shd w:val="clear" w:color="auto" w:fill="FFFFFF"/>
        </w:rPr>
        <w:t>.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jc w:val="both"/>
        <w:rPr>
          <w:rStyle w:val="Strong"/>
          <w:color w:val="000000"/>
          <w:shd w:val="clear" w:color="auto" w:fill="FFFFFF"/>
        </w:rPr>
      </w:pPr>
      <w:r>
        <w:rPr>
          <w:rStyle w:val="Strong"/>
          <w:color w:val="000000"/>
          <w:sz w:val="28"/>
          <w:szCs w:val="28"/>
          <w:shd w:val="clear" w:color="auto" w:fill="FFFFFF"/>
        </w:rPr>
        <w:t xml:space="preserve"> 3. </w:t>
      </w:r>
      <w:proofErr w:type="spellStart"/>
      <w:r>
        <w:rPr>
          <w:rStyle w:val="Strong"/>
          <w:color w:val="000000"/>
          <w:sz w:val="28"/>
          <w:szCs w:val="28"/>
          <w:shd w:val="clear" w:color="auto" w:fill="FFFFFF"/>
        </w:rPr>
        <w:t>Lưu</w:t>
      </w:r>
      <w:proofErr w:type="spellEnd"/>
      <w:r>
        <w:rPr>
          <w:rStyle w:val="Strong"/>
          <w:color w:val="000000"/>
          <w:sz w:val="28"/>
          <w:szCs w:val="28"/>
          <w:shd w:val="clear" w:color="auto" w:fill="FFFFFF"/>
        </w:rPr>
        <w:t xml:space="preserve"> ý: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spacing w:val="2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sản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phẩm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dục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phát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hành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hết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, GVCN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lớp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có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trách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nhiệm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bảo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quản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bàn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giao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lại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cho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CBTV (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tại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phòng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thư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viện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)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nhưng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yêu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cầu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phải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đảm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bảo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chất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lượng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khi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nhận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và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không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quá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5%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số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lượng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lớp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đã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nhận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>.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/>
          <w:spacing w:val="2"/>
          <w:sz w:val="28"/>
          <w:szCs w:val="28"/>
          <w:shd w:val="clear" w:color="auto" w:fill="FFFFFF"/>
        </w:rPr>
      </w:pPr>
      <w:r>
        <w:rPr>
          <w:color w:val="000000"/>
          <w:spacing w:val="2"/>
          <w:sz w:val="28"/>
          <w:szCs w:val="28"/>
          <w:shd w:val="clear" w:color="auto" w:fill="FFFFFF"/>
        </w:rPr>
        <w:t xml:space="preserve">- SGK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theo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Chương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trình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dục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Phổ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thông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pacing w:val="2"/>
          <w:sz w:val="28"/>
          <w:szCs w:val="28"/>
          <w:shd w:val="clear" w:color="auto" w:fill="FFFFFF"/>
        </w:rPr>
        <w:t>mới</w:t>
      </w:r>
      <w:proofErr w:type="spellEnd"/>
      <w:r>
        <w:rPr>
          <w:color w:val="000000"/>
          <w:spacing w:val="2"/>
          <w:sz w:val="28"/>
          <w:szCs w:val="28"/>
          <w:shd w:val="clear" w:color="auto" w:fill="FFFFFF"/>
        </w:rPr>
        <w:t xml:space="preserve"> 2018: 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+ </w:t>
      </w:r>
      <w:proofErr w:type="spellStart"/>
      <w:r w:rsidR="0028547A"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 w:rsidR="0028547A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28547A">
        <w:rPr>
          <w:color w:val="000000"/>
          <w:sz w:val="28"/>
          <w:szCs w:val="28"/>
          <w:shd w:val="clear" w:color="auto" w:fill="FFFFFF"/>
        </w:rPr>
        <w:t>lớp</w:t>
      </w:r>
      <w:proofErr w:type="spellEnd"/>
      <w:r w:rsidR="0028547A">
        <w:rPr>
          <w:color w:val="000000"/>
          <w:sz w:val="28"/>
          <w:szCs w:val="28"/>
          <w:shd w:val="clear" w:color="auto" w:fill="FFFFFF"/>
        </w:rPr>
        <w:t xml:space="preserve"> 1, </w:t>
      </w:r>
      <w:proofErr w:type="spellStart"/>
      <w:r w:rsidR="0028547A">
        <w:rPr>
          <w:color w:val="000000"/>
          <w:sz w:val="28"/>
          <w:szCs w:val="28"/>
          <w:shd w:val="clear" w:color="auto" w:fill="FFFFFF"/>
        </w:rPr>
        <w:t>lớp</w:t>
      </w:r>
      <w:proofErr w:type="spellEnd"/>
      <w:r w:rsidR="0028547A">
        <w:rPr>
          <w:color w:val="000000"/>
          <w:sz w:val="28"/>
          <w:szCs w:val="28"/>
          <w:shd w:val="clear" w:color="auto" w:fill="FFFFFF"/>
        </w:rPr>
        <w:t xml:space="preserve"> 2,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lớp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3</w:t>
      </w:r>
      <w:r w:rsidR="0028547A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28547A">
        <w:rPr>
          <w:color w:val="000000"/>
          <w:sz w:val="28"/>
          <w:szCs w:val="28"/>
          <w:shd w:val="clear" w:color="auto" w:fill="FFFFFF"/>
        </w:rPr>
        <w:t>lớp</w:t>
      </w:r>
      <w:proofErr w:type="spellEnd"/>
      <w:r w:rsidR="0028547A">
        <w:rPr>
          <w:color w:val="000000"/>
          <w:sz w:val="28"/>
          <w:szCs w:val="28"/>
          <w:shd w:val="clear" w:color="auto" w:fill="FFFFFF"/>
        </w:rPr>
        <w:t xml:space="preserve"> </w:t>
      </w:r>
      <w:r w:rsidR="0028547A">
        <w:rPr>
          <w:color w:val="000000"/>
          <w:sz w:val="28"/>
          <w:szCs w:val="28"/>
          <w:shd w:val="clear" w:color="auto" w:fill="FFFFFF"/>
        </w:rPr>
        <w:t xml:space="preserve">4, </w:t>
      </w:r>
      <w:proofErr w:type="spellStart"/>
      <w:r w:rsidR="0028547A">
        <w:rPr>
          <w:color w:val="000000"/>
          <w:sz w:val="28"/>
          <w:szCs w:val="28"/>
          <w:shd w:val="clear" w:color="auto" w:fill="FFFFFF"/>
        </w:rPr>
        <w:t>lớp</w:t>
      </w:r>
      <w:proofErr w:type="spellEnd"/>
      <w:r w:rsidR="0028547A">
        <w:rPr>
          <w:color w:val="000000"/>
          <w:sz w:val="28"/>
          <w:szCs w:val="28"/>
          <w:shd w:val="clear" w:color="auto" w:fill="FFFFFF"/>
        </w:rPr>
        <w:t xml:space="preserve"> </w:t>
      </w:r>
      <w:r w:rsidR="0028547A">
        <w:rPr>
          <w:color w:val="000000"/>
          <w:sz w:val="28"/>
          <w:szCs w:val="28"/>
          <w:shd w:val="clear" w:color="auto" w:fill="FFFFFF"/>
        </w:rPr>
        <w:t>5</w:t>
      </w:r>
      <w:r>
        <w:rPr>
          <w:color w:val="000000"/>
          <w:sz w:val="28"/>
          <w:szCs w:val="28"/>
          <w:shd w:val="clear" w:color="auto" w:fill="FFFFFF"/>
        </w:rPr>
        <w:t xml:space="preserve">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nhà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đã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triển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khai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202</w:t>
      </w:r>
      <w:r w:rsidR="0028547A">
        <w:rPr>
          <w:color w:val="000000"/>
          <w:sz w:val="28"/>
          <w:szCs w:val="28"/>
          <w:shd w:val="clear" w:color="auto" w:fill="FFFFFF"/>
        </w:rPr>
        <w:t>5</w:t>
      </w:r>
      <w:r>
        <w:rPr>
          <w:color w:val="000000"/>
          <w:sz w:val="28"/>
          <w:szCs w:val="28"/>
          <w:shd w:val="clear" w:color="auto" w:fill="FFFFFF"/>
        </w:rPr>
        <w:t>-202</w:t>
      </w:r>
      <w:r w:rsidR="0028547A">
        <w:rPr>
          <w:color w:val="000000"/>
          <w:sz w:val="28"/>
          <w:szCs w:val="28"/>
          <w:shd w:val="clear" w:color="auto" w:fill="FFFFFF"/>
        </w:rPr>
        <w:t>6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GVCN </w:t>
      </w:r>
      <w:proofErr w:type="spellStart"/>
      <w:r>
        <w:rPr>
          <w:color w:val="000000" w:themeColor="text1"/>
          <w:sz w:val="28"/>
          <w:szCs w:val="28"/>
        </w:rPr>
        <w:t>tuyệt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đối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không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tự</w:t>
      </w:r>
      <w:proofErr w:type="spellEnd"/>
      <w:r>
        <w:rPr>
          <w:color w:val="000000" w:themeColor="text1"/>
          <w:sz w:val="28"/>
          <w:szCs w:val="28"/>
        </w:rPr>
        <w:t xml:space="preserve"> ý </w:t>
      </w:r>
      <w:proofErr w:type="spellStart"/>
      <w:r>
        <w:rPr>
          <w:color w:val="000000" w:themeColor="text1"/>
          <w:sz w:val="28"/>
          <w:szCs w:val="28"/>
        </w:rPr>
        <w:t>tổ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chức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mua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sách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khoa</w:t>
      </w:r>
      <w:proofErr w:type="spellEnd"/>
      <w:r>
        <w:rPr>
          <w:color w:val="000000" w:themeColor="text1"/>
          <w:sz w:val="28"/>
          <w:szCs w:val="28"/>
        </w:rPr>
        <w:t xml:space="preserve"> ở </w:t>
      </w:r>
      <w:proofErr w:type="spellStart"/>
      <w:r>
        <w:rPr>
          <w:color w:val="000000" w:themeColor="text1"/>
          <w:sz w:val="28"/>
          <w:szCs w:val="28"/>
        </w:rPr>
        <w:t>ngoài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thị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trường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học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sinh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của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lớp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9C4527" w:rsidRDefault="009C4527" w:rsidP="009C4527">
      <w:pPr>
        <w:pStyle w:val="NormalWeb"/>
        <w:shd w:val="clear" w:color="auto" w:fill="FFFFFF"/>
        <w:spacing w:before="120" w:beforeAutospacing="0" w:after="120" w:afterAutospacing="0" w:line="288" w:lineRule="auto"/>
        <w:jc w:val="both"/>
        <w:rPr>
          <w:rStyle w:val="Strong"/>
          <w:color w:val="000000"/>
          <w:shd w:val="clear" w:color="auto" w:fill="FFFFFF"/>
        </w:rPr>
      </w:pPr>
      <w:r>
        <w:rPr>
          <w:rStyle w:val="Strong"/>
          <w:color w:val="000000"/>
          <w:szCs w:val="28"/>
          <w:shd w:val="clear" w:color="auto" w:fill="FFFFFF"/>
        </w:rPr>
        <w:t>III. TỔ CHỨC THỰC HIỆN: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Nhà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trường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xây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dựng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kế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hoạch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tổ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chức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thực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hiện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công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phát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hành</w:t>
      </w:r>
      <w:proofErr w:type="spellEnd"/>
      <w:r>
        <w:rPr>
          <w:color w:val="000000" w:themeColor="text1"/>
          <w:sz w:val="28"/>
          <w:szCs w:val="28"/>
        </w:rPr>
        <w:t xml:space="preserve"> SGK </w:t>
      </w:r>
      <w:proofErr w:type="spellStart"/>
      <w:r>
        <w:rPr>
          <w:color w:val="000000" w:themeColor="text1"/>
          <w:sz w:val="28"/>
          <w:szCs w:val="28"/>
        </w:rPr>
        <w:t>phục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vụ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năm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học</w:t>
      </w:r>
      <w:proofErr w:type="spellEnd"/>
      <w:r>
        <w:rPr>
          <w:color w:val="000000" w:themeColor="text1"/>
          <w:sz w:val="28"/>
          <w:szCs w:val="28"/>
        </w:rPr>
        <w:t xml:space="preserve"> 202</w:t>
      </w:r>
      <w:r w:rsidR="0028547A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- 202</w:t>
      </w:r>
      <w:r w:rsidR="0028547A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.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Ngày</w:t>
      </w:r>
      <w:proofErr w:type="spellEnd"/>
      <w:r>
        <w:rPr>
          <w:color w:val="000000" w:themeColor="text1"/>
          <w:sz w:val="28"/>
          <w:szCs w:val="28"/>
        </w:rPr>
        <w:t xml:space="preserve"> 0</w:t>
      </w:r>
      <w:r w:rsidR="0028547A">
        <w:rPr>
          <w:color w:val="000000" w:themeColor="text1"/>
          <w:sz w:val="28"/>
          <w:szCs w:val="28"/>
        </w:rPr>
        <w:t>8</w:t>
      </w:r>
      <w:r>
        <w:rPr>
          <w:color w:val="000000" w:themeColor="text1"/>
          <w:sz w:val="28"/>
          <w:szCs w:val="28"/>
        </w:rPr>
        <w:t>/5/202</w:t>
      </w:r>
      <w:r w:rsidR="0028547A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tổ</w:t>
      </w:r>
      <w:proofErr w:type="spellEnd"/>
      <w:r>
        <w:rPr>
          <w:color w:val="000000" w:themeColor="text1"/>
          <w:sz w:val="28"/>
          <w:szCs w:val="28"/>
        </w:rPr>
        <w:t xml:space="preserve"> CM </w:t>
      </w:r>
      <w:proofErr w:type="spellStart"/>
      <w:r>
        <w:rPr>
          <w:color w:val="000000" w:themeColor="text1"/>
          <w:sz w:val="28"/>
          <w:szCs w:val="28"/>
        </w:rPr>
        <w:t>họp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đề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xuất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lựa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chọn</w:t>
      </w:r>
      <w:proofErr w:type="spellEnd"/>
      <w:r>
        <w:rPr>
          <w:color w:val="000000" w:themeColor="text1"/>
          <w:sz w:val="28"/>
          <w:szCs w:val="28"/>
        </w:rPr>
        <w:t xml:space="preserve"> SGK </w:t>
      </w:r>
      <w:proofErr w:type="spellStart"/>
      <w:r>
        <w:rPr>
          <w:color w:val="000000" w:themeColor="text1"/>
          <w:sz w:val="28"/>
          <w:szCs w:val="28"/>
        </w:rPr>
        <w:t>cho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năm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học</w:t>
      </w:r>
      <w:proofErr w:type="spellEnd"/>
      <w:r>
        <w:rPr>
          <w:color w:val="000000" w:themeColor="text1"/>
          <w:sz w:val="28"/>
          <w:szCs w:val="28"/>
        </w:rPr>
        <w:t xml:space="preserve"> 202</w:t>
      </w:r>
      <w:r w:rsidR="0028547A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- 202</w:t>
      </w:r>
      <w:r w:rsidR="0028547A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.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Cán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bộ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viện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lập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danh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mục</w:t>
      </w:r>
      <w:proofErr w:type="spellEnd"/>
      <w:r>
        <w:rPr>
          <w:color w:val="000000" w:themeColor="text1"/>
          <w:sz w:val="28"/>
          <w:szCs w:val="28"/>
        </w:rPr>
        <w:t xml:space="preserve"> SGK </w:t>
      </w:r>
      <w:proofErr w:type="spellStart"/>
      <w:r>
        <w:rPr>
          <w:color w:val="000000" w:themeColor="text1"/>
          <w:sz w:val="28"/>
          <w:szCs w:val="28"/>
        </w:rPr>
        <w:t>sau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tổ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chuyên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môn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lựa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chọn</w:t>
      </w:r>
      <w:proofErr w:type="spellEnd"/>
      <w:r>
        <w:rPr>
          <w:color w:val="000000" w:themeColor="text1"/>
          <w:sz w:val="28"/>
          <w:szCs w:val="28"/>
        </w:rPr>
        <w:t>.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Từ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ngày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>1</w:t>
      </w:r>
      <w:r w:rsidR="0028547A">
        <w:rPr>
          <w:color w:val="FF0000"/>
          <w:sz w:val="28"/>
          <w:szCs w:val="28"/>
        </w:rPr>
        <w:t>4</w:t>
      </w:r>
      <w:r>
        <w:rPr>
          <w:color w:val="FF0000"/>
          <w:sz w:val="28"/>
          <w:szCs w:val="28"/>
        </w:rPr>
        <w:t>/5/202</w:t>
      </w:r>
      <w:r w:rsidR="0028547A">
        <w:rPr>
          <w:color w:val="FF0000"/>
          <w:sz w:val="28"/>
          <w:szCs w:val="28"/>
        </w:rPr>
        <w:t>5</w:t>
      </w:r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đến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ngày</w:t>
      </w:r>
      <w:proofErr w:type="spellEnd"/>
      <w:r>
        <w:rPr>
          <w:color w:val="FF0000"/>
          <w:sz w:val="28"/>
          <w:szCs w:val="28"/>
        </w:rPr>
        <w:t xml:space="preserve"> 1</w:t>
      </w:r>
      <w:r w:rsidR="0028547A">
        <w:rPr>
          <w:color w:val="FF0000"/>
          <w:sz w:val="28"/>
          <w:szCs w:val="28"/>
        </w:rPr>
        <w:t>5</w:t>
      </w:r>
      <w:r>
        <w:rPr>
          <w:color w:val="FF0000"/>
          <w:sz w:val="28"/>
          <w:szCs w:val="28"/>
        </w:rPr>
        <w:t>/5/202</w:t>
      </w:r>
      <w:r w:rsidR="0028547A">
        <w:rPr>
          <w:color w:val="FF0000"/>
          <w:sz w:val="28"/>
          <w:szCs w:val="28"/>
        </w:rPr>
        <w:t>5</w:t>
      </w:r>
      <w:r>
        <w:rPr>
          <w:color w:val="FF0000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GVCN </w:t>
      </w:r>
      <w:proofErr w:type="spellStart"/>
      <w:r>
        <w:rPr>
          <w:color w:val="000000" w:themeColor="text1"/>
          <w:sz w:val="28"/>
          <w:szCs w:val="28"/>
        </w:rPr>
        <w:t>phát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phiếu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đăng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ký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mua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sách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để</w:t>
      </w:r>
      <w:proofErr w:type="spellEnd"/>
      <w:r>
        <w:rPr>
          <w:color w:val="000000" w:themeColor="text1"/>
          <w:sz w:val="28"/>
          <w:szCs w:val="28"/>
        </w:rPr>
        <w:t xml:space="preserve"> PHHS </w:t>
      </w:r>
      <w:proofErr w:type="spellStart"/>
      <w:r>
        <w:rPr>
          <w:sz w:val="28"/>
          <w:szCs w:val="28"/>
        </w:rPr>
        <w:t>đăng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giáo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khoa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trên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thần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tự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nguyện</w:t>
      </w:r>
      <w:proofErr w:type="spellEnd"/>
      <w:r>
        <w:rPr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 xml:space="preserve">GVCN </w:t>
      </w:r>
      <w:proofErr w:type="spellStart"/>
      <w:r>
        <w:rPr>
          <w:color w:val="000000" w:themeColor="text1"/>
          <w:sz w:val="28"/>
          <w:szCs w:val="28"/>
        </w:rPr>
        <w:t>tổng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hợp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gửi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bản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đăng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kí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mua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sách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của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lớp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về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bộ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phận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viện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trước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ngày</w:t>
      </w:r>
      <w:proofErr w:type="spellEnd"/>
      <w:r>
        <w:rPr>
          <w:color w:val="000000" w:themeColor="text1"/>
          <w:sz w:val="28"/>
          <w:szCs w:val="28"/>
        </w:rPr>
        <w:t xml:space="preserve"> 1</w:t>
      </w:r>
      <w:r w:rsidR="0028547A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/5/202</w:t>
      </w:r>
      <w:r w:rsidR="0028547A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.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Ngày</w:t>
      </w:r>
      <w:proofErr w:type="spellEnd"/>
      <w:r>
        <w:rPr>
          <w:color w:val="000000" w:themeColor="text1"/>
          <w:sz w:val="28"/>
          <w:szCs w:val="28"/>
        </w:rPr>
        <w:t xml:space="preserve"> 1</w:t>
      </w:r>
      <w:r w:rsidR="0028547A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>/5/202</w:t>
      </w:r>
      <w:r w:rsidR="0028547A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bộ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viện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tổng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hợp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gửi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Bảng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đăng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kí</w:t>
      </w:r>
      <w:proofErr w:type="spellEnd"/>
      <w:r>
        <w:rPr>
          <w:color w:val="000000" w:themeColor="text1"/>
          <w:sz w:val="28"/>
          <w:szCs w:val="28"/>
        </w:rPr>
        <w:t xml:space="preserve"> SGK </w:t>
      </w:r>
      <w:proofErr w:type="spellStart"/>
      <w:r>
        <w:rPr>
          <w:color w:val="000000" w:themeColor="text1"/>
          <w:sz w:val="28"/>
          <w:szCs w:val="28"/>
        </w:rPr>
        <w:t>của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trường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về</w:t>
      </w:r>
      <w:proofErr w:type="spellEnd"/>
      <w:r>
        <w:rPr>
          <w:color w:val="000000" w:themeColor="text1"/>
          <w:sz w:val="28"/>
          <w:szCs w:val="28"/>
        </w:rPr>
        <w:t xml:space="preserve"> PGD.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T</w:t>
      </w:r>
      <w:r w:rsidR="0028547A">
        <w:rPr>
          <w:color w:val="000000" w:themeColor="text1"/>
          <w:sz w:val="28"/>
          <w:szCs w:val="28"/>
        </w:rPr>
        <w:t>rong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tháng</w:t>
      </w:r>
      <w:proofErr w:type="spellEnd"/>
      <w:r>
        <w:rPr>
          <w:color w:val="000000" w:themeColor="text1"/>
          <w:sz w:val="28"/>
          <w:szCs w:val="28"/>
        </w:rPr>
        <w:t xml:space="preserve"> 8 </w:t>
      </w:r>
      <w:proofErr w:type="spellStart"/>
      <w:r>
        <w:rPr>
          <w:color w:val="000000" w:themeColor="text1"/>
          <w:sz w:val="28"/>
          <w:szCs w:val="28"/>
        </w:rPr>
        <w:t>năm</w:t>
      </w:r>
      <w:proofErr w:type="spellEnd"/>
      <w:r>
        <w:rPr>
          <w:color w:val="000000" w:themeColor="text1"/>
          <w:sz w:val="28"/>
          <w:szCs w:val="28"/>
        </w:rPr>
        <w:t xml:space="preserve"> 202</w:t>
      </w:r>
      <w:r w:rsidR="0028547A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bộ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phận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thực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hiện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công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phát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hành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sách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nhận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sách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từ</w:t>
      </w:r>
      <w:proofErr w:type="spellEnd"/>
      <w:r>
        <w:rPr>
          <w:color w:val="000000" w:themeColor="text1"/>
          <w:sz w:val="28"/>
          <w:szCs w:val="28"/>
        </w:rPr>
        <w:t xml:space="preserve"> PGD </w:t>
      </w:r>
      <w:proofErr w:type="spellStart"/>
      <w:r>
        <w:rPr>
          <w:color w:val="000000" w:themeColor="text1"/>
          <w:sz w:val="28"/>
          <w:szCs w:val="28"/>
        </w:rPr>
        <w:t>theo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số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lượng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trường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đã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đăng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kí</w:t>
      </w:r>
      <w:proofErr w:type="spellEnd"/>
      <w:r>
        <w:rPr>
          <w:color w:val="000000" w:themeColor="text1"/>
          <w:sz w:val="28"/>
          <w:szCs w:val="28"/>
        </w:rPr>
        <w:t xml:space="preserve"> (</w:t>
      </w:r>
      <w:proofErr w:type="spellStart"/>
      <w:r>
        <w:rPr>
          <w:color w:val="000000" w:themeColor="text1"/>
          <w:sz w:val="28"/>
          <w:szCs w:val="28"/>
        </w:rPr>
        <w:t>Lịch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cụ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thể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sẽ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được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thông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sau</w:t>
      </w:r>
      <w:proofErr w:type="spellEnd"/>
      <w:r>
        <w:rPr>
          <w:color w:val="000000" w:themeColor="text1"/>
          <w:sz w:val="28"/>
          <w:szCs w:val="28"/>
        </w:rPr>
        <w:t>).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- </w:t>
      </w:r>
      <w:proofErr w:type="spellStart"/>
      <w:r>
        <w:rPr>
          <w:color w:val="FF0000"/>
          <w:sz w:val="28"/>
          <w:szCs w:val="28"/>
        </w:rPr>
        <w:t>Dự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kiến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 w:rsidR="0028547A">
        <w:rPr>
          <w:color w:val="FF0000"/>
          <w:sz w:val="28"/>
          <w:szCs w:val="28"/>
        </w:rPr>
        <w:t>trước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ngày</w:t>
      </w:r>
      <w:proofErr w:type="spellEnd"/>
      <w:r>
        <w:rPr>
          <w:color w:val="FF0000"/>
          <w:sz w:val="28"/>
          <w:szCs w:val="28"/>
        </w:rPr>
        <w:t xml:space="preserve"> 15/8/202</w:t>
      </w:r>
      <w:r w:rsidR="0028547A">
        <w:rPr>
          <w:color w:val="FF0000"/>
          <w:sz w:val="28"/>
          <w:szCs w:val="28"/>
        </w:rPr>
        <w:t>5</w:t>
      </w:r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nhà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trường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trả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sách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giáo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khoa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cho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các</w:t>
      </w:r>
      <w:proofErr w:type="spellEnd"/>
      <w:r>
        <w:rPr>
          <w:color w:val="FF0000"/>
          <w:sz w:val="28"/>
          <w:szCs w:val="28"/>
        </w:rPr>
        <w:t xml:space="preserve"> </w:t>
      </w:r>
      <w:proofErr w:type="spellStart"/>
      <w:r>
        <w:rPr>
          <w:color w:val="FF0000"/>
          <w:sz w:val="28"/>
          <w:szCs w:val="28"/>
        </w:rPr>
        <w:t>lớp</w:t>
      </w:r>
      <w:proofErr w:type="spellEnd"/>
      <w:r>
        <w:rPr>
          <w:color w:val="FF0000"/>
          <w:sz w:val="28"/>
          <w:szCs w:val="28"/>
        </w:rPr>
        <w:t>.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- </w:t>
      </w:r>
      <w:proofErr w:type="spellStart"/>
      <w:r>
        <w:rPr>
          <w:color w:val="000000" w:themeColor="text1"/>
          <w:sz w:val="28"/>
          <w:szCs w:val="28"/>
        </w:rPr>
        <w:t>Sau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nhận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sách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khoa</w:t>
      </w:r>
      <w:proofErr w:type="spellEnd"/>
      <w:r>
        <w:rPr>
          <w:color w:val="000000" w:themeColor="text1"/>
          <w:sz w:val="28"/>
          <w:szCs w:val="28"/>
        </w:rPr>
        <w:t xml:space="preserve">, GVCN </w:t>
      </w:r>
      <w:proofErr w:type="spellStart"/>
      <w:r>
        <w:rPr>
          <w:color w:val="000000" w:themeColor="text1"/>
          <w:sz w:val="28"/>
          <w:szCs w:val="28"/>
        </w:rPr>
        <w:t>kiểm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bộ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phận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thư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viện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khi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phát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hiện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bộ</w:t>
      </w:r>
      <w:proofErr w:type="spellEnd"/>
      <w:r>
        <w:rPr>
          <w:color w:val="000000" w:themeColor="text1"/>
          <w:sz w:val="28"/>
          <w:szCs w:val="28"/>
        </w:rPr>
        <w:t xml:space="preserve"> SGK </w:t>
      </w:r>
      <w:proofErr w:type="spellStart"/>
      <w:r>
        <w:rPr>
          <w:color w:val="000000" w:themeColor="text1"/>
          <w:sz w:val="28"/>
          <w:szCs w:val="28"/>
        </w:rPr>
        <w:t>có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sự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nhầm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lẫn</w:t>
      </w:r>
      <w:proofErr w:type="spellEnd"/>
      <w:r>
        <w:rPr>
          <w:color w:val="000000" w:themeColor="text1"/>
          <w:sz w:val="28"/>
          <w:szCs w:val="28"/>
        </w:rPr>
        <w:t xml:space="preserve"> (</w:t>
      </w:r>
      <w:proofErr w:type="spellStart"/>
      <w:r>
        <w:rPr>
          <w:color w:val="000000" w:themeColor="text1"/>
          <w:sz w:val="28"/>
          <w:szCs w:val="28"/>
        </w:rPr>
        <w:t>chậm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nhất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sau</w:t>
      </w:r>
      <w:proofErr w:type="spellEnd"/>
      <w:r>
        <w:rPr>
          <w:color w:val="000000" w:themeColor="text1"/>
          <w:sz w:val="28"/>
          <w:szCs w:val="28"/>
        </w:rPr>
        <w:t xml:space="preserve"> 1 </w:t>
      </w:r>
      <w:proofErr w:type="spellStart"/>
      <w:r>
        <w:rPr>
          <w:color w:val="000000" w:themeColor="text1"/>
          <w:sz w:val="28"/>
          <w:szCs w:val="28"/>
        </w:rPr>
        <w:t>ngày</w:t>
      </w:r>
      <w:proofErr w:type="spellEnd"/>
      <w:r>
        <w:rPr>
          <w:color w:val="000000" w:themeColor="text1"/>
          <w:sz w:val="28"/>
          <w:szCs w:val="28"/>
        </w:rPr>
        <w:t>).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- </w:t>
      </w:r>
      <w:proofErr w:type="spellStart"/>
      <w:r>
        <w:rPr>
          <w:color w:val="000000" w:themeColor="text1"/>
          <w:sz w:val="28"/>
          <w:szCs w:val="28"/>
        </w:rPr>
        <w:t>Báo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công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tác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phát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hành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sách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khoa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năm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học</w:t>
      </w:r>
      <w:proofErr w:type="spellEnd"/>
      <w:r>
        <w:rPr>
          <w:color w:val="000000" w:themeColor="text1"/>
          <w:sz w:val="28"/>
          <w:szCs w:val="28"/>
        </w:rPr>
        <w:t xml:space="preserve"> 202</w:t>
      </w:r>
      <w:r w:rsidR="0028547A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 xml:space="preserve"> - 202</w:t>
      </w:r>
      <w:r w:rsidR="0028547A">
        <w:rPr>
          <w:color w:val="000000" w:themeColor="text1"/>
          <w:sz w:val="28"/>
          <w:szCs w:val="28"/>
        </w:rPr>
        <w:t>6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về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phòng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Giáo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dục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và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Đào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tạo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trước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ngày</w:t>
      </w:r>
      <w:proofErr w:type="spellEnd"/>
      <w:r>
        <w:rPr>
          <w:color w:val="000000" w:themeColor="text1"/>
          <w:sz w:val="28"/>
          <w:szCs w:val="28"/>
        </w:rPr>
        <w:t xml:space="preserve"> 30/8/202</w:t>
      </w:r>
      <w:r w:rsidR="0028547A">
        <w:rPr>
          <w:color w:val="000000" w:themeColor="text1"/>
          <w:sz w:val="28"/>
          <w:szCs w:val="28"/>
        </w:rPr>
        <w:t>5</w:t>
      </w:r>
      <w:r>
        <w:rPr>
          <w:color w:val="000000" w:themeColor="text1"/>
          <w:sz w:val="28"/>
          <w:szCs w:val="28"/>
        </w:rPr>
        <w:t>.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proofErr w:type="spellStart"/>
      <w:r>
        <w:rPr>
          <w:color w:val="000000"/>
          <w:sz w:val="28"/>
          <w:szCs w:val="28"/>
          <w:shd w:val="clear" w:color="auto" w:fill="FFFFFF"/>
        </w:rPr>
        <w:t>Trên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đây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là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Kế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hoạch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phát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hành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Sách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giáo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khoa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phục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vụ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năm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202</w:t>
      </w:r>
      <w:r w:rsidR="0028547A">
        <w:rPr>
          <w:color w:val="000000"/>
          <w:sz w:val="28"/>
          <w:szCs w:val="28"/>
          <w:shd w:val="clear" w:color="auto" w:fill="FFFFFF"/>
        </w:rPr>
        <w:t>5</w:t>
      </w:r>
      <w:r>
        <w:rPr>
          <w:color w:val="000000"/>
          <w:sz w:val="28"/>
          <w:szCs w:val="28"/>
          <w:shd w:val="clear" w:color="auto" w:fill="FFFFFF"/>
        </w:rPr>
        <w:t xml:space="preserve"> - 202</w:t>
      </w:r>
      <w:r w:rsidR="0028547A">
        <w:rPr>
          <w:color w:val="000000"/>
          <w:sz w:val="28"/>
          <w:szCs w:val="28"/>
          <w:shd w:val="clear" w:color="auto" w:fill="FFFFFF"/>
        </w:rPr>
        <w:t>6</w:t>
      </w:r>
      <w:bookmarkStart w:id="0" w:name="_GoBack"/>
      <w:bookmarkEnd w:id="0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của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Trường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Tiểu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học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Nông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Nghiệp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đề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nghị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các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đồng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chí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CB, GV, NV </w:t>
      </w:r>
      <w:proofErr w:type="spellStart"/>
      <w:r>
        <w:rPr>
          <w:color w:val="000000"/>
          <w:sz w:val="28"/>
          <w:szCs w:val="28"/>
          <w:shd w:val="clear" w:color="auto" w:fill="FFFFFF"/>
        </w:rPr>
        <w:t>nghiêm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túc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thực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hiện</w:t>
      </w:r>
      <w:proofErr w:type="spellEnd"/>
      <w:r>
        <w:rPr>
          <w:color w:val="000000"/>
          <w:sz w:val="28"/>
          <w:szCs w:val="28"/>
          <w:shd w:val="clear" w:color="auto" w:fill="FFFFFF"/>
        </w:rPr>
        <w:t>./.</w:t>
      </w:r>
    </w:p>
    <w:p w:rsidR="009C4527" w:rsidRDefault="009C4527" w:rsidP="009C4527">
      <w:pPr>
        <w:pStyle w:val="NormalWeb"/>
        <w:shd w:val="clear" w:color="auto" w:fill="FFFFFF"/>
        <w:spacing w:before="0" w:beforeAutospacing="0" w:after="0" w:afterAutospacing="0" w:line="288" w:lineRule="auto"/>
        <w:ind w:firstLine="720"/>
        <w:jc w:val="both"/>
        <w:rPr>
          <w:color w:val="333333"/>
          <w:sz w:val="14"/>
          <w:szCs w:val="28"/>
        </w:rPr>
      </w:pPr>
    </w:p>
    <w:p w:rsidR="009C4527" w:rsidRDefault="009C4527" w:rsidP="009C4527">
      <w:pPr>
        <w:spacing w:after="0" w:line="288" w:lineRule="auto"/>
        <w:rPr>
          <w:rFonts w:ascii="Times New Roman" w:hAnsi="Times New Roman" w:cs="Times New Roman"/>
          <w:b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Nơi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i/>
          <w:sz w:val="28"/>
          <w:szCs w:val="28"/>
        </w:rPr>
        <w:t>nhận</w:t>
      </w:r>
      <w:proofErr w:type="spellEnd"/>
      <w:r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b/>
          <w:sz w:val="24"/>
          <w:szCs w:val="28"/>
        </w:rPr>
        <w:t>XÂY DỰNG KẾ HOẠCH</w:t>
      </w:r>
    </w:p>
    <w:p w:rsidR="009C4527" w:rsidRDefault="009C4527" w:rsidP="009C4527">
      <w:pPr>
        <w:spacing w:after="0" w:line="288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- PGD&amp;ĐT </w:t>
      </w:r>
      <w:proofErr w:type="spellStart"/>
      <w:r>
        <w:rPr>
          <w:rFonts w:ascii="Times New Roman" w:hAnsi="Times New Roman" w:cs="Times New Roman"/>
          <w:sz w:val="24"/>
          <w:szCs w:val="28"/>
        </w:rPr>
        <w:t>Gia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Lâm</w:t>
      </w:r>
      <w:proofErr w:type="spellEnd"/>
      <w:r>
        <w:rPr>
          <w:rFonts w:ascii="Times New Roman" w:hAnsi="Times New Roman" w:cs="Times New Roman"/>
          <w:sz w:val="24"/>
          <w:szCs w:val="28"/>
        </w:rPr>
        <w:t>;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    </w:t>
      </w:r>
      <w:proofErr w:type="spellStart"/>
      <w:r>
        <w:rPr>
          <w:rFonts w:ascii="Times New Roman" w:hAnsi="Times New Roman" w:cs="Times New Roman"/>
          <w:b/>
          <w:sz w:val="26"/>
          <w:szCs w:val="28"/>
        </w:rPr>
        <w:t>Nhân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</w:rPr>
        <w:t>viên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</w:rPr>
        <w:t>Thư</w:t>
      </w:r>
      <w:proofErr w:type="spellEnd"/>
      <w:r>
        <w:rPr>
          <w:rFonts w:ascii="Times New Roman" w:hAnsi="Times New Roman" w:cs="Times New Roman"/>
          <w:b/>
          <w:sz w:val="26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6"/>
          <w:szCs w:val="28"/>
        </w:rPr>
        <w:t>viện</w:t>
      </w:r>
      <w:proofErr w:type="spellEnd"/>
    </w:p>
    <w:p w:rsidR="009C4527" w:rsidRDefault="009C4527" w:rsidP="009C4527">
      <w:pPr>
        <w:spacing w:after="0" w:line="288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- GVCN </w:t>
      </w:r>
      <w:proofErr w:type="spellStart"/>
      <w:r>
        <w:rPr>
          <w:rFonts w:ascii="Times New Roman" w:hAnsi="Times New Roman" w:cs="Times New Roman"/>
          <w:sz w:val="24"/>
          <w:szCs w:val="28"/>
        </w:rPr>
        <w:t>để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thực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hiện</w:t>
      </w:r>
      <w:proofErr w:type="spellEnd"/>
      <w:r>
        <w:rPr>
          <w:rFonts w:ascii="Times New Roman" w:hAnsi="Times New Roman" w:cs="Times New Roman"/>
          <w:sz w:val="24"/>
          <w:szCs w:val="28"/>
        </w:rPr>
        <w:t>;</w:t>
      </w:r>
    </w:p>
    <w:p w:rsidR="009C4527" w:rsidRDefault="009C4527" w:rsidP="009C4527">
      <w:pPr>
        <w:spacing w:after="0" w:line="288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- CBPT </w:t>
      </w:r>
      <w:proofErr w:type="spellStart"/>
      <w:r>
        <w:rPr>
          <w:rFonts w:ascii="Times New Roman" w:hAnsi="Times New Roman" w:cs="Times New Roman"/>
          <w:sz w:val="24"/>
          <w:szCs w:val="28"/>
        </w:rPr>
        <w:t>thư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viện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thực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hiện</w:t>
      </w:r>
      <w:proofErr w:type="spellEnd"/>
      <w:r>
        <w:rPr>
          <w:rFonts w:ascii="Times New Roman" w:hAnsi="Times New Roman" w:cs="Times New Roman"/>
          <w:sz w:val="24"/>
          <w:szCs w:val="28"/>
        </w:rPr>
        <w:t>;</w:t>
      </w:r>
    </w:p>
    <w:p w:rsidR="009C4527" w:rsidRDefault="009C4527" w:rsidP="009C4527">
      <w:pPr>
        <w:spacing w:after="0" w:line="288" w:lineRule="auto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- </w:t>
      </w:r>
      <w:proofErr w:type="spellStart"/>
      <w:r>
        <w:rPr>
          <w:rFonts w:ascii="Times New Roman" w:hAnsi="Times New Roman" w:cs="Times New Roman"/>
          <w:sz w:val="24"/>
          <w:szCs w:val="28"/>
        </w:rPr>
        <w:t>Lưu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VT./.</w:t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</w:r>
      <w:r>
        <w:rPr>
          <w:rFonts w:ascii="Times New Roman" w:hAnsi="Times New Roman" w:cs="Times New Roman"/>
          <w:sz w:val="26"/>
          <w:szCs w:val="28"/>
        </w:rPr>
        <w:tab/>
        <w:t xml:space="preserve">        </w:t>
      </w:r>
    </w:p>
    <w:p w:rsidR="009C4527" w:rsidRDefault="009C4527" w:rsidP="009C4527">
      <w:pPr>
        <w:spacing w:after="0" w:line="288" w:lineRule="auto"/>
        <w:ind w:left="5760"/>
        <w:rPr>
          <w:rFonts w:ascii="Times New Roman" w:hAnsi="Times New Roman" w:cs="Times New Roman"/>
          <w:sz w:val="26"/>
          <w:szCs w:val="28"/>
        </w:rPr>
      </w:pPr>
      <w:r>
        <w:rPr>
          <w:rFonts w:ascii="Times New Roman" w:hAnsi="Times New Roman" w:cs="Times New Roman"/>
          <w:sz w:val="26"/>
          <w:szCs w:val="28"/>
        </w:rPr>
        <w:t xml:space="preserve">       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Trương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Huyền</w:t>
      </w:r>
      <w:proofErr w:type="spellEnd"/>
    </w:p>
    <w:p w:rsidR="009C4527" w:rsidRDefault="009C4527" w:rsidP="009C452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>DUYỆT KẾ HOẠCH</w:t>
      </w:r>
    </w:p>
    <w:p w:rsidR="009C4527" w:rsidRDefault="009C4527" w:rsidP="009C45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Hiệu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trưởng</w:t>
      </w:r>
      <w:proofErr w:type="spellEnd"/>
    </w:p>
    <w:p w:rsidR="009C4527" w:rsidRDefault="009C4527" w:rsidP="009C452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C4527" w:rsidRDefault="009C4527" w:rsidP="009C452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9C4527" w:rsidRDefault="009C4527" w:rsidP="009C4527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Trần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Thị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Hương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Lan</w:t>
      </w:r>
    </w:p>
    <w:p w:rsidR="003956DE" w:rsidRDefault="003956DE"/>
    <w:sectPr w:rsidR="003956DE" w:rsidSect="00266700">
      <w:pgSz w:w="11906" w:h="16838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BE4"/>
    <w:rsid w:val="00266700"/>
    <w:rsid w:val="0028547A"/>
    <w:rsid w:val="003956DE"/>
    <w:rsid w:val="00583112"/>
    <w:rsid w:val="00923BE4"/>
    <w:rsid w:val="009C4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F11C1"/>
  <w15:chartTrackingRefBased/>
  <w15:docId w15:val="{CC881E21-59FA-4F7E-8DA5-0DD182337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4527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C45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C4527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7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7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89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689</Words>
  <Characters>3932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3</cp:revision>
  <cp:lastPrinted>2025-05-15T03:25:00Z</cp:lastPrinted>
  <dcterms:created xsi:type="dcterms:W3CDTF">2025-05-15T03:08:00Z</dcterms:created>
  <dcterms:modified xsi:type="dcterms:W3CDTF">2025-05-15T03:28:00Z</dcterms:modified>
</cp:coreProperties>
</file>