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F776" w14:textId="3BBA0741" w:rsidR="00FD5442" w:rsidRPr="009840F7" w:rsidRDefault="00FD5442" w:rsidP="000914A4">
      <w:pPr>
        <w:pStyle w:val="NormalWeb"/>
        <w:shd w:val="clear" w:color="auto" w:fill="FFFFFF"/>
        <w:spacing w:before="0" w:beforeAutospacing="0" w:after="0" w:afterAutospacing="0" w:line="360" w:lineRule="auto"/>
        <w:jc w:val="both"/>
        <w:rPr>
          <w:rStyle w:val="Emphasis"/>
          <w:b/>
          <w:bCs/>
          <w:i w:val="0"/>
          <w:iCs w:val="0"/>
          <w:color w:val="212529"/>
          <w:sz w:val="28"/>
          <w:szCs w:val="28"/>
        </w:rPr>
      </w:pPr>
      <w:r w:rsidRPr="009840F7">
        <w:rPr>
          <w:rStyle w:val="Emphasis"/>
          <w:b/>
          <w:bCs/>
          <w:i w:val="0"/>
          <w:iCs w:val="0"/>
          <w:color w:val="212529"/>
          <w:sz w:val="28"/>
          <w:szCs w:val="28"/>
        </w:rPr>
        <w:t>CHI BỘ TRƯỜNG THCS CỔ BI</w:t>
      </w:r>
    </w:p>
    <w:p w14:paraId="6AB50D05" w14:textId="2D9AACB4" w:rsidR="00FD5442" w:rsidRPr="009840F7" w:rsidRDefault="00FD5442" w:rsidP="000914A4">
      <w:pPr>
        <w:pStyle w:val="NormalWeb"/>
        <w:shd w:val="clear" w:color="auto" w:fill="FFFFFF"/>
        <w:spacing w:before="0" w:beforeAutospacing="0" w:after="0" w:afterAutospacing="0" w:line="360" w:lineRule="auto"/>
        <w:jc w:val="both"/>
        <w:rPr>
          <w:rStyle w:val="Emphasis"/>
          <w:b/>
          <w:bCs/>
          <w:i w:val="0"/>
          <w:iCs w:val="0"/>
          <w:color w:val="212529"/>
          <w:sz w:val="28"/>
          <w:szCs w:val="28"/>
        </w:rPr>
      </w:pPr>
      <w:r w:rsidRPr="009840F7">
        <w:rPr>
          <w:rStyle w:val="Emphasis"/>
          <w:b/>
          <w:bCs/>
          <w:i w:val="0"/>
          <w:iCs w:val="0"/>
          <w:color w:val="212529"/>
          <w:sz w:val="28"/>
          <w:szCs w:val="28"/>
        </w:rPr>
        <w:t xml:space="preserve">      TỔ ĐẢNG TỔ 1</w:t>
      </w:r>
    </w:p>
    <w:p w14:paraId="21E0395A" w14:textId="77777777" w:rsidR="00FD5442" w:rsidRPr="009840F7" w:rsidRDefault="00FD5442" w:rsidP="000914A4">
      <w:pPr>
        <w:pStyle w:val="NormalWeb"/>
        <w:shd w:val="clear" w:color="auto" w:fill="FFFFFF"/>
        <w:spacing w:before="0" w:beforeAutospacing="0" w:after="0" w:afterAutospacing="0" w:line="360" w:lineRule="auto"/>
        <w:jc w:val="both"/>
        <w:rPr>
          <w:rStyle w:val="Emphasis"/>
          <w:b/>
          <w:bCs/>
          <w:i w:val="0"/>
          <w:iCs w:val="0"/>
          <w:color w:val="212529"/>
          <w:sz w:val="28"/>
          <w:szCs w:val="28"/>
        </w:rPr>
      </w:pPr>
    </w:p>
    <w:p w14:paraId="171ABCC6" w14:textId="26E7A134" w:rsidR="00FD5442" w:rsidRPr="009840F7" w:rsidRDefault="00FD5442" w:rsidP="000914A4">
      <w:pPr>
        <w:pStyle w:val="NormalWeb"/>
        <w:shd w:val="clear" w:color="auto" w:fill="FFFFFF"/>
        <w:spacing w:before="0" w:beforeAutospacing="0" w:after="0" w:afterAutospacing="0" w:line="360" w:lineRule="auto"/>
        <w:jc w:val="center"/>
        <w:rPr>
          <w:rStyle w:val="Emphasis"/>
          <w:b/>
          <w:bCs/>
          <w:i w:val="0"/>
          <w:iCs w:val="0"/>
          <w:color w:val="212529"/>
          <w:sz w:val="28"/>
          <w:szCs w:val="28"/>
        </w:rPr>
      </w:pPr>
      <w:r w:rsidRPr="009840F7">
        <w:rPr>
          <w:rStyle w:val="Emphasis"/>
          <w:b/>
          <w:bCs/>
          <w:i w:val="0"/>
          <w:iCs w:val="0"/>
          <w:color w:val="212529"/>
          <w:sz w:val="28"/>
          <w:szCs w:val="28"/>
        </w:rPr>
        <w:t>THAM LUẬN TẠI HỘI NGHỊ TỔNG KẾT CÔNG TÁC ĐẢNG NĂM 2025</w:t>
      </w:r>
    </w:p>
    <w:p w14:paraId="1F1FFDFE" w14:textId="49B1F480" w:rsidR="00FD5442" w:rsidRPr="009840F7" w:rsidRDefault="00FD5442" w:rsidP="000914A4">
      <w:pPr>
        <w:pStyle w:val="NormalWeb"/>
        <w:shd w:val="clear" w:color="auto" w:fill="FFFFFF"/>
        <w:spacing w:before="0" w:beforeAutospacing="0" w:after="0" w:afterAutospacing="0" w:line="360" w:lineRule="auto"/>
        <w:jc w:val="center"/>
        <w:rPr>
          <w:rStyle w:val="Emphasis"/>
          <w:b/>
          <w:bCs/>
          <w:i w:val="0"/>
          <w:iCs w:val="0"/>
          <w:color w:val="212529"/>
          <w:sz w:val="28"/>
          <w:szCs w:val="28"/>
        </w:rPr>
      </w:pPr>
      <w:r w:rsidRPr="009840F7">
        <w:rPr>
          <w:rStyle w:val="Emphasis"/>
          <w:b/>
          <w:bCs/>
          <w:i w:val="0"/>
          <w:iCs w:val="0"/>
          <w:color w:val="212529"/>
          <w:sz w:val="28"/>
          <w:szCs w:val="28"/>
        </w:rPr>
        <w:t>V/v Các biện pháp nâng cao hiệu quả công tác lãnh đạo của chi bộ</w:t>
      </w:r>
    </w:p>
    <w:p w14:paraId="4AFDA286" w14:textId="77777777" w:rsidR="00FD5442" w:rsidRPr="009840F7" w:rsidRDefault="00FD5442" w:rsidP="000914A4">
      <w:pPr>
        <w:pStyle w:val="NormalWeb"/>
        <w:shd w:val="clear" w:color="auto" w:fill="FFFFFF"/>
        <w:spacing w:before="0" w:beforeAutospacing="0" w:after="0" w:afterAutospacing="0" w:line="360" w:lineRule="auto"/>
        <w:jc w:val="both"/>
        <w:rPr>
          <w:rStyle w:val="Emphasis"/>
          <w:b/>
          <w:bCs/>
          <w:i w:val="0"/>
          <w:iCs w:val="0"/>
          <w:color w:val="212529"/>
          <w:sz w:val="28"/>
          <w:szCs w:val="28"/>
        </w:rPr>
      </w:pPr>
    </w:p>
    <w:p w14:paraId="3C467946" w14:textId="363E4BB2" w:rsidR="00FD5442" w:rsidRPr="009840F7" w:rsidRDefault="00FD5442" w:rsidP="000914A4">
      <w:pPr>
        <w:pStyle w:val="NormalWeb"/>
        <w:shd w:val="clear" w:color="auto" w:fill="FFFFFF"/>
        <w:spacing w:before="0" w:beforeAutospacing="0" w:after="0" w:afterAutospacing="0" w:line="360" w:lineRule="auto"/>
        <w:jc w:val="both"/>
        <w:rPr>
          <w:color w:val="212529"/>
          <w:sz w:val="28"/>
          <w:szCs w:val="28"/>
        </w:rPr>
      </w:pPr>
      <w:r w:rsidRPr="009840F7">
        <w:rPr>
          <w:rStyle w:val="Emphasis"/>
          <w:color w:val="212529"/>
          <w:sz w:val="28"/>
          <w:szCs w:val="28"/>
        </w:rPr>
        <w:t xml:space="preserve">Kính thưa các đồng chí </w:t>
      </w:r>
      <w:r w:rsidR="000914A4" w:rsidRPr="009840F7">
        <w:rPr>
          <w:rStyle w:val="Emphasis"/>
          <w:color w:val="212529"/>
          <w:sz w:val="28"/>
          <w:szCs w:val="28"/>
        </w:rPr>
        <w:t>bí thư chi bộ, thưa các đồng chí cấp uỷ chi bộ!</w:t>
      </w:r>
      <w:r w:rsidRPr="009840F7">
        <w:rPr>
          <w:rStyle w:val="Emphasis"/>
          <w:color w:val="212529"/>
          <w:sz w:val="28"/>
          <w:szCs w:val="28"/>
        </w:rPr>
        <w:t xml:space="preserve"> </w:t>
      </w:r>
    </w:p>
    <w:p w14:paraId="76A73483" w14:textId="320501DF" w:rsidR="00FD5442" w:rsidRPr="009840F7" w:rsidRDefault="00FD5442" w:rsidP="000914A4">
      <w:pPr>
        <w:pStyle w:val="NormalWeb"/>
        <w:shd w:val="clear" w:color="auto" w:fill="FFFFFF"/>
        <w:spacing w:before="0" w:beforeAutospacing="0" w:after="0" w:afterAutospacing="0" w:line="360" w:lineRule="auto"/>
        <w:jc w:val="both"/>
        <w:rPr>
          <w:color w:val="212529"/>
          <w:sz w:val="28"/>
          <w:szCs w:val="28"/>
        </w:rPr>
      </w:pPr>
      <w:r w:rsidRPr="009840F7">
        <w:rPr>
          <w:rStyle w:val="Emphasis"/>
          <w:color w:val="212529"/>
          <w:sz w:val="28"/>
          <w:szCs w:val="28"/>
        </w:rPr>
        <w:t>Kính thưa toàn thể hội nghị</w:t>
      </w:r>
    </w:p>
    <w:p w14:paraId="07968DBD" w14:textId="15C81ACA" w:rsidR="00FD5442" w:rsidRPr="009840F7" w:rsidRDefault="000914A4" w:rsidP="000914A4">
      <w:pPr>
        <w:pStyle w:val="NormalWeb"/>
        <w:shd w:val="clear" w:color="auto" w:fill="FFFFFF"/>
        <w:spacing w:before="0" w:beforeAutospacing="0" w:after="0" w:afterAutospacing="0" w:line="360" w:lineRule="auto"/>
        <w:jc w:val="both"/>
        <w:rPr>
          <w:color w:val="212529"/>
          <w:sz w:val="28"/>
          <w:szCs w:val="28"/>
        </w:rPr>
      </w:pPr>
      <w:r w:rsidRPr="009840F7">
        <w:rPr>
          <w:color w:val="212529"/>
          <w:sz w:val="28"/>
          <w:szCs w:val="28"/>
        </w:rPr>
        <w:t xml:space="preserve">      </w:t>
      </w:r>
      <w:r w:rsidR="00FD5442" w:rsidRPr="009840F7">
        <w:rPr>
          <w:color w:val="212529"/>
          <w:sz w:val="28"/>
          <w:szCs w:val="28"/>
        </w:rPr>
        <w:t xml:space="preserve">Trước tiên, cho phép tôi thay mặt tập thể đảng viên </w:t>
      </w:r>
      <w:r w:rsidRPr="009840F7">
        <w:rPr>
          <w:color w:val="212529"/>
          <w:sz w:val="28"/>
          <w:szCs w:val="28"/>
        </w:rPr>
        <w:t xml:space="preserve">tổ Đảng số 1 </w:t>
      </w:r>
      <w:r w:rsidR="00FD5442" w:rsidRPr="009840F7">
        <w:rPr>
          <w:color w:val="212529"/>
          <w:sz w:val="28"/>
          <w:szCs w:val="28"/>
        </w:rPr>
        <w:t>trong Chi bộ gửi lời chào trân trọng và lời chúc sức khỏe đến toàn thể các đồng chí!</w:t>
      </w:r>
    </w:p>
    <w:p w14:paraId="77C3D1A9" w14:textId="51EE76FF" w:rsidR="00164C68" w:rsidRPr="009840F7" w:rsidRDefault="000914A4" w:rsidP="000914A4">
      <w:pPr>
        <w:pStyle w:val="NormalWeb"/>
        <w:shd w:val="clear" w:color="auto" w:fill="FFFFFF"/>
        <w:spacing w:before="0" w:beforeAutospacing="0" w:after="0" w:afterAutospacing="0" w:line="360" w:lineRule="auto"/>
        <w:jc w:val="both"/>
        <w:rPr>
          <w:rStyle w:val="Emphasis"/>
          <w:color w:val="212529"/>
          <w:sz w:val="28"/>
          <w:szCs w:val="28"/>
        </w:rPr>
      </w:pPr>
      <w:r w:rsidRPr="009840F7">
        <w:rPr>
          <w:color w:val="212529"/>
          <w:sz w:val="28"/>
          <w:szCs w:val="28"/>
        </w:rPr>
        <w:t xml:space="preserve">     </w:t>
      </w:r>
      <w:r w:rsidR="00164C68" w:rsidRPr="009840F7">
        <w:rPr>
          <w:color w:val="212529"/>
          <w:sz w:val="28"/>
          <w:szCs w:val="28"/>
        </w:rPr>
        <w:t>Trước hết tôi xin hoàn toàn nhất trí với báo cáo tổng kết năm 2025 của chi bộ, sau đây thay mặt tổ đảng tổ 1 tôi xin có ý kiến tham luận vấn đề</w:t>
      </w:r>
      <w:r w:rsidR="00164C68" w:rsidRPr="009840F7">
        <w:rPr>
          <w:rStyle w:val="Emphasis"/>
          <w:b/>
          <w:bCs/>
          <w:i w:val="0"/>
          <w:iCs w:val="0"/>
          <w:color w:val="212529"/>
          <w:sz w:val="28"/>
          <w:szCs w:val="28"/>
        </w:rPr>
        <w:t xml:space="preserve"> </w:t>
      </w:r>
      <w:r w:rsidR="00164C68" w:rsidRPr="009840F7">
        <w:rPr>
          <w:rStyle w:val="Emphasis"/>
          <w:color w:val="212529"/>
          <w:sz w:val="28"/>
          <w:szCs w:val="28"/>
        </w:rPr>
        <w:t>Các biện pháp nâng cao hiệu quả công tác lãnh đạo của chi bộ.</w:t>
      </w:r>
    </w:p>
    <w:p w14:paraId="1741559B" w14:textId="051BB025" w:rsidR="00266A8A" w:rsidRPr="009840F7" w:rsidRDefault="00266A8A" w:rsidP="000914A4">
      <w:pPr>
        <w:pStyle w:val="NormalWeb"/>
        <w:shd w:val="clear" w:color="auto" w:fill="FFFFFF"/>
        <w:spacing w:before="0" w:beforeAutospacing="0" w:after="0" w:afterAutospacing="0" w:line="360" w:lineRule="auto"/>
        <w:jc w:val="both"/>
        <w:rPr>
          <w:rStyle w:val="Emphasis"/>
          <w:color w:val="212529"/>
          <w:sz w:val="28"/>
          <w:szCs w:val="28"/>
        </w:rPr>
      </w:pPr>
      <w:r w:rsidRPr="009840F7">
        <w:rPr>
          <w:rStyle w:val="Emphasis"/>
          <w:color w:val="212529"/>
          <w:sz w:val="28"/>
          <w:szCs w:val="28"/>
        </w:rPr>
        <w:t>Thưa toàn thể các đ.c!</w:t>
      </w:r>
    </w:p>
    <w:p w14:paraId="563CFDC4" w14:textId="2C36973F" w:rsidR="008465D1" w:rsidRPr="009840F7" w:rsidRDefault="000914A4" w:rsidP="000914A4">
      <w:pPr>
        <w:pStyle w:val="NormalWeb"/>
        <w:shd w:val="clear" w:color="auto" w:fill="FFFFFF"/>
        <w:spacing w:before="0" w:beforeAutospacing="0" w:after="0" w:afterAutospacing="0" w:line="360" w:lineRule="auto"/>
        <w:jc w:val="both"/>
        <w:rPr>
          <w:color w:val="101828"/>
          <w:sz w:val="28"/>
          <w:szCs w:val="28"/>
        </w:rPr>
      </w:pPr>
      <w:r w:rsidRPr="009840F7">
        <w:rPr>
          <w:rStyle w:val="Strong"/>
          <w:b w:val="0"/>
          <w:bCs w:val="0"/>
          <w:color w:val="101828"/>
          <w:sz w:val="28"/>
          <w:szCs w:val="28"/>
          <w:shd w:val="clear" w:color="auto" w:fill="FFFFFF"/>
        </w:rPr>
        <w:t xml:space="preserve">      </w:t>
      </w:r>
      <w:r w:rsidR="00266A8A" w:rsidRPr="009840F7">
        <w:rPr>
          <w:rStyle w:val="Strong"/>
          <w:b w:val="0"/>
          <w:bCs w:val="0"/>
          <w:color w:val="101828"/>
          <w:sz w:val="28"/>
          <w:szCs w:val="28"/>
          <w:shd w:val="clear" w:color="auto" w:fill="FFFFFF"/>
        </w:rPr>
        <w:t>Trong tiến trình đổi mới và hội nhập của đất nước, hệ thống chính trị cơ sở không ngừng được kiện toàn, trong đó, mô hình chính quyền 2 cấp (cấp tỉnh và cấp xã) được xác định là một bước đột phá quan trọng nhằm tinh gọn bộ máy, nâng cao hiệu lực, hiệu quả quản lý nhà nước. Sự thay đổi này tác động sâu sắc đến mọi mặt đời sống xã hội, đặc biệt là tại các cơ sở giáo dục</w:t>
      </w:r>
      <w:r w:rsidR="004A0FCC" w:rsidRPr="009840F7">
        <w:rPr>
          <w:rStyle w:val="Strong"/>
          <w:b w:val="0"/>
          <w:bCs w:val="0"/>
          <w:color w:val="101828"/>
          <w:sz w:val="28"/>
          <w:szCs w:val="28"/>
          <w:shd w:val="clear" w:color="auto" w:fill="FFFFFF"/>
        </w:rPr>
        <w:t xml:space="preserve"> </w:t>
      </w:r>
      <w:r w:rsidR="00266A8A" w:rsidRPr="009840F7">
        <w:rPr>
          <w:rStyle w:val="Strong"/>
          <w:b w:val="0"/>
          <w:bCs w:val="0"/>
          <w:color w:val="101828"/>
          <w:sz w:val="28"/>
          <w:szCs w:val="28"/>
          <w:shd w:val="clear" w:color="auto" w:fill="FFFFFF"/>
        </w:rPr>
        <w:t xml:space="preserve">- nơi trực tiếp thực hiện nhiệm vụ “trồng người”. Từ sau khi triển khai mô hình chính quyền 2 cấp chi bộ các nhà trường </w:t>
      </w:r>
      <w:r w:rsidR="008465D1" w:rsidRPr="009840F7">
        <w:rPr>
          <w:rStyle w:val="Strong"/>
          <w:b w:val="0"/>
          <w:bCs w:val="0"/>
          <w:color w:val="101828"/>
          <w:sz w:val="28"/>
          <w:szCs w:val="28"/>
          <w:shd w:val="clear" w:color="auto" w:fill="FFFFFF"/>
        </w:rPr>
        <w:t xml:space="preserve">cấp THCS </w:t>
      </w:r>
      <w:r w:rsidR="00266A8A" w:rsidRPr="009840F7">
        <w:rPr>
          <w:rStyle w:val="Strong"/>
          <w:b w:val="0"/>
          <w:bCs w:val="0"/>
          <w:color w:val="101828"/>
          <w:sz w:val="28"/>
          <w:szCs w:val="28"/>
          <w:shd w:val="clear" w:color="auto" w:fill="FFFFFF"/>
        </w:rPr>
        <w:t>nói chung và chi bộ trường THCS Cổ Bi nói riêng trở thành chi bộ trực thuộc</w:t>
      </w:r>
      <w:r w:rsidR="008465D1" w:rsidRPr="009840F7">
        <w:rPr>
          <w:rStyle w:val="Strong"/>
          <w:b w:val="0"/>
          <w:bCs w:val="0"/>
          <w:color w:val="101828"/>
          <w:sz w:val="28"/>
          <w:szCs w:val="28"/>
          <w:shd w:val="clear" w:color="auto" w:fill="FFFFFF"/>
        </w:rPr>
        <w:t xml:space="preserve">. </w:t>
      </w:r>
      <w:r w:rsidR="004A0FCC" w:rsidRPr="009840F7">
        <w:rPr>
          <w:rStyle w:val="Strong"/>
          <w:b w:val="0"/>
          <w:bCs w:val="0"/>
          <w:color w:val="101828"/>
          <w:sz w:val="28"/>
          <w:szCs w:val="28"/>
          <w:shd w:val="clear" w:color="auto" w:fill="FFFFFF"/>
        </w:rPr>
        <w:t xml:space="preserve">Đồng nghĩa với việc này vai trò </w:t>
      </w:r>
      <w:r w:rsidR="002E5766" w:rsidRPr="009840F7">
        <w:rPr>
          <w:rStyle w:val="Strong"/>
          <w:b w:val="0"/>
          <w:bCs w:val="0"/>
          <w:color w:val="101828"/>
          <w:sz w:val="28"/>
          <w:szCs w:val="28"/>
          <w:shd w:val="clear" w:color="auto" w:fill="FFFFFF"/>
        </w:rPr>
        <w:t xml:space="preserve">của chi bộ nhà trường nâng lên rất cao: </w:t>
      </w:r>
      <w:r w:rsidR="008465D1" w:rsidRPr="009840F7">
        <w:rPr>
          <w:color w:val="101828"/>
          <w:sz w:val="28"/>
          <w:szCs w:val="28"/>
        </w:rPr>
        <w:t>Chi bộ trường học là tổ chức đảng cơ sở, hạt nhân lãnh đạo chính trị tại đơn vị. Vai trò của chi bộ được thể hiện trên các mặt chủ yếu sau:</w:t>
      </w:r>
    </w:p>
    <w:p w14:paraId="7CE03BD0" w14:textId="77777777" w:rsidR="008465D1" w:rsidRPr="009840F7" w:rsidRDefault="008465D1" w:rsidP="000914A4">
      <w:pPr>
        <w:pStyle w:val="NormalWeb"/>
        <w:shd w:val="clear" w:color="auto" w:fill="FFFFFF"/>
        <w:spacing w:before="0" w:beforeAutospacing="0" w:after="0" w:afterAutospacing="0" w:line="360" w:lineRule="auto"/>
        <w:jc w:val="both"/>
        <w:rPr>
          <w:color w:val="101828"/>
          <w:sz w:val="28"/>
          <w:szCs w:val="28"/>
        </w:rPr>
      </w:pPr>
      <w:r w:rsidRPr="009840F7">
        <w:rPr>
          <w:rStyle w:val="Emphasis"/>
          <w:b/>
          <w:bCs/>
          <w:color w:val="101828"/>
          <w:sz w:val="28"/>
          <w:szCs w:val="28"/>
        </w:rPr>
        <w:t>Lãnh đạo thực hiện nhiệm vụ chính trị:</w:t>
      </w:r>
      <w:r w:rsidRPr="009840F7">
        <w:rPr>
          <w:color w:val="101828"/>
          <w:sz w:val="28"/>
          <w:szCs w:val="28"/>
        </w:rPr>
        <w:t> Chi bộ lãnh đạo nhà trường thực hiện mục tiêu giáo dục toàn diện, bảo đảm chất lượng giáo dục theo quy định của Nhà nước; lãnh đạo việc thực hiện các chủ trương, đường lối của Đảng và chính sách, pháp luật của Nhà nước trong lĩnh vực giáo dục. Bên cạnh đó, theo dõi tình hình đảng viên trong thực hiện chức trách, nhiệm vụ được giao.</w:t>
      </w:r>
    </w:p>
    <w:p w14:paraId="4163A52E" w14:textId="77777777" w:rsidR="008465D1" w:rsidRPr="009840F7" w:rsidRDefault="008465D1" w:rsidP="000914A4">
      <w:pPr>
        <w:pStyle w:val="NormalWeb"/>
        <w:shd w:val="clear" w:color="auto" w:fill="FFFFFF"/>
        <w:spacing w:before="0" w:beforeAutospacing="0" w:after="0" w:afterAutospacing="0" w:line="360" w:lineRule="auto"/>
        <w:jc w:val="both"/>
        <w:rPr>
          <w:color w:val="101828"/>
          <w:sz w:val="28"/>
          <w:szCs w:val="28"/>
        </w:rPr>
      </w:pPr>
      <w:r w:rsidRPr="009840F7">
        <w:rPr>
          <w:rStyle w:val="Emphasis"/>
          <w:b/>
          <w:bCs/>
          <w:color w:val="101828"/>
          <w:sz w:val="28"/>
          <w:szCs w:val="28"/>
        </w:rPr>
        <w:lastRenderedPageBreak/>
        <w:t>Xây dựng đội ngũ cán bộ, đảng viên, giáo viên:</w:t>
      </w:r>
      <w:r w:rsidRPr="009840F7">
        <w:rPr>
          <w:color w:val="101828"/>
          <w:sz w:val="28"/>
          <w:szCs w:val="28"/>
        </w:rPr>
        <w:t> Chi bộ có trách nhiệm xây dựng đội ngũ cán bộ, đảng viên, giáo viên vững mạnh về chính trị, tư tưởng, đạo đức, có năng lực chuyên môn nghiệp vụ; tham gia giới thiệu nhân sự cho các chức danh lãnh đạo, quản lý trong nhà trường.</w:t>
      </w:r>
    </w:p>
    <w:p w14:paraId="26C4B10D" w14:textId="77777777" w:rsidR="008465D1" w:rsidRPr="009840F7" w:rsidRDefault="008465D1" w:rsidP="000914A4">
      <w:pPr>
        <w:pStyle w:val="NormalWeb"/>
        <w:shd w:val="clear" w:color="auto" w:fill="FFFFFF"/>
        <w:spacing w:before="0" w:beforeAutospacing="0" w:after="0" w:afterAutospacing="0" w:line="360" w:lineRule="auto"/>
        <w:jc w:val="both"/>
        <w:rPr>
          <w:color w:val="101828"/>
          <w:sz w:val="28"/>
          <w:szCs w:val="28"/>
        </w:rPr>
      </w:pPr>
      <w:r w:rsidRPr="009840F7">
        <w:rPr>
          <w:rStyle w:val="Emphasis"/>
          <w:b/>
          <w:bCs/>
          <w:color w:val="101828"/>
          <w:sz w:val="28"/>
          <w:szCs w:val="28"/>
        </w:rPr>
        <w:t>Kiểm tra, giám sát:</w:t>
      </w:r>
      <w:r w:rsidRPr="009840F7">
        <w:rPr>
          <w:color w:val="101828"/>
          <w:sz w:val="28"/>
          <w:szCs w:val="28"/>
        </w:rPr>
        <w:t> Chi bộ kiểm tra, giám sát việc chấp hành Điều lệ, quy chế của ngành, việc thực hiện nhiệm vụ chính trị, chuyên môn của đảng viên và tổ chức đảng tại cơ sở.</w:t>
      </w:r>
    </w:p>
    <w:p w14:paraId="62C9034E" w14:textId="50581569" w:rsidR="008465D1" w:rsidRPr="009840F7" w:rsidRDefault="008465D1" w:rsidP="000914A4">
      <w:pPr>
        <w:pStyle w:val="NormalWeb"/>
        <w:shd w:val="clear" w:color="auto" w:fill="FFFFFF"/>
        <w:spacing w:before="0" w:beforeAutospacing="0" w:after="0" w:afterAutospacing="0" w:line="360" w:lineRule="auto"/>
        <w:jc w:val="both"/>
        <w:rPr>
          <w:color w:val="101828"/>
          <w:sz w:val="28"/>
          <w:szCs w:val="28"/>
        </w:rPr>
      </w:pPr>
      <w:r w:rsidRPr="009840F7">
        <w:rPr>
          <w:rStyle w:val="Emphasis"/>
          <w:b/>
          <w:bCs/>
          <w:color w:val="101828"/>
          <w:sz w:val="28"/>
          <w:szCs w:val="28"/>
        </w:rPr>
        <w:t>Kết nối giữa Đảng với quần chúng:</w:t>
      </w:r>
      <w:r w:rsidRPr="009840F7">
        <w:rPr>
          <w:color w:val="101828"/>
          <w:sz w:val="28"/>
          <w:szCs w:val="28"/>
        </w:rPr>
        <w:t> Chi bộ là cầu nối quan trọng, tập hợp, phát huy sức mạnh của các tổ chức đoàn thể (Đoàn Thanh niên, Đội Thiếu niên) và quần chúng nhân dân tham gia xây dựng nhà trường.</w:t>
      </w:r>
    </w:p>
    <w:p w14:paraId="281C910E" w14:textId="32296F6E" w:rsidR="008465D1" w:rsidRPr="009840F7" w:rsidRDefault="008465D1" w:rsidP="000914A4">
      <w:pPr>
        <w:pStyle w:val="NormalWeb"/>
        <w:shd w:val="clear" w:color="auto" w:fill="FFFFFF"/>
        <w:spacing w:before="0" w:beforeAutospacing="0" w:after="0" w:afterAutospacing="0" w:line="360" w:lineRule="auto"/>
        <w:jc w:val="both"/>
        <w:rPr>
          <w:rStyle w:val="Emphasis"/>
          <w:i w:val="0"/>
          <w:iCs w:val="0"/>
          <w:color w:val="212529"/>
          <w:sz w:val="28"/>
          <w:szCs w:val="28"/>
        </w:rPr>
      </w:pPr>
      <w:r w:rsidRPr="009840F7">
        <w:rPr>
          <w:color w:val="101828"/>
          <w:sz w:val="28"/>
          <w:szCs w:val="28"/>
        </w:rPr>
        <w:t xml:space="preserve">Với vai trò vị trí như vậy vấn đề đặt ra là làm thế nào để </w:t>
      </w:r>
      <w:r w:rsidRPr="009840F7">
        <w:rPr>
          <w:rStyle w:val="Emphasis"/>
          <w:i w:val="0"/>
          <w:iCs w:val="0"/>
          <w:color w:val="212529"/>
          <w:sz w:val="28"/>
          <w:szCs w:val="28"/>
        </w:rPr>
        <w:t>nâng cao hiệu quả công tác lãnh đạo của chi bộ.</w:t>
      </w:r>
      <w:r w:rsidR="004B64A8" w:rsidRPr="009840F7">
        <w:rPr>
          <w:rStyle w:val="Emphasis"/>
          <w:i w:val="0"/>
          <w:iCs w:val="0"/>
          <w:color w:val="212529"/>
          <w:sz w:val="28"/>
          <w:szCs w:val="28"/>
        </w:rPr>
        <w:t xml:space="preserve"> Tổ đảng số 1 sau khi thảo luận chúng tôi mạnh dạn đưa ra một số giải pháp sau:</w:t>
      </w:r>
    </w:p>
    <w:p w14:paraId="3286304E" w14:textId="2D327E44" w:rsidR="004B64A8" w:rsidRPr="009840F7" w:rsidRDefault="002E5766" w:rsidP="000914A4">
      <w:pPr>
        <w:spacing w:after="0" w:line="360" w:lineRule="auto"/>
        <w:jc w:val="both"/>
        <w:rPr>
          <w:rFonts w:ascii="Times New Roman" w:hAnsi="Times New Roman" w:cs="Times New Roman"/>
          <w:b/>
          <w:bCs/>
          <w:sz w:val="28"/>
          <w:szCs w:val="28"/>
        </w:rPr>
      </w:pPr>
      <w:r w:rsidRPr="009840F7">
        <w:rPr>
          <w:rFonts w:ascii="Times New Roman" w:hAnsi="Times New Roman" w:cs="Times New Roman"/>
          <w:b/>
          <w:bCs/>
          <w:sz w:val="28"/>
          <w:szCs w:val="28"/>
        </w:rPr>
        <w:t>Nhóm g</w:t>
      </w:r>
      <w:r w:rsidR="004B64A8" w:rsidRPr="009840F7">
        <w:rPr>
          <w:rFonts w:ascii="Times New Roman" w:hAnsi="Times New Roman" w:cs="Times New Roman"/>
          <w:b/>
          <w:bCs/>
          <w:sz w:val="28"/>
          <w:szCs w:val="28"/>
        </w:rPr>
        <w:t>iải pháp cốt lõi:</w:t>
      </w:r>
    </w:p>
    <w:p w14:paraId="731B7168" w14:textId="3D0F60ED" w:rsidR="004B64A8" w:rsidRPr="009840F7" w:rsidRDefault="002E5766" w:rsidP="000914A4">
      <w:pPr>
        <w:spacing w:after="0" w:line="360" w:lineRule="auto"/>
        <w:jc w:val="both"/>
        <w:rPr>
          <w:rFonts w:ascii="Times New Roman" w:hAnsi="Times New Roman" w:cs="Times New Roman"/>
          <w:sz w:val="28"/>
          <w:szCs w:val="28"/>
        </w:rPr>
      </w:pPr>
      <w:r w:rsidRPr="009840F7">
        <w:rPr>
          <w:rFonts w:ascii="Times New Roman" w:hAnsi="Times New Roman" w:cs="Times New Roman"/>
          <w:i/>
          <w:iCs/>
          <w:sz w:val="28"/>
          <w:szCs w:val="28"/>
        </w:rPr>
        <w:t>Một là đ</w:t>
      </w:r>
      <w:r w:rsidR="004B64A8" w:rsidRPr="009840F7">
        <w:rPr>
          <w:rFonts w:ascii="Times New Roman" w:hAnsi="Times New Roman" w:cs="Times New Roman"/>
          <w:i/>
          <w:iCs/>
          <w:sz w:val="28"/>
          <w:szCs w:val="28"/>
        </w:rPr>
        <w:t xml:space="preserve">ổi mới nội dung </w:t>
      </w:r>
      <w:r w:rsidRPr="009840F7">
        <w:rPr>
          <w:rFonts w:ascii="Times New Roman" w:hAnsi="Times New Roman" w:cs="Times New Roman"/>
          <w:i/>
          <w:iCs/>
          <w:sz w:val="28"/>
          <w:szCs w:val="28"/>
        </w:rPr>
        <w:t>và</w:t>
      </w:r>
      <w:r w:rsidR="004B64A8" w:rsidRPr="009840F7">
        <w:rPr>
          <w:rFonts w:ascii="Times New Roman" w:hAnsi="Times New Roman" w:cs="Times New Roman"/>
          <w:i/>
          <w:iCs/>
          <w:sz w:val="28"/>
          <w:szCs w:val="28"/>
        </w:rPr>
        <w:t xml:space="preserve"> phương thức sinh hoạt chi bộ</w:t>
      </w:r>
      <w:r w:rsidR="004B64A8" w:rsidRPr="009840F7">
        <w:rPr>
          <w:rFonts w:ascii="Times New Roman" w:hAnsi="Times New Roman" w:cs="Times New Roman"/>
          <w:sz w:val="28"/>
          <w:szCs w:val="28"/>
        </w:rPr>
        <w:t>:</w:t>
      </w:r>
      <w:r w:rsidRPr="009840F7">
        <w:rPr>
          <w:rFonts w:ascii="Times New Roman" w:hAnsi="Times New Roman" w:cs="Times New Roman"/>
          <w:sz w:val="28"/>
          <w:szCs w:val="28"/>
        </w:rPr>
        <w:t xml:space="preserve"> </w:t>
      </w:r>
      <w:r w:rsidR="004B64A8" w:rsidRPr="009840F7">
        <w:rPr>
          <w:rFonts w:ascii="Times New Roman" w:hAnsi="Times New Roman" w:cs="Times New Roman"/>
          <w:sz w:val="28"/>
          <w:szCs w:val="28"/>
        </w:rPr>
        <w:t xml:space="preserve">Nội dung sinh hoạt </w:t>
      </w:r>
      <w:r w:rsidRPr="009840F7">
        <w:rPr>
          <w:rFonts w:ascii="Times New Roman" w:hAnsi="Times New Roman" w:cs="Times New Roman"/>
          <w:sz w:val="28"/>
          <w:szCs w:val="28"/>
        </w:rPr>
        <w:t xml:space="preserve">cần bám sát thực tiễn </w:t>
      </w:r>
      <w:r w:rsidR="004B64A8" w:rsidRPr="009840F7">
        <w:rPr>
          <w:rFonts w:ascii="Times New Roman" w:hAnsi="Times New Roman" w:cs="Times New Roman"/>
          <w:sz w:val="28"/>
          <w:szCs w:val="28"/>
        </w:rPr>
        <w:t xml:space="preserve">phải giải quyết các vấn đề cấp bách, nóng bỏng tại đơn vị </w:t>
      </w:r>
      <w:r w:rsidRPr="009840F7">
        <w:rPr>
          <w:rFonts w:ascii="Times New Roman" w:hAnsi="Times New Roman" w:cs="Times New Roman"/>
          <w:sz w:val="28"/>
          <w:szCs w:val="28"/>
        </w:rPr>
        <w:t>như: đoàn kết nội bộ, tư tưởng của thành viên đơn vị, chuyên môn, an ninh an toàn đặc biệt nếu có khiếu nại, đơn từ…</w:t>
      </w:r>
      <w:r w:rsidR="004B64A8" w:rsidRPr="009840F7">
        <w:rPr>
          <w:rFonts w:ascii="Times New Roman" w:hAnsi="Times New Roman" w:cs="Times New Roman"/>
          <w:sz w:val="28"/>
          <w:szCs w:val="28"/>
        </w:rPr>
        <w:t>.</w:t>
      </w:r>
      <w:r w:rsidR="00056358" w:rsidRPr="009840F7">
        <w:rPr>
          <w:rFonts w:ascii="Times New Roman" w:hAnsi="Times New Roman" w:cs="Times New Roman"/>
          <w:sz w:val="28"/>
          <w:szCs w:val="28"/>
        </w:rPr>
        <w:t xml:space="preserve">Quan tâm </w:t>
      </w:r>
      <w:r w:rsidRPr="009840F7">
        <w:rPr>
          <w:rFonts w:ascii="Times New Roman" w:hAnsi="Times New Roman" w:cs="Times New Roman"/>
          <w:sz w:val="28"/>
          <w:szCs w:val="28"/>
        </w:rPr>
        <w:t>đ</w:t>
      </w:r>
      <w:r w:rsidR="004B64A8" w:rsidRPr="009840F7">
        <w:rPr>
          <w:rFonts w:ascii="Times New Roman" w:hAnsi="Times New Roman" w:cs="Times New Roman"/>
          <w:sz w:val="28"/>
          <w:szCs w:val="28"/>
        </w:rPr>
        <w:t>ổi mới hình thức: Kết hợp học nghị quyết, kiểm điểm, giải quyết công việc chuyên môn, lồng ghép giáo dục chính trị tư tưởng</w:t>
      </w:r>
      <w:r w:rsidRPr="009840F7">
        <w:rPr>
          <w:rFonts w:ascii="Times New Roman" w:hAnsi="Times New Roman" w:cs="Times New Roman"/>
          <w:sz w:val="28"/>
          <w:szCs w:val="28"/>
        </w:rPr>
        <w:t xml:space="preserve"> để t</w:t>
      </w:r>
      <w:r w:rsidR="004B64A8" w:rsidRPr="009840F7">
        <w:rPr>
          <w:rFonts w:ascii="Times New Roman" w:hAnsi="Times New Roman" w:cs="Times New Roman"/>
          <w:sz w:val="28"/>
          <w:szCs w:val="28"/>
        </w:rPr>
        <w:t>ạo không khí cởi mở, lắng nghe ý kiến đảng viên, tạo sự đồng thuận.</w:t>
      </w:r>
    </w:p>
    <w:p w14:paraId="3A89FB72" w14:textId="78ED485B" w:rsidR="004B64A8" w:rsidRPr="009840F7" w:rsidRDefault="00056358" w:rsidP="000914A4">
      <w:pPr>
        <w:spacing w:after="0" w:line="360" w:lineRule="auto"/>
        <w:jc w:val="both"/>
        <w:rPr>
          <w:rFonts w:ascii="Times New Roman" w:hAnsi="Times New Roman" w:cs="Times New Roman"/>
          <w:sz w:val="28"/>
          <w:szCs w:val="28"/>
        </w:rPr>
      </w:pPr>
      <w:r w:rsidRPr="009840F7">
        <w:rPr>
          <w:rFonts w:ascii="Times New Roman" w:hAnsi="Times New Roman" w:cs="Times New Roman"/>
          <w:i/>
          <w:iCs/>
          <w:sz w:val="28"/>
          <w:szCs w:val="28"/>
        </w:rPr>
        <w:t>Hai là t</w:t>
      </w:r>
      <w:r w:rsidR="004B64A8" w:rsidRPr="009840F7">
        <w:rPr>
          <w:rFonts w:ascii="Times New Roman" w:hAnsi="Times New Roman" w:cs="Times New Roman"/>
          <w:i/>
          <w:iCs/>
          <w:sz w:val="28"/>
          <w:szCs w:val="28"/>
        </w:rPr>
        <w:t>ăng cường kiểm tra, giám sát:</w:t>
      </w:r>
      <w:r w:rsidRPr="009840F7">
        <w:rPr>
          <w:rFonts w:ascii="Times New Roman" w:hAnsi="Times New Roman" w:cs="Times New Roman"/>
          <w:sz w:val="28"/>
          <w:szCs w:val="28"/>
        </w:rPr>
        <w:t xml:space="preserve"> </w:t>
      </w:r>
      <w:r w:rsidR="004B64A8" w:rsidRPr="009840F7">
        <w:rPr>
          <w:rFonts w:ascii="Times New Roman" w:hAnsi="Times New Roman" w:cs="Times New Roman"/>
          <w:sz w:val="28"/>
          <w:szCs w:val="28"/>
        </w:rPr>
        <w:t>Thường xuyên</w:t>
      </w:r>
      <w:r w:rsidRPr="009840F7">
        <w:rPr>
          <w:rFonts w:ascii="Times New Roman" w:hAnsi="Times New Roman" w:cs="Times New Roman"/>
          <w:sz w:val="28"/>
          <w:szCs w:val="28"/>
        </w:rPr>
        <w:t xml:space="preserve"> k</w:t>
      </w:r>
      <w:r w:rsidR="004B64A8" w:rsidRPr="009840F7">
        <w:rPr>
          <w:rFonts w:ascii="Times New Roman" w:hAnsi="Times New Roman" w:cs="Times New Roman"/>
          <w:sz w:val="28"/>
          <w:szCs w:val="28"/>
        </w:rPr>
        <w:t>iểm tra việc chấp hành Điều lệ Đảng, nhiệm vụ được giao, kịp thời chấn chỉnh sai phạm</w:t>
      </w:r>
      <w:r w:rsidRPr="009840F7">
        <w:rPr>
          <w:rFonts w:ascii="Times New Roman" w:hAnsi="Times New Roman" w:cs="Times New Roman"/>
          <w:sz w:val="28"/>
          <w:szCs w:val="28"/>
        </w:rPr>
        <w:t xml:space="preserve"> k</w:t>
      </w:r>
      <w:r w:rsidR="004B64A8" w:rsidRPr="009840F7">
        <w:rPr>
          <w:rFonts w:ascii="Times New Roman" w:hAnsi="Times New Roman" w:cs="Times New Roman"/>
          <w:sz w:val="28"/>
          <w:szCs w:val="28"/>
        </w:rPr>
        <w:t>iên quyết xử lý các trường hợp vi phạm quy định của Đảng, giữ nghiêm kỷ luật.</w:t>
      </w:r>
    </w:p>
    <w:p w14:paraId="000FB58C" w14:textId="41B06C66" w:rsidR="004B64A8" w:rsidRPr="009840F7" w:rsidRDefault="00056358" w:rsidP="000914A4">
      <w:pPr>
        <w:spacing w:after="0" w:line="360" w:lineRule="auto"/>
        <w:jc w:val="both"/>
        <w:rPr>
          <w:rFonts w:ascii="Times New Roman" w:hAnsi="Times New Roman" w:cs="Times New Roman"/>
          <w:sz w:val="28"/>
          <w:szCs w:val="28"/>
        </w:rPr>
      </w:pPr>
      <w:r w:rsidRPr="009840F7">
        <w:rPr>
          <w:rFonts w:ascii="Times New Roman" w:hAnsi="Times New Roman" w:cs="Times New Roman"/>
          <w:i/>
          <w:iCs/>
          <w:sz w:val="28"/>
          <w:szCs w:val="28"/>
        </w:rPr>
        <w:t>Ba là đ</w:t>
      </w:r>
      <w:r w:rsidR="004B64A8" w:rsidRPr="009840F7">
        <w:rPr>
          <w:rFonts w:ascii="Times New Roman" w:hAnsi="Times New Roman" w:cs="Times New Roman"/>
          <w:i/>
          <w:iCs/>
          <w:sz w:val="28"/>
          <w:szCs w:val="28"/>
        </w:rPr>
        <w:t>ẩy mạnh ứng dụng công nghệ thông tin:</w:t>
      </w:r>
      <w:r w:rsidRPr="009840F7">
        <w:rPr>
          <w:rFonts w:ascii="Times New Roman" w:hAnsi="Times New Roman" w:cs="Times New Roman"/>
          <w:sz w:val="28"/>
          <w:szCs w:val="28"/>
        </w:rPr>
        <w:t xml:space="preserve"> </w:t>
      </w:r>
      <w:r w:rsidR="004B64A8" w:rsidRPr="009840F7">
        <w:rPr>
          <w:rFonts w:ascii="Times New Roman" w:hAnsi="Times New Roman" w:cs="Times New Roman"/>
          <w:sz w:val="28"/>
          <w:szCs w:val="28"/>
        </w:rPr>
        <w:t>Sử dụng công nghệ trong phổ biến nghị quyết, chỉ thị, quản lý, điều hành để nâng cao hiệu quả công tác.</w:t>
      </w:r>
    </w:p>
    <w:p w14:paraId="027787D1" w14:textId="17C8EACF" w:rsidR="004B64A8" w:rsidRPr="009840F7" w:rsidRDefault="002D7642" w:rsidP="000914A4">
      <w:pPr>
        <w:spacing w:after="0" w:line="360" w:lineRule="auto"/>
        <w:jc w:val="both"/>
        <w:rPr>
          <w:rFonts w:ascii="Times New Roman" w:hAnsi="Times New Roman" w:cs="Times New Roman"/>
          <w:sz w:val="28"/>
          <w:szCs w:val="28"/>
        </w:rPr>
      </w:pPr>
      <w:r w:rsidRPr="009840F7">
        <w:rPr>
          <w:rFonts w:ascii="Times New Roman" w:hAnsi="Times New Roman" w:cs="Times New Roman"/>
          <w:i/>
          <w:iCs/>
          <w:sz w:val="28"/>
          <w:szCs w:val="28"/>
        </w:rPr>
        <w:t>Bốn</w:t>
      </w:r>
      <w:r w:rsidR="00056358" w:rsidRPr="009840F7">
        <w:rPr>
          <w:rFonts w:ascii="Times New Roman" w:hAnsi="Times New Roman" w:cs="Times New Roman"/>
          <w:i/>
          <w:iCs/>
          <w:sz w:val="28"/>
          <w:szCs w:val="28"/>
        </w:rPr>
        <w:t xml:space="preserve"> là </w:t>
      </w:r>
      <w:r w:rsidRPr="009840F7">
        <w:rPr>
          <w:rFonts w:ascii="Times New Roman" w:hAnsi="Times New Roman" w:cs="Times New Roman"/>
          <w:i/>
          <w:iCs/>
          <w:sz w:val="28"/>
          <w:szCs w:val="28"/>
        </w:rPr>
        <w:t>p</w:t>
      </w:r>
      <w:r w:rsidR="004B64A8" w:rsidRPr="009840F7">
        <w:rPr>
          <w:rFonts w:ascii="Times New Roman" w:hAnsi="Times New Roman" w:cs="Times New Roman"/>
          <w:i/>
          <w:iCs/>
          <w:sz w:val="28"/>
          <w:szCs w:val="28"/>
        </w:rPr>
        <w:t>hát huy vai trò đảng viên và quần chúng</w:t>
      </w:r>
      <w:r w:rsidR="004B64A8" w:rsidRPr="009840F7">
        <w:rPr>
          <w:rFonts w:ascii="Times New Roman" w:hAnsi="Times New Roman" w:cs="Times New Roman"/>
          <w:sz w:val="28"/>
          <w:szCs w:val="28"/>
        </w:rPr>
        <w:t>: Đảng viên phát huy vai trò tiên phong, tự tu dưỡng, là tấm gương cho quần chúng.</w:t>
      </w:r>
      <w:r w:rsidRPr="009840F7">
        <w:rPr>
          <w:rFonts w:ascii="Times New Roman" w:hAnsi="Times New Roman" w:cs="Times New Roman"/>
          <w:sz w:val="28"/>
          <w:szCs w:val="28"/>
        </w:rPr>
        <w:t xml:space="preserve"> </w:t>
      </w:r>
      <w:r w:rsidR="004B64A8" w:rsidRPr="009840F7">
        <w:rPr>
          <w:rFonts w:ascii="Times New Roman" w:hAnsi="Times New Roman" w:cs="Times New Roman"/>
          <w:sz w:val="28"/>
          <w:szCs w:val="28"/>
        </w:rPr>
        <w:t>Phát triển đảng viên</w:t>
      </w:r>
      <w:r w:rsidRPr="009840F7">
        <w:rPr>
          <w:rFonts w:ascii="Times New Roman" w:hAnsi="Times New Roman" w:cs="Times New Roman"/>
          <w:sz w:val="28"/>
          <w:szCs w:val="28"/>
        </w:rPr>
        <w:t xml:space="preserve"> cần c</w:t>
      </w:r>
      <w:r w:rsidR="004B64A8" w:rsidRPr="009840F7">
        <w:rPr>
          <w:rFonts w:ascii="Times New Roman" w:hAnsi="Times New Roman" w:cs="Times New Roman"/>
          <w:sz w:val="28"/>
          <w:szCs w:val="28"/>
        </w:rPr>
        <w:t>hú trọng chất lượng, bồi dưỡng nguồn kế cận có phẩm chất tốt.</w:t>
      </w:r>
    </w:p>
    <w:p w14:paraId="6B22682B" w14:textId="709E2A2F" w:rsidR="004B64A8" w:rsidRPr="009840F7" w:rsidRDefault="002D27A3" w:rsidP="000914A4">
      <w:pPr>
        <w:spacing w:after="0" w:line="360" w:lineRule="auto"/>
        <w:jc w:val="both"/>
        <w:rPr>
          <w:rFonts w:ascii="Times New Roman" w:hAnsi="Times New Roman" w:cs="Times New Roman"/>
          <w:sz w:val="28"/>
          <w:szCs w:val="28"/>
        </w:rPr>
      </w:pPr>
      <w:r w:rsidRPr="009840F7">
        <w:rPr>
          <w:rFonts w:ascii="Times New Roman" w:hAnsi="Times New Roman" w:cs="Times New Roman"/>
          <w:sz w:val="28"/>
          <w:szCs w:val="28"/>
        </w:rPr>
        <w:t>Năm là t</w:t>
      </w:r>
      <w:r w:rsidR="004B64A8" w:rsidRPr="009840F7">
        <w:rPr>
          <w:rFonts w:ascii="Times New Roman" w:hAnsi="Times New Roman" w:cs="Times New Roman"/>
          <w:sz w:val="28"/>
          <w:szCs w:val="28"/>
        </w:rPr>
        <w:t>hực hiện nghiêm quy chế dân chủ:</w:t>
      </w:r>
      <w:r w:rsidRPr="009840F7">
        <w:rPr>
          <w:rFonts w:ascii="Times New Roman" w:hAnsi="Times New Roman" w:cs="Times New Roman"/>
          <w:sz w:val="28"/>
          <w:szCs w:val="28"/>
        </w:rPr>
        <w:t xml:space="preserve"> </w:t>
      </w:r>
      <w:r w:rsidR="004B64A8" w:rsidRPr="009840F7">
        <w:rPr>
          <w:rFonts w:ascii="Times New Roman" w:hAnsi="Times New Roman" w:cs="Times New Roman"/>
          <w:sz w:val="28"/>
          <w:szCs w:val="28"/>
        </w:rPr>
        <w:t>Công khai, minh bạch trong lãnh đạo, điều hành, nhất là các vấn đề tài chính, nhân sự, để đảng viên giám sát.</w:t>
      </w:r>
    </w:p>
    <w:p w14:paraId="676B0C8D" w14:textId="77777777" w:rsidR="004B64A8" w:rsidRPr="009840F7" w:rsidRDefault="004B64A8" w:rsidP="000914A4">
      <w:pPr>
        <w:spacing w:after="0" w:line="360" w:lineRule="auto"/>
        <w:jc w:val="both"/>
        <w:rPr>
          <w:rFonts w:ascii="Times New Roman" w:hAnsi="Times New Roman" w:cs="Times New Roman"/>
          <w:b/>
          <w:bCs/>
          <w:sz w:val="28"/>
          <w:szCs w:val="28"/>
        </w:rPr>
      </w:pPr>
      <w:r w:rsidRPr="009840F7">
        <w:rPr>
          <w:rFonts w:ascii="Times New Roman" w:hAnsi="Times New Roman" w:cs="Times New Roman"/>
          <w:b/>
          <w:bCs/>
          <w:sz w:val="28"/>
          <w:szCs w:val="28"/>
        </w:rPr>
        <w:lastRenderedPageBreak/>
        <w:t>Giải pháp hỗ trợ:</w:t>
      </w:r>
    </w:p>
    <w:p w14:paraId="3343B372" w14:textId="15B0E77E" w:rsidR="004B64A8" w:rsidRPr="009840F7" w:rsidRDefault="004B64A8" w:rsidP="000914A4">
      <w:pPr>
        <w:spacing w:after="0" w:line="360" w:lineRule="auto"/>
        <w:jc w:val="both"/>
        <w:rPr>
          <w:rStyle w:val="Emphasis"/>
          <w:rFonts w:ascii="Times New Roman" w:hAnsi="Times New Roman" w:cs="Times New Roman"/>
          <w:i w:val="0"/>
          <w:iCs w:val="0"/>
          <w:color w:val="212529"/>
          <w:sz w:val="28"/>
          <w:szCs w:val="28"/>
        </w:rPr>
      </w:pPr>
      <w:r w:rsidRPr="009840F7">
        <w:rPr>
          <w:rFonts w:ascii="Times New Roman" w:hAnsi="Times New Roman" w:cs="Times New Roman"/>
          <w:sz w:val="28"/>
          <w:szCs w:val="28"/>
        </w:rPr>
        <w:t>Xây dựng đoàn kết: Chú trọng đoàn kết, thống nhất trong cấp ủy, chi bộ.</w:t>
      </w:r>
      <w:r w:rsidR="002D27A3" w:rsidRPr="009840F7">
        <w:rPr>
          <w:rFonts w:ascii="Times New Roman" w:hAnsi="Times New Roman" w:cs="Times New Roman"/>
          <w:sz w:val="28"/>
          <w:szCs w:val="28"/>
        </w:rPr>
        <w:t xml:space="preserve"> </w:t>
      </w:r>
      <w:r w:rsidRPr="009840F7">
        <w:rPr>
          <w:rFonts w:ascii="Times New Roman" w:hAnsi="Times New Roman" w:cs="Times New Roman"/>
          <w:sz w:val="28"/>
          <w:szCs w:val="28"/>
        </w:rPr>
        <w:t xml:space="preserve">Quan tâm </w:t>
      </w:r>
      <w:r w:rsidR="002D27A3" w:rsidRPr="009840F7">
        <w:rPr>
          <w:rFonts w:ascii="Times New Roman" w:hAnsi="Times New Roman" w:cs="Times New Roman"/>
          <w:sz w:val="28"/>
          <w:szCs w:val="28"/>
        </w:rPr>
        <w:t>n</w:t>
      </w:r>
      <w:r w:rsidRPr="009840F7">
        <w:rPr>
          <w:rFonts w:ascii="Times New Roman" w:hAnsi="Times New Roman" w:cs="Times New Roman"/>
          <w:sz w:val="28"/>
          <w:szCs w:val="28"/>
        </w:rPr>
        <w:t>ắm bắt tâm tư, khó khăn của đảng viên, làm tốt công tác tư tưởng.</w:t>
      </w:r>
      <w:r w:rsidR="002D27A3" w:rsidRPr="009840F7">
        <w:rPr>
          <w:rFonts w:ascii="Times New Roman" w:hAnsi="Times New Roman" w:cs="Times New Roman"/>
          <w:sz w:val="28"/>
          <w:szCs w:val="28"/>
        </w:rPr>
        <w:t xml:space="preserve"> Sinh hoạt Đảng cần quan tâm để sao cho đảng viên phát biểu tâm tư trình bày ý kiến quan điểm cá nhân đưa ra đề xuất giải pháp xây dựng chi bộ và đơn vị tốt hơn. Sinh hoạt chi bộ cũng như các buổi họp của đơn vị không có ý kiến phát biểu không phải là dấu hiệu tốt, phát biểu không có ý thức xây dựng càng không tốt chút nào bởi cả 2 điều đó đều tiềm ẩn vấn đề cốt lõi: đoàn kết nội bộ</w:t>
      </w:r>
      <w:r w:rsidR="00DE6F34" w:rsidRPr="009840F7">
        <w:rPr>
          <w:rFonts w:ascii="Times New Roman" w:hAnsi="Times New Roman" w:cs="Times New Roman"/>
          <w:sz w:val="28"/>
          <w:szCs w:val="28"/>
        </w:rPr>
        <w:t xml:space="preserve">. Đây cũng là nhóm giải pháp đặt ra để hỗ trợ vấn đề </w:t>
      </w:r>
      <w:r w:rsidR="00DE6F34" w:rsidRPr="009840F7">
        <w:rPr>
          <w:rStyle w:val="Emphasis"/>
          <w:rFonts w:ascii="Times New Roman" w:hAnsi="Times New Roman" w:cs="Times New Roman"/>
          <w:i w:val="0"/>
          <w:iCs w:val="0"/>
          <w:color w:val="212529"/>
          <w:sz w:val="28"/>
          <w:szCs w:val="28"/>
        </w:rPr>
        <w:t>nâng cao hiệu quả công tác lãnh đạo của chi bộ.</w:t>
      </w:r>
    </w:p>
    <w:p w14:paraId="3EAD87AB" w14:textId="1D606988" w:rsidR="00DE6F34" w:rsidRPr="009840F7" w:rsidRDefault="000D02D8" w:rsidP="000914A4">
      <w:pPr>
        <w:spacing w:after="0" w:line="360" w:lineRule="auto"/>
        <w:jc w:val="both"/>
        <w:rPr>
          <w:rStyle w:val="Emphasis"/>
          <w:rFonts w:ascii="Times New Roman" w:hAnsi="Times New Roman" w:cs="Times New Roman"/>
          <w:color w:val="212529"/>
          <w:sz w:val="28"/>
          <w:szCs w:val="28"/>
        </w:rPr>
      </w:pPr>
      <w:r w:rsidRPr="009840F7">
        <w:rPr>
          <w:rStyle w:val="Emphasis"/>
          <w:rFonts w:ascii="Times New Roman" w:hAnsi="Times New Roman" w:cs="Times New Roman"/>
          <w:color w:val="212529"/>
          <w:sz w:val="28"/>
          <w:szCs w:val="28"/>
        </w:rPr>
        <w:t xml:space="preserve">     </w:t>
      </w:r>
      <w:r w:rsidR="00DE6F34" w:rsidRPr="009840F7">
        <w:rPr>
          <w:rStyle w:val="Emphasis"/>
          <w:rFonts w:ascii="Times New Roman" w:hAnsi="Times New Roman" w:cs="Times New Roman"/>
          <w:color w:val="212529"/>
          <w:sz w:val="28"/>
          <w:szCs w:val="28"/>
        </w:rPr>
        <w:t>Kính thưa các đồng chí!</w:t>
      </w:r>
    </w:p>
    <w:p w14:paraId="4B7FD953" w14:textId="77777777" w:rsidR="00FD5442" w:rsidRPr="009840F7" w:rsidRDefault="00FD5442" w:rsidP="000914A4">
      <w:pPr>
        <w:pStyle w:val="NormalWeb"/>
        <w:shd w:val="clear" w:color="auto" w:fill="FFFFFF"/>
        <w:spacing w:before="0" w:beforeAutospacing="0" w:after="0" w:afterAutospacing="0" w:line="360" w:lineRule="auto"/>
        <w:jc w:val="both"/>
        <w:rPr>
          <w:color w:val="212529"/>
          <w:sz w:val="28"/>
          <w:szCs w:val="28"/>
        </w:rPr>
      </w:pPr>
      <w:r w:rsidRPr="009840F7">
        <w:rPr>
          <w:color w:val="212529"/>
          <w:sz w:val="28"/>
          <w:szCs w:val="28"/>
        </w:rPr>
        <w:t>Với sự đồng lòng, đoàn kết của tập thể Chi bộ, tôi tin tưởng rằng công tác lãnh đạo, chỉ đạo sẽ ngày càng được nâng cao, đóng góp vào sự phát triển vững mạnh của đơn vị.</w:t>
      </w:r>
    </w:p>
    <w:p w14:paraId="02C10FB6" w14:textId="77777777" w:rsidR="00FD5442" w:rsidRPr="009840F7" w:rsidRDefault="00FD5442" w:rsidP="000914A4">
      <w:pPr>
        <w:pStyle w:val="NormalWeb"/>
        <w:shd w:val="clear" w:color="auto" w:fill="FFFFFF"/>
        <w:spacing w:before="0" w:beforeAutospacing="0" w:after="0" w:afterAutospacing="0" w:line="360" w:lineRule="auto"/>
        <w:jc w:val="both"/>
        <w:rPr>
          <w:color w:val="212529"/>
          <w:sz w:val="28"/>
          <w:szCs w:val="28"/>
        </w:rPr>
      </w:pPr>
      <w:r w:rsidRPr="009840F7">
        <w:rPr>
          <w:color w:val="212529"/>
          <w:sz w:val="28"/>
          <w:szCs w:val="28"/>
        </w:rPr>
        <w:t>Một lần nữa, xin kính chúc hội nghị thành công tốt đẹp, chúc các đồng chí sức khỏe và hạnh phúc.</w:t>
      </w:r>
    </w:p>
    <w:p w14:paraId="43846254" w14:textId="3A311B45" w:rsidR="00FD5442" w:rsidRPr="009840F7" w:rsidRDefault="000D02D8" w:rsidP="000914A4">
      <w:pPr>
        <w:pStyle w:val="NormalWeb"/>
        <w:shd w:val="clear" w:color="auto" w:fill="FFFFFF"/>
        <w:spacing w:before="0" w:beforeAutospacing="0" w:after="0" w:afterAutospacing="0" w:line="360" w:lineRule="auto"/>
        <w:jc w:val="both"/>
        <w:rPr>
          <w:color w:val="212529"/>
          <w:sz w:val="28"/>
          <w:szCs w:val="28"/>
        </w:rPr>
      </w:pPr>
      <w:r w:rsidRPr="009840F7">
        <w:rPr>
          <w:rStyle w:val="Emphasis"/>
          <w:color w:val="212529"/>
          <w:sz w:val="28"/>
          <w:szCs w:val="28"/>
        </w:rPr>
        <w:t xml:space="preserve">                               </w:t>
      </w:r>
      <w:r w:rsidR="00FD5442" w:rsidRPr="009840F7">
        <w:rPr>
          <w:rStyle w:val="Emphasis"/>
          <w:color w:val="212529"/>
          <w:sz w:val="28"/>
          <w:szCs w:val="28"/>
        </w:rPr>
        <w:t>Xin trân trọng cảm ơn!</w:t>
      </w:r>
    </w:p>
    <w:p w14:paraId="1B0B55DB" w14:textId="76B7FF60" w:rsidR="00FD5442" w:rsidRPr="009840F7" w:rsidRDefault="000D02D8" w:rsidP="000914A4">
      <w:pPr>
        <w:spacing w:after="0" w:line="360" w:lineRule="auto"/>
        <w:jc w:val="both"/>
        <w:rPr>
          <w:rFonts w:ascii="Times New Roman" w:hAnsi="Times New Roman" w:cs="Times New Roman"/>
          <w:sz w:val="28"/>
          <w:szCs w:val="28"/>
        </w:rPr>
      </w:pPr>
      <w:r w:rsidRPr="009840F7">
        <w:rPr>
          <w:rFonts w:ascii="Times New Roman" w:hAnsi="Times New Roman" w:cs="Times New Roman"/>
          <w:sz w:val="28"/>
          <w:szCs w:val="28"/>
        </w:rPr>
        <w:t xml:space="preserve">                                                                                           </w:t>
      </w:r>
      <w:r w:rsidRPr="009840F7">
        <w:rPr>
          <w:rFonts w:ascii="Times New Roman" w:hAnsi="Times New Roman" w:cs="Times New Roman"/>
          <w:i/>
          <w:iCs/>
          <w:sz w:val="28"/>
          <w:szCs w:val="28"/>
        </w:rPr>
        <w:t>Gia Lâm</w:t>
      </w:r>
      <w:r w:rsidRPr="009840F7">
        <w:rPr>
          <w:rFonts w:ascii="Times New Roman" w:hAnsi="Times New Roman" w:cs="Times New Roman"/>
          <w:sz w:val="28"/>
          <w:szCs w:val="28"/>
        </w:rPr>
        <w:t>, ngày 30.1.2026</w:t>
      </w:r>
    </w:p>
    <w:p w14:paraId="77CF34C1" w14:textId="678AC004" w:rsidR="000D02D8" w:rsidRPr="009840F7" w:rsidRDefault="000D02D8" w:rsidP="000D02D8">
      <w:pPr>
        <w:spacing w:after="0" w:line="360" w:lineRule="auto"/>
        <w:rPr>
          <w:rFonts w:ascii="Times New Roman" w:hAnsi="Times New Roman" w:cs="Times New Roman"/>
          <w:b/>
          <w:bCs/>
          <w:sz w:val="28"/>
          <w:szCs w:val="28"/>
        </w:rPr>
      </w:pPr>
      <w:r w:rsidRPr="009840F7">
        <w:rPr>
          <w:rFonts w:ascii="Times New Roman" w:hAnsi="Times New Roman" w:cs="Times New Roman"/>
          <w:b/>
          <w:bCs/>
          <w:sz w:val="28"/>
          <w:szCs w:val="28"/>
        </w:rPr>
        <w:t xml:space="preserve">                                                                                                           Tổ đảng tổ 1</w:t>
      </w:r>
    </w:p>
    <w:sectPr w:rsidR="000D02D8" w:rsidRPr="009840F7" w:rsidSect="000D02D8">
      <w:headerReference w:type="default" r:id="rId7"/>
      <w:pgSz w:w="12240" w:h="15840"/>
      <w:pgMar w:top="993" w:right="90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A62E" w14:textId="77777777" w:rsidR="002869C0" w:rsidRDefault="002869C0" w:rsidP="000D02D8">
      <w:pPr>
        <w:spacing w:after="0" w:line="240" w:lineRule="auto"/>
      </w:pPr>
      <w:r>
        <w:separator/>
      </w:r>
    </w:p>
  </w:endnote>
  <w:endnote w:type="continuationSeparator" w:id="0">
    <w:p w14:paraId="69D1F8CB" w14:textId="77777777" w:rsidR="002869C0" w:rsidRDefault="002869C0" w:rsidP="000D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4300" w14:textId="77777777" w:rsidR="002869C0" w:rsidRDefault="002869C0" w:rsidP="000D02D8">
      <w:pPr>
        <w:spacing w:after="0" w:line="240" w:lineRule="auto"/>
      </w:pPr>
      <w:r>
        <w:separator/>
      </w:r>
    </w:p>
  </w:footnote>
  <w:footnote w:type="continuationSeparator" w:id="0">
    <w:p w14:paraId="66D27ACF" w14:textId="77777777" w:rsidR="002869C0" w:rsidRDefault="002869C0" w:rsidP="000D0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53097"/>
      <w:docPartObj>
        <w:docPartGallery w:val="Page Numbers (Top of Page)"/>
        <w:docPartUnique/>
      </w:docPartObj>
    </w:sdtPr>
    <w:sdtEndPr>
      <w:rPr>
        <w:noProof/>
      </w:rPr>
    </w:sdtEndPr>
    <w:sdtContent>
      <w:p w14:paraId="78C5E0EE" w14:textId="3F11EA67" w:rsidR="000D02D8" w:rsidRDefault="000D02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990F6D" w14:textId="77777777" w:rsidR="000D02D8" w:rsidRDefault="000D0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54EED"/>
    <w:multiLevelType w:val="multilevel"/>
    <w:tmpl w:val="1BAAA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C13AAB"/>
    <w:multiLevelType w:val="multilevel"/>
    <w:tmpl w:val="EC0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42"/>
    <w:rsid w:val="00056358"/>
    <w:rsid w:val="000914A4"/>
    <w:rsid w:val="000D02D8"/>
    <w:rsid w:val="00164C68"/>
    <w:rsid w:val="00266A8A"/>
    <w:rsid w:val="002869C0"/>
    <w:rsid w:val="002D27A3"/>
    <w:rsid w:val="002D7642"/>
    <w:rsid w:val="002E5766"/>
    <w:rsid w:val="003F66C3"/>
    <w:rsid w:val="004A0FCC"/>
    <w:rsid w:val="004B64A8"/>
    <w:rsid w:val="008465D1"/>
    <w:rsid w:val="008F08C6"/>
    <w:rsid w:val="009840F7"/>
    <w:rsid w:val="00DE6F34"/>
    <w:rsid w:val="00FD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EC53"/>
  <w15:chartTrackingRefBased/>
  <w15:docId w15:val="{D808FB34-CF84-4794-A3E6-7054EA8D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4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442"/>
    <w:rPr>
      <w:i/>
      <w:iCs/>
    </w:rPr>
  </w:style>
  <w:style w:type="character" w:styleId="Strong">
    <w:name w:val="Strong"/>
    <w:basedOn w:val="DefaultParagraphFont"/>
    <w:uiPriority w:val="22"/>
    <w:qFormat/>
    <w:rsid w:val="00FD5442"/>
    <w:rPr>
      <w:b/>
      <w:bCs/>
    </w:rPr>
  </w:style>
  <w:style w:type="character" w:customStyle="1" w:styleId="vkekvd">
    <w:name w:val="vkekvd"/>
    <w:basedOn w:val="DefaultParagraphFont"/>
    <w:rsid w:val="004B64A8"/>
  </w:style>
  <w:style w:type="character" w:customStyle="1" w:styleId="t286pc">
    <w:name w:val="t286pc"/>
    <w:basedOn w:val="DefaultParagraphFont"/>
    <w:rsid w:val="004B64A8"/>
  </w:style>
  <w:style w:type="paragraph" w:styleId="Header">
    <w:name w:val="header"/>
    <w:basedOn w:val="Normal"/>
    <w:link w:val="HeaderChar"/>
    <w:uiPriority w:val="99"/>
    <w:unhideWhenUsed/>
    <w:rsid w:val="000D0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2D8"/>
  </w:style>
  <w:style w:type="paragraph" w:styleId="Footer">
    <w:name w:val="footer"/>
    <w:basedOn w:val="Normal"/>
    <w:link w:val="FooterChar"/>
    <w:uiPriority w:val="99"/>
    <w:unhideWhenUsed/>
    <w:rsid w:val="000D0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9647">
      <w:bodyDiv w:val="1"/>
      <w:marLeft w:val="0"/>
      <w:marRight w:val="0"/>
      <w:marTop w:val="0"/>
      <w:marBottom w:val="0"/>
      <w:divBdr>
        <w:top w:val="none" w:sz="0" w:space="0" w:color="auto"/>
        <w:left w:val="none" w:sz="0" w:space="0" w:color="auto"/>
        <w:bottom w:val="none" w:sz="0" w:space="0" w:color="auto"/>
        <w:right w:val="none" w:sz="0" w:space="0" w:color="auto"/>
      </w:divBdr>
    </w:div>
    <w:div w:id="791174450">
      <w:bodyDiv w:val="1"/>
      <w:marLeft w:val="0"/>
      <w:marRight w:val="0"/>
      <w:marTop w:val="0"/>
      <w:marBottom w:val="0"/>
      <w:divBdr>
        <w:top w:val="none" w:sz="0" w:space="0" w:color="auto"/>
        <w:left w:val="none" w:sz="0" w:space="0" w:color="auto"/>
        <w:bottom w:val="none" w:sz="0" w:space="0" w:color="auto"/>
        <w:right w:val="none" w:sz="0" w:space="0" w:color="auto"/>
      </w:divBdr>
    </w:div>
    <w:div w:id="1701084913">
      <w:bodyDiv w:val="1"/>
      <w:marLeft w:val="0"/>
      <w:marRight w:val="0"/>
      <w:marTop w:val="0"/>
      <w:marBottom w:val="0"/>
      <w:divBdr>
        <w:top w:val="none" w:sz="0" w:space="0" w:color="auto"/>
        <w:left w:val="none" w:sz="0" w:space="0" w:color="auto"/>
        <w:bottom w:val="none" w:sz="0" w:space="0" w:color="auto"/>
        <w:right w:val="none" w:sz="0" w:space="0" w:color="auto"/>
      </w:divBdr>
      <w:divsChild>
        <w:div w:id="366150197">
          <w:marLeft w:val="0"/>
          <w:marRight w:val="0"/>
          <w:marTop w:val="360"/>
          <w:marBottom w:val="180"/>
          <w:divBdr>
            <w:top w:val="none" w:sz="0" w:space="0" w:color="auto"/>
            <w:left w:val="none" w:sz="0" w:space="0" w:color="auto"/>
            <w:bottom w:val="none" w:sz="0" w:space="0" w:color="auto"/>
            <w:right w:val="none" w:sz="0" w:space="0" w:color="auto"/>
          </w:divBdr>
        </w:div>
        <w:div w:id="882138381">
          <w:marLeft w:val="0"/>
          <w:marRight w:val="0"/>
          <w:marTop w:val="360"/>
          <w:marBottom w:val="180"/>
          <w:divBdr>
            <w:top w:val="none" w:sz="0" w:space="0" w:color="auto"/>
            <w:left w:val="none" w:sz="0" w:space="0" w:color="auto"/>
            <w:bottom w:val="none" w:sz="0" w:space="0" w:color="auto"/>
            <w:right w:val="none" w:sz="0" w:space="0" w:color="auto"/>
          </w:divBdr>
        </w:div>
      </w:divsChild>
    </w:div>
    <w:div w:id="1944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2026-01-15T12:31:00Z</dcterms:created>
  <dcterms:modified xsi:type="dcterms:W3CDTF">2026-01-15T14:08:00Z</dcterms:modified>
</cp:coreProperties>
</file>