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AFD9" w14:textId="77777777" w:rsidR="0057281B" w:rsidRPr="00713859" w:rsidRDefault="0057281B" w:rsidP="00541F69">
      <w:pPr>
        <w:shd w:val="clear" w:color="auto" w:fill="FFFFFF"/>
        <w:spacing w:after="0" w:line="360" w:lineRule="auto"/>
        <w:jc w:val="both"/>
        <w:rPr>
          <w:rFonts w:ascii="Times New Roman" w:eastAsia="Times New Roman" w:hAnsi="Times New Roman" w:cs="Times New Roman"/>
          <w:b/>
          <w:bCs/>
          <w:sz w:val="28"/>
          <w:szCs w:val="28"/>
        </w:rPr>
      </w:pPr>
      <w:r w:rsidRPr="00713859">
        <w:rPr>
          <w:rFonts w:ascii="Times New Roman" w:eastAsia="Times New Roman" w:hAnsi="Times New Roman" w:cs="Times New Roman"/>
          <w:b/>
          <w:bCs/>
          <w:sz w:val="28"/>
          <w:szCs w:val="28"/>
        </w:rPr>
        <w:t>CHI BỘ TRƯỜNG THCS CỔ BI</w:t>
      </w:r>
    </w:p>
    <w:p w14:paraId="5327E7A1" w14:textId="187C0C42" w:rsidR="0057281B" w:rsidRPr="00713859" w:rsidRDefault="0057281B" w:rsidP="00541F69">
      <w:pPr>
        <w:shd w:val="clear" w:color="auto" w:fill="FFFFFF"/>
        <w:spacing w:after="0" w:line="360" w:lineRule="auto"/>
        <w:jc w:val="both"/>
        <w:rPr>
          <w:rFonts w:ascii="Times New Roman" w:eastAsia="Times New Roman" w:hAnsi="Times New Roman" w:cs="Times New Roman"/>
          <w:b/>
          <w:bCs/>
          <w:sz w:val="28"/>
          <w:szCs w:val="28"/>
        </w:rPr>
      </w:pPr>
      <w:r w:rsidRPr="00713859">
        <w:rPr>
          <w:rFonts w:ascii="Times New Roman" w:eastAsia="Times New Roman" w:hAnsi="Times New Roman" w:cs="Times New Roman"/>
          <w:b/>
          <w:bCs/>
          <w:sz w:val="28"/>
          <w:szCs w:val="28"/>
        </w:rPr>
        <w:t xml:space="preserve">      TỔ ĐẢNG TỔ </w:t>
      </w:r>
      <w:r w:rsidR="001B67FD" w:rsidRPr="00713859">
        <w:rPr>
          <w:rFonts w:ascii="Times New Roman" w:eastAsia="Times New Roman" w:hAnsi="Times New Roman" w:cs="Times New Roman"/>
          <w:b/>
          <w:bCs/>
          <w:sz w:val="28"/>
          <w:szCs w:val="28"/>
        </w:rPr>
        <w:t>1</w:t>
      </w:r>
    </w:p>
    <w:p w14:paraId="3CEDF67D" w14:textId="77777777" w:rsidR="0057281B" w:rsidRPr="00713859" w:rsidRDefault="0057281B" w:rsidP="00541F69">
      <w:pPr>
        <w:shd w:val="clear" w:color="auto" w:fill="FFFFFF"/>
        <w:spacing w:after="0" w:line="360" w:lineRule="auto"/>
        <w:jc w:val="both"/>
        <w:rPr>
          <w:rFonts w:ascii="Times New Roman" w:eastAsia="Times New Roman" w:hAnsi="Times New Roman" w:cs="Times New Roman"/>
          <w:b/>
          <w:bCs/>
          <w:sz w:val="28"/>
          <w:szCs w:val="28"/>
        </w:rPr>
      </w:pPr>
    </w:p>
    <w:p w14:paraId="1015DB93" w14:textId="744508B3" w:rsidR="0057281B" w:rsidRPr="00713859" w:rsidRDefault="001B67FD" w:rsidP="00541F69">
      <w:pPr>
        <w:shd w:val="clear" w:color="auto" w:fill="FFFFFF"/>
        <w:spacing w:after="0" w:line="360" w:lineRule="auto"/>
        <w:ind w:left="360"/>
        <w:jc w:val="center"/>
        <w:rPr>
          <w:rFonts w:ascii="Times New Roman" w:eastAsia="Times New Roman" w:hAnsi="Times New Roman" w:cs="Times New Roman"/>
          <w:b/>
          <w:bCs/>
          <w:sz w:val="28"/>
          <w:szCs w:val="28"/>
        </w:rPr>
      </w:pPr>
      <w:r w:rsidRPr="00713859">
        <w:rPr>
          <w:rFonts w:ascii="Times New Roman" w:eastAsia="Times New Roman" w:hAnsi="Times New Roman" w:cs="Times New Roman"/>
          <w:b/>
          <w:bCs/>
          <w:sz w:val="28"/>
          <w:szCs w:val="28"/>
        </w:rPr>
        <w:t>THẢO LUẬN</w:t>
      </w:r>
      <w:r w:rsidR="0057281B" w:rsidRPr="00713859">
        <w:rPr>
          <w:rFonts w:ascii="Times New Roman" w:eastAsia="Times New Roman" w:hAnsi="Times New Roman" w:cs="Times New Roman"/>
          <w:b/>
          <w:bCs/>
          <w:sz w:val="28"/>
          <w:szCs w:val="28"/>
        </w:rPr>
        <w:t xml:space="preserve"> CHUYÊN ĐỀ </w:t>
      </w:r>
      <w:r w:rsidRPr="00713859">
        <w:rPr>
          <w:rFonts w:ascii="Times New Roman" w:eastAsia="Times New Roman" w:hAnsi="Times New Roman" w:cs="Times New Roman"/>
          <w:b/>
          <w:bCs/>
          <w:sz w:val="28"/>
          <w:szCs w:val="28"/>
        </w:rPr>
        <w:t>5</w:t>
      </w:r>
    </w:p>
    <w:p w14:paraId="793F5E8A" w14:textId="77777777" w:rsidR="001B67FD" w:rsidRPr="00713859" w:rsidRDefault="001B67FD" w:rsidP="001B67FD">
      <w:pPr>
        <w:widowControl w:val="0"/>
        <w:pBdr>
          <w:top w:val="nil"/>
          <w:left w:val="nil"/>
          <w:bottom w:val="nil"/>
          <w:right w:val="nil"/>
          <w:between w:val="nil"/>
        </w:pBdr>
        <w:spacing w:before="3" w:line="229" w:lineRule="auto"/>
        <w:ind w:left="729" w:right="769"/>
        <w:jc w:val="center"/>
        <w:rPr>
          <w:rFonts w:ascii="Times New Roman" w:eastAsia="Times New Roman" w:hAnsi="Times New Roman" w:cs="Times New Roman"/>
          <w:b/>
          <w:bCs/>
          <w:color w:val="000000"/>
          <w:sz w:val="28"/>
          <w:szCs w:val="28"/>
        </w:rPr>
      </w:pPr>
      <w:r w:rsidRPr="00713859">
        <w:rPr>
          <w:rFonts w:ascii="Times New Roman" w:eastAsia="Times New Roman" w:hAnsi="Times New Roman" w:cs="Times New Roman"/>
          <w:b/>
          <w:bCs/>
          <w:color w:val="000000"/>
          <w:sz w:val="28"/>
          <w:szCs w:val="28"/>
          <w:highlight w:val="white"/>
        </w:rPr>
        <w:t>“PHÁT HUY SỨC MẠNH ĐẠI ĐOÀN KẾT TOÀN DÂN TỘC</w:t>
      </w:r>
      <w:r w:rsidRPr="00713859">
        <w:rPr>
          <w:rFonts w:ascii="Times New Roman" w:eastAsia="Times New Roman" w:hAnsi="Times New Roman" w:cs="Times New Roman"/>
          <w:b/>
          <w:bCs/>
          <w:color w:val="000000"/>
          <w:sz w:val="28"/>
          <w:szCs w:val="28"/>
        </w:rPr>
        <w:t xml:space="preserve"> </w:t>
      </w:r>
      <w:r w:rsidRPr="00713859">
        <w:rPr>
          <w:rFonts w:ascii="Times New Roman" w:eastAsia="Times New Roman" w:hAnsi="Times New Roman" w:cs="Times New Roman"/>
          <w:b/>
          <w:bCs/>
          <w:color w:val="000000"/>
          <w:sz w:val="28"/>
          <w:szCs w:val="28"/>
          <w:highlight w:val="white"/>
        </w:rPr>
        <w:t>TRONG SỰ NGHIỆP XÂY DỰNG, PHÁT TRIỂN ĐẤT NƯỚC</w:t>
      </w:r>
      <w:r w:rsidRPr="00713859">
        <w:rPr>
          <w:rFonts w:ascii="Times New Roman" w:eastAsia="Times New Roman" w:hAnsi="Times New Roman" w:cs="Times New Roman"/>
          <w:b/>
          <w:bCs/>
          <w:color w:val="000000"/>
          <w:sz w:val="28"/>
          <w:szCs w:val="28"/>
        </w:rPr>
        <w:t xml:space="preserve"> </w:t>
      </w:r>
      <w:r w:rsidRPr="00713859">
        <w:rPr>
          <w:rFonts w:ascii="Times New Roman" w:eastAsia="Times New Roman" w:hAnsi="Times New Roman" w:cs="Times New Roman"/>
          <w:b/>
          <w:bCs/>
          <w:color w:val="000000"/>
          <w:sz w:val="28"/>
          <w:szCs w:val="28"/>
          <w:highlight w:val="white"/>
        </w:rPr>
        <w:t>VÀ BẢO VỆ TỔ QUỐC TRONG KỶ NGUYÊN MỚI”</w:t>
      </w:r>
      <w:r w:rsidRPr="00713859">
        <w:rPr>
          <w:rFonts w:ascii="Times New Roman" w:eastAsia="Times New Roman" w:hAnsi="Times New Roman" w:cs="Times New Roman"/>
          <w:b/>
          <w:bCs/>
          <w:color w:val="000000"/>
          <w:sz w:val="28"/>
          <w:szCs w:val="28"/>
        </w:rPr>
        <w:t xml:space="preserve"> </w:t>
      </w:r>
    </w:p>
    <w:p w14:paraId="6C155AE6" w14:textId="77777777" w:rsidR="001B67FD" w:rsidRPr="00713859" w:rsidRDefault="001B67FD" w:rsidP="001B67FD">
      <w:pPr>
        <w:pStyle w:val="ThngthngWeb"/>
        <w:spacing w:before="0" w:beforeAutospacing="0" w:after="0" w:afterAutospacing="0" w:line="360" w:lineRule="auto"/>
        <w:ind w:firstLine="360"/>
        <w:jc w:val="both"/>
        <w:rPr>
          <w:b/>
          <w:bCs/>
          <w:color w:val="000000"/>
          <w:sz w:val="28"/>
          <w:szCs w:val="28"/>
        </w:rPr>
      </w:pPr>
      <w:r w:rsidRPr="00713859">
        <w:rPr>
          <w:b/>
          <w:bCs/>
          <w:color w:val="000000"/>
          <w:sz w:val="28"/>
          <w:szCs w:val="28"/>
          <w:highlight w:val="white"/>
        </w:rPr>
        <w:t>Đồng chí Bùi Thị Minh Hoài, Ủy viên Bộ Chính trị, Bí thư TW Đảng,</w:t>
      </w:r>
      <w:r w:rsidRPr="00713859">
        <w:rPr>
          <w:b/>
          <w:bCs/>
          <w:color w:val="000000"/>
          <w:sz w:val="28"/>
          <w:szCs w:val="28"/>
        </w:rPr>
        <w:t xml:space="preserve"> </w:t>
      </w:r>
      <w:r w:rsidRPr="00713859">
        <w:rPr>
          <w:b/>
          <w:bCs/>
          <w:color w:val="000000"/>
          <w:sz w:val="28"/>
          <w:szCs w:val="28"/>
          <w:highlight w:val="white"/>
        </w:rPr>
        <w:t xml:space="preserve">Bí thư Đảng ủy Mặt trận Tổ quốc, các đoàn thể Trung ương, </w:t>
      </w:r>
      <w:r w:rsidRPr="00713859">
        <w:rPr>
          <w:b/>
          <w:bCs/>
          <w:color w:val="000000"/>
          <w:sz w:val="28"/>
          <w:szCs w:val="28"/>
        </w:rPr>
        <w:t xml:space="preserve"> </w:t>
      </w:r>
      <w:r w:rsidRPr="00713859">
        <w:rPr>
          <w:b/>
          <w:bCs/>
          <w:color w:val="000000"/>
          <w:sz w:val="28"/>
          <w:szCs w:val="28"/>
          <w:highlight w:val="white"/>
        </w:rPr>
        <w:t>Chủ tịch Ủy ban Trung ương Mặt trận Tổ quốc Việt Nam</w:t>
      </w:r>
      <w:r w:rsidRPr="00713859">
        <w:rPr>
          <w:b/>
          <w:bCs/>
          <w:color w:val="000000"/>
          <w:sz w:val="28"/>
          <w:szCs w:val="28"/>
        </w:rPr>
        <w:t xml:space="preserve"> </w:t>
      </w:r>
    </w:p>
    <w:p w14:paraId="4D1F8B09" w14:textId="77777777" w:rsidR="001B67FD" w:rsidRPr="00713859" w:rsidRDefault="001B67FD" w:rsidP="001B67FD">
      <w:pPr>
        <w:pStyle w:val="ThngthngWeb"/>
        <w:spacing w:before="0" w:beforeAutospacing="0" w:after="0" w:afterAutospacing="0" w:line="360" w:lineRule="auto"/>
        <w:ind w:firstLine="360"/>
        <w:jc w:val="both"/>
        <w:rPr>
          <w:b/>
          <w:bCs/>
          <w:color w:val="000000"/>
          <w:sz w:val="28"/>
          <w:szCs w:val="28"/>
        </w:rPr>
      </w:pPr>
    </w:p>
    <w:p w14:paraId="497C14AD" w14:textId="0A4D28B6" w:rsidR="0057281B" w:rsidRPr="00713859" w:rsidRDefault="0057281B" w:rsidP="001B67FD">
      <w:pPr>
        <w:pStyle w:val="ThngthngWeb"/>
        <w:spacing w:before="0" w:beforeAutospacing="0" w:after="0" w:afterAutospacing="0" w:line="360" w:lineRule="auto"/>
        <w:ind w:firstLine="360"/>
        <w:jc w:val="both"/>
        <w:rPr>
          <w:sz w:val="28"/>
          <w:szCs w:val="28"/>
        </w:rPr>
      </w:pPr>
      <w:r w:rsidRPr="00713859">
        <w:rPr>
          <w:rStyle w:val="Manh"/>
          <w:sz w:val="28"/>
          <w:szCs w:val="28"/>
        </w:rPr>
        <w:t>Kính thưa các đồng chí!</w:t>
      </w:r>
    </w:p>
    <w:p w14:paraId="7DB3B3ED" w14:textId="0156835B" w:rsidR="001B67FD" w:rsidRPr="00713859" w:rsidRDefault="001B67FD" w:rsidP="001B67FD">
      <w:pPr>
        <w:pStyle w:val="ThngthngWeb"/>
        <w:spacing w:before="0" w:beforeAutospacing="0" w:after="0" w:afterAutospacing="0" w:line="360" w:lineRule="auto"/>
        <w:ind w:firstLine="360"/>
        <w:jc w:val="both"/>
        <w:rPr>
          <w:color w:val="000000"/>
          <w:sz w:val="28"/>
          <w:szCs w:val="28"/>
        </w:rPr>
      </w:pPr>
      <w:r w:rsidRPr="00713859">
        <w:rPr>
          <w:sz w:val="28"/>
          <w:szCs w:val="28"/>
        </w:rPr>
        <w:t xml:space="preserve">Sau khi nghiên cứu chuyên đề 5 của </w:t>
      </w:r>
      <w:r w:rsidRPr="00713859">
        <w:rPr>
          <w:color w:val="000000"/>
          <w:sz w:val="28"/>
          <w:szCs w:val="28"/>
          <w:highlight w:val="white"/>
        </w:rPr>
        <w:t>Đồng chí Bùi Thị Minh Hoài, Ủy viên Bộ Chính trị, Bí thư TW Đảng,</w:t>
      </w:r>
      <w:r w:rsidRPr="00713859">
        <w:rPr>
          <w:color w:val="000000"/>
          <w:sz w:val="28"/>
          <w:szCs w:val="28"/>
        </w:rPr>
        <w:t xml:space="preserve"> </w:t>
      </w:r>
      <w:r w:rsidRPr="00713859">
        <w:rPr>
          <w:color w:val="000000"/>
          <w:sz w:val="28"/>
          <w:szCs w:val="28"/>
          <w:highlight w:val="white"/>
        </w:rPr>
        <w:t xml:space="preserve">Bí thư Đảng ủy Mặt trận Tổ quốc, các đoàn thể Trung ương, </w:t>
      </w:r>
      <w:r w:rsidRPr="00713859">
        <w:rPr>
          <w:color w:val="000000"/>
          <w:sz w:val="28"/>
          <w:szCs w:val="28"/>
        </w:rPr>
        <w:t xml:space="preserve"> </w:t>
      </w:r>
      <w:r w:rsidRPr="00713859">
        <w:rPr>
          <w:color w:val="000000"/>
          <w:sz w:val="28"/>
          <w:szCs w:val="28"/>
          <w:highlight w:val="white"/>
        </w:rPr>
        <w:t>Chủ tịch Ủy ban Trung ương Mặt trận Tổ quốc Việt Nam</w:t>
      </w:r>
      <w:r w:rsidRPr="00713859">
        <w:rPr>
          <w:color w:val="000000"/>
          <w:sz w:val="28"/>
          <w:szCs w:val="28"/>
        </w:rPr>
        <w:t xml:space="preserve"> về vấn đề: </w:t>
      </w:r>
      <w:r w:rsidRPr="00713859">
        <w:rPr>
          <w:i/>
          <w:iCs/>
          <w:color w:val="000000"/>
          <w:sz w:val="28"/>
          <w:szCs w:val="28"/>
        </w:rPr>
        <w:t>Phát huy sức mạnh đại đoàn kết dân tộc trong sự nghiệp xây dựng phát triển đất nước và bảo về Tổ Quốc trong kỉ nguyên mới</w:t>
      </w:r>
      <w:r w:rsidRPr="00713859">
        <w:rPr>
          <w:color w:val="000000"/>
          <w:sz w:val="28"/>
          <w:szCs w:val="28"/>
        </w:rPr>
        <w:t xml:space="preserve"> tổ Đảng số 1 đã trao đổi thảo luận một số vấn đề sau:</w:t>
      </w:r>
    </w:p>
    <w:p w14:paraId="07EFD4ED" w14:textId="2DE7DE60" w:rsidR="00CA0B46" w:rsidRPr="00713859" w:rsidRDefault="00CA0B46" w:rsidP="001B67FD">
      <w:pPr>
        <w:pStyle w:val="ThngthngWeb"/>
        <w:spacing w:before="0" w:beforeAutospacing="0" w:after="0" w:afterAutospacing="0" w:line="360" w:lineRule="auto"/>
        <w:ind w:firstLine="360"/>
        <w:jc w:val="both"/>
        <w:rPr>
          <w:color w:val="000000"/>
          <w:sz w:val="28"/>
          <w:szCs w:val="28"/>
        </w:rPr>
      </w:pPr>
      <w:r w:rsidRPr="00713859">
        <w:rPr>
          <w:i/>
          <w:iCs/>
          <w:color w:val="000000"/>
          <w:sz w:val="28"/>
          <w:szCs w:val="28"/>
          <w:u w:val="single"/>
        </w:rPr>
        <w:t>Nội dung thảo luận 1</w:t>
      </w:r>
      <w:r w:rsidRPr="00713859">
        <w:rPr>
          <w:color w:val="000000"/>
          <w:sz w:val="28"/>
          <w:szCs w:val="28"/>
        </w:rPr>
        <w:t xml:space="preserve">: Nội dung cơ bản của chuyên đề: Chuyên đề 5 đã khẳng định: </w:t>
      </w:r>
    </w:p>
    <w:p w14:paraId="6EF9EF41" w14:textId="0F5AABA4" w:rsidR="00CA0B46" w:rsidRPr="00713859" w:rsidRDefault="00CA0B46" w:rsidP="00CA0B46">
      <w:pPr>
        <w:pStyle w:val="ThngthngWeb"/>
        <w:spacing w:before="0" w:beforeAutospacing="0" w:after="0" w:afterAutospacing="0" w:line="360" w:lineRule="auto"/>
        <w:jc w:val="both"/>
        <w:rPr>
          <w:color w:val="000000"/>
          <w:sz w:val="28"/>
          <w:szCs w:val="28"/>
        </w:rPr>
      </w:pPr>
      <w:r w:rsidRPr="00713859">
        <w:rPr>
          <w:color w:val="000000"/>
          <w:sz w:val="28"/>
          <w:szCs w:val="28"/>
        </w:rPr>
        <w:t xml:space="preserve">- </w:t>
      </w:r>
      <w:r w:rsidRPr="00713859">
        <w:rPr>
          <w:color w:val="000000"/>
          <w:sz w:val="28"/>
          <w:szCs w:val="28"/>
          <w:highlight w:val="white"/>
        </w:rPr>
        <w:t xml:space="preserve">Báo cáo chính trị trình Đại hội 14 của Đảng đã rút ra 05 bài học kinh </w:t>
      </w:r>
      <w:r w:rsidRPr="00713859">
        <w:rPr>
          <w:color w:val="000000"/>
          <w:sz w:val="28"/>
          <w:szCs w:val="28"/>
        </w:rPr>
        <w:t xml:space="preserve"> </w:t>
      </w:r>
      <w:r w:rsidRPr="00713859">
        <w:rPr>
          <w:color w:val="000000"/>
          <w:sz w:val="28"/>
          <w:szCs w:val="28"/>
          <w:highlight w:val="white"/>
        </w:rPr>
        <w:t xml:space="preserve">nghiệm quý báu sau 40 năm đổi mới, trong đó bài học về phát huy sức mạnh của </w:t>
      </w:r>
      <w:r w:rsidRPr="00713859">
        <w:rPr>
          <w:color w:val="000000"/>
          <w:sz w:val="28"/>
          <w:szCs w:val="28"/>
        </w:rPr>
        <w:t xml:space="preserve"> </w:t>
      </w:r>
      <w:r w:rsidRPr="00713859">
        <w:rPr>
          <w:color w:val="000000"/>
          <w:sz w:val="28"/>
          <w:szCs w:val="28"/>
          <w:highlight w:val="white"/>
        </w:rPr>
        <w:t xml:space="preserve">nhân dân, phát huy sức mạnh đại đoàn kết toàn dân tộc được nêu rõ tại bài học </w:t>
      </w:r>
      <w:r w:rsidRPr="00713859">
        <w:rPr>
          <w:color w:val="000000"/>
          <w:sz w:val="28"/>
          <w:szCs w:val="28"/>
          <w:highlight w:val="yellow"/>
        </w:rPr>
        <w:t>thứ ba</w:t>
      </w:r>
    </w:p>
    <w:p w14:paraId="24777E42" w14:textId="7E17050A" w:rsidR="00CA0B46" w:rsidRPr="00713859" w:rsidRDefault="00CA0B46" w:rsidP="00CA0B46">
      <w:pPr>
        <w:widowControl w:val="0"/>
        <w:pBdr>
          <w:top w:val="nil"/>
          <w:left w:val="nil"/>
          <w:bottom w:val="nil"/>
          <w:right w:val="nil"/>
          <w:between w:val="nil"/>
        </w:pBdr>
        <w:spacing w:before="140" w:line="275" w:lineRule="auto"/>
        <w:ind w:left="24" w:right="-8"/>
        <w:jc w:val="both"/>
        <w:rPr>
          <w:rFonts w:ascii="Times New Roman" w:eastAsia="Times New Roman" w:hAnsi="Times New Roman" w:cs="Times New Roman"/>
          <w:color w:val="000000"/>
          <w:sz w:val="28"/>
          <w:szCs w:val="28"/>
        </w:rPr>
      </w:pPr>
      <w:r w:rsidRPr="00713859">
        <w:rPr>
          <w:rFonts w:ascii="Times New Roman" w:hAnsi="Times New Roman" w:cs="Times New Roman"/>
          <w:color w:val="000000"/>
          <w:sz w:val="28"/>
          <w:szCs w:val="28"/>
        </w:rPr>
        <w:t>-</w:t>
      </w:r>
      <w:r w:rsidRPr="00713859">
        <w:rPr>
          <w:rFonts w:ascii="Times New Roman" w:eastAsia="Times New Roman" w:hAnsi="Times New Roman" w:cs="Times New Roman"/>
          <w:color w:val="000000"/>
          <w:sz w:val="28"/>
          <w:szCs w:val="28"/>
        </w:rPr>
        <w:t>Văn kiện Đại hội 14 của Đảng tiếp tục khẳng định và làm sâu sắc hơn vai  trò trung tâm, vai trò chủ thể của Nhân dân trong thực hiện mục tiêu phát triển  đất nước đến năm 2030, hiện thực hóa tầm nhìn đến năm 2045 và khát vọng xây  dựng đất nước ta hùng cường, thịnh vượng. Trong đó, quan điểm phát huy sức  mạnh đại đoàn kết toàn dân tộc được thể hiện xuyên suốt trong các văn kiện đại  hội 14 của Đảng đó là:  Quan điểm “Dân là gốc”, Quan điểm “dân là chủ, dân làm chủ” và Củng cố khối đại đoàn kết toàn dân tộc.</w:t>
      </w:r>
    </w:p>
    <w:p w14:paraId="6A890C86" w14:textId="6E9496D0" w:rsidR="00CA0B46" w:rsidRPr="00713859" w:rsidRDefault="00CA0B46" w:rsidP="00CA0B46">
      <w:pPr>
        <w:widowControl w:val="0"/>
        <w:pBdr>
          <w:top w:val="nil"/>
          <w:left w:val="nil"/>
          <w:bottom w:val="nil"/>
          <w:right w:val="nil"/>
          <w:between w:val="nil"/>
        </w:pBdr>
        <w:spacing w:before="140" w:line="275" w:lineRule="auto"/>
        <w:ind w:left="26" w:right="-8"/>
        <w:jc w:val="both"/>
        <w:rPr>
          <w:rFonts w:ascii="Times New Roman" w:eastAsia="Times New Roman" w:hAnsi="Times New Roman" w:cs="Times New Roman"/>
          <w:color w:val="000000"/>
          <w:sz w:val="28"/>
          <w:szCs w:val="28"/>
        </w:rPr>
      </w:pPr>
      <w:r w:rsidRPr="00713859">
        <w:rPr>
          <w:rFonts w:ascii="Times New Roman" w:eastAsia="Times New Roman" w:hAnsi="Times New Roman" w:cs="Times New Roman"/>
          <w:color w:val="000000"/>
          <w:sz w:val="28"/>
          <w:szCs w:val="28"/>
        </w:rPr>
        <w:t xml:space="preserve">- Nghị quyết Đại hội 14 của Đảng đã đề ra phương hướng, nhiệm vụ củng cố khối đại đoàn kết toàn dân tộc với 12 nhiệm vụ trong đó nhiệm vụ 3 là: Xây dựng và phát triển </w:t>
      </w:r>
      <w:r w:rsidRPr="00713859">
        <w:rPr>
          <w:rFonts w:ascii="Times New Roman" w:eastAsia="Times New Roman" w:hAnsi="Times New Roman" w:cs="Times New Roman"/>
          <w:i/>
          <w:iCs/>
          <w:color w:val="000000"/>
          <w:sz w:val="28"/>
          <w:szCs w:val="28"/>
        </w:rPr>
        <w:t xml:space="preserve">đội ngũ trí thức, văn nghệ sĩ Việt Nam </w:t>
      </w:r>
      <w:r w:rsidRPr="00713859">
        <w:rPr>
          <w:rFonts w:ascii="Times New Roman" w:eastAsia="Times New Roman" w:hAnsi="Times New Roman" w:cs="Times New Roman"/>
          <w:color w:val="000000"/>
          <w:sz w:val="28"/>
          <w:szCs w:val="28"/>
        </w:rPr>
        <w:t xml:space="preserve">vững mạnh toàn diện, có cơ cấu hợp lý, chất lượng cao, giàu lòng yêu nước và trách nhiệm công dân, có nhân cách và lý tưởng cách mạng, tiêu biểu cho trí tuệ Việt Nam”. </w:t>
      </w:r>
    </w:p>
    <w:p w14:paraId="54294811" w14:textId="486EED10" w:rsidR="00CA0B46" w:rsidRPr="00713859" w:rsidRDefault="00EC5DF7" w:rsidP="00CE1A04">
      <w:pPr>
        <w:widowControl w:val="0"/>
        <w:pBdr>
          <w:top w:val="nil"/>
          <w:left w:val="nil"/>
          <w:bottom w:val="nil"/>
          <w:right w:val="nil"/>
          <w:between w:val="nil"/>
        </w:pBdr>
        <w:spacing w:before="140" w:line="275" w:lineRule="auto"/>
        <w:ind w:right="-8"/>
        <w:jc w:val="both"/>
        <w:rPr>
          <w:rFonts w:ascii="Times New Roman" w:hAnsi="Times New Roman" w:cs="Times New Roman"/>
          <w:color w:val="000000"/>
          <w:sz w:val="28"/>
          <w:szCs w:val="28"/>
        </w:rPr>
      </w:pPr>
      <w:r w:rsidRPr="00713859">
        <w:rPr>
          <w:rFonts w:ascii="Times New Roman" w:hAnsi="Times New Roman" w:cs="Times New Roman"/>
          <w:i/>
          <w:iCs/>
          <w:color w:val="000000"/>
          <w:sz w:val="28"/>
          <w:szCs w:val="28"/>
          <w:u w:val="single"/>
        </w:rPr>
        <w:lastRenderedPageBreak/>
        <w:t xml:space="preserve">Nội dung thảo luận 1: </w:t>
      </w:r>
      <w:r w:rsidR="00CE1A04" w:rsidRPr="00713859">
        <w:rPr>
          <w:rFonts w:ascii="Times New Roman" w:hAnsi="Times New Roman" w:cs="Times New Roman"/>
          <w:color w:val="000000"/>
          <w:sz w:val="28"/>
          <w:szCs w:val="28"/>
        </w:rPr>
        <w:t xml:space="preserve">Vận dụng chuyên đề 5 vào thực tiễn công tác </w:t>
      </w:r>
    </w:p>
    <w:p w14:paraId="62894F35" w14:textId="0E7B3755" w:rsidR="00CA23C4" w:rsidRPr="00713859" w:rsidRDefault="00CA23C4" w:rsidP="00CA23C4">
      <w:pPr>
        <w:widowControl w:val="0"/>
        <w:pBdr>
          <w:top w:val="nil"/>
          <w:left w:val="nil"/>
          <w:bottom w:val="nil"/>
          <w:right w:val="nil"/>
          <w:between w:val="nil"/>
        </w:pBdr>
        <w:spacing w:before="140" w:line="275" w:lineRule="auto"/>
        <w:ind w:right="-8"/>
        <w:jc w:val="both"/>
        <w:rPr>
          <w:rFonts w:ascii="Times New Roman" w:eastAsia="Times New Roman" w:hAnsi="Times New Roman" w:cs="Times New Roman"/>
          <w:color w:val="000000"/>
          <w:sz w:val="28"/>
          <w:szCs w:val="28"/>
        </w:rPr>
      </w:pPr>
      <w:r w:rsidRPr="00713859">
        <w:rPr>
          <w:rFonts w:ascii="Times New Roman" w:eastAsia="Times New Roman" w:hAnsi="Times New Roman" w:cs="Times New Roman"/>
          <w:color w:val="000000"/>
          <w:sz w:val="28"/>
          <w:szCs w:val="28"/>
        </w:rPr>
        <w:t xml:space="preserve">-Thực trạng nhiệm vụ: xác định </w:t>
      </w:r>
      <w:r w:rsidR="00707E41" w:rsidRPr="00713859">
        <w:rPr>
          <w:rFonts w:ascii="Times New Roman" w:eastAsia="Times New Roman" w:hAnsi="Times New Roman" w:cs="Times New Roman"/>
          <w:color w:val="000000"/>
          <w:sz w:val="28"/>
          <w:szCs w:val="28"/>
        </w:rPr>
        <w:t xml:space="preserve">đơn vị trường học thuộc nhóm phương hướng nhiệm vụ 3: Xây dựng và phát triển </w:t>
      </w:r>
      <w:r w:rsidR="00707E41" w:rsidRPr="00713859">
        <w:rPr>
          <w:rFonts w:ascii="Times New Roman" w:eastAsia="Times New Roman" w:hAnsi="Times New Roman" w:cs="Times New Roman"/>
          <w:i/>
          <w:iCs/>
          <w:color w:val="000000"/>
          <w:sz w:val="28"/>
          <w:szCs w:val="28"/>
        </w:rPr>
        <w:t xml:space="preserve">đội ngũ trí thức, văn nghệ sĩ Việt Nam </w:t>
      </w:r>
      <w:r w:rsidR="00707E41" w:rsidRPr="00713859">
        <w:rPr>
          <w:rFonts w:ascii="Times New Roman" w:eastAsia="Times New Roman" w:hAnsi="Times New Roman" w:cs="Times New Roman"/>
          <w:color w:val="000000"/>
          <w:sz w:val="28"/>
          <w:szCs w:val="28"/>
        </w:rPr>
        <w:t>vững mạnh toàn diện, có cơ cấu hợp lý, chất lượng cao, giàu lòng yêu nước và trách nhiệm công dân, có nhân cách và lý tưởng cách mạng, tiêu biểu cho trí tuệ Việt Nam.</w:t>
      </w:r>
    </w:p>
    <w:p w14:paraId="28067625" w14:textId="56962442" w:rsidR="00707E41" w:rsidRPr="00713859" w:rsidRDefault="00707E41" w:rsidP="00CA23C4">
      <w:pPr>
        <w:widowControl w:val="0"/>
        <w:pBdr>
          <w:top w:val="nil"/>
          <w:left w:val="nil"/>
          <w:bottom w:val="nil"/>
          <w:right w:val="nil"/>
          <w:between w:val="nil"/>
        </w:pBdr>
        <w:spacing w:before="140" w:line="275" w:lineRule="auto"/>
        <w:ind w:right="-8"/>
        <w:jc w:val="both"/>
        <w:rPr>
          <w:rFonts w:ascii="Times New Roman" w:hAnsi="Times New Roman" w:cs="Times New Roman"/>
          <w:spacing w:val="-4"/>
          <w:sz w:val="28"/>
          <w:szCs w:val="28"/>
        </w:rPr>
      </w:pPr>
      <w:r w:rsidRPr="00713859">
        <w:rPr>
          <w:rFonts w:ascii="Times New Roman" w:eastAsia="Times New Roman" w:hAnsi="Times New Roman" w:cs="Times New Roman"/>
          <w:color w:val="000000"/>
          <w:sz w:val="28"/>
          <w:szCs w:val="28"/>
        </w:rPr>
        <w:t xml:space="preserve">+ Thực tế hiện nay của đơn vị tổ đảng, của trường: cơ cấu đang hợp lí, </w:t>
      </w:r>
      <w:r w:rsidR="007C40A3" w:rsidRPr="00713859">
        <w:rPr>
          <w:rFonts w:ascii="Times New Roman" w:eastAsia="Times New Roman" w:hAnsi="Times New Roman" w:cs="Times New Roman"/>
          <w:color w:val="000000"/>
          <w:sz w:val="28"/>
          <w:szCs w:val="28"/>
        </w:rPr>
        <w:t xml:space="preserve">về số lượng so với chỉ tiêu giao cả trường đang thiếu 5 chỉ tiêu </w:t>
      </w:r>
      <w:r w:rsidR="007C40A3" w:rsidRPr="00713859">
        <w:rPr>
          <w:rFonts w:ascii="Times New Roman" w:hAnsi="Times New Roman" w:cs="Times New Roman"/>
          <w:sz w:val="28"/>
          <w:szCs w:val="28"/>
        </w:rPr>
        <w:t>:</w:t>
      </w:r>
      <w:r w:rsidR="007C40A3" w:rsidRPr="00713859">
        <w:rPr>
          <w:rFonts w:ascii="Times New Roman" w:hAnsi="Times New Roman" w:cs="Times New Roman"/>
          <w:spacing w:val="-2"/>
          <w:sz w:val="28"/>
          <w:szCs w:val="28"/>
        </w:rPr>
        <w:t xml:space="preserve"> </w:t>
      </w:r>
      <w:r w:rsidR="007C40A3" w:rsidRPr="00713859">
        <w:rPr>
          <w:rFonts w:ascii="Times New Roman" w:hAnsi="Times New Roman" w:cs="Times New Roman"/>
          <w:sz w:val="28"/>
          <w:szCs w:val="28"/>
        </w:rPr>
        <w:t>1</w:t>
      </w:r>
      <w:r w:rsidR="007C40A3" w:rsidRPr="00713859">
        <w:rPr>
          <w:rFonts w:ascii="Times New Roman" w:hAnsi="Times New Roman" w:cs="Times New Roman"/>
          <w:spacing w:val="-5"/>
          <w:sz w:val="28"/>
          <w:szCs w:val="28"/>
        </w:rPr>
        <w:t xml:space="preserve"> </w:t>
      </w:r>
      <w:r w:rsidR="007C40A3" w:rsidRPr="00713859">
        <w:rPr>
          <w:rFonts w:ascii="Times New Roman" w:hAnsi="Times New Roman" w:cs="Times New Roman"/>
          <w:sz w:val="28"/>
          <w:szCs w:val="28"/>
        </w:rPr>
        <w:t>KTCN,</w:t>
      </w:r>
      <w:r w:rsidR="007C40A3" w:rsidRPr="00713859">
        <w:rPr>
          <w:rFonts w:ascii="Times New Roman" w:hAnsi="Times New Roman" w:cs="Times New Roman"/>
          <w:spacing w:val="-3"/>
          <w:sz w:val="28"/>
          <w:szCs w:val="28"/>
        </w:rPr>
        <w:t xml:space="preserve"> </w:t>
      </w:r>
      <w:r w:rsidR="007C40A3" w:rsidRPr="00713859">
        <w:rPr>
          <w:rFonts w:ascii="Times New Roman" w:hAnsi="Times New Roman" w:cs="Times New Roman"/>
          <w:sz w:val="28"/>
          <w:szCs w:val="28"/>
        </w:rPr>
        <w:t>1</w:t>
      </w:r>
      <w:r w:rsidR="007C40A3" w:rsidRPr="00713859">
        <w:rPr>
          <w:rFonts w:ascii="Times New Roman" w:hAnsi="Times New Roman" w:cs="Times New Roman"/>
          <w:spacing w:val="-5"/>
          <w:sz w:val="28"/>
          <w:szCs w:val="28"/>
        </w:rPr>
        <w:t xml:space="preserve"> </w:t>
      </w:r>
      <w:r w:rsidR="007C40A3" w:rsidRPr="00713859">
        <w:rPr>
          <w:rFonts w:ascii="Times New Roman" w:hAnsi="Times New Roman" w:cs="Times New Roman"/>
          <w:sz w:val="28"/>
          <w:szCs w:val="28"/>
        </w:rPr>
        <w:t>Tin,</w:t>
      </w:r>
      <w:r w:rsidR="007C40A3" w:rsidRPr="00713859">
        <w:rPr>
          <w:rFonts w:ascii="Times New Roman" w:hAnsi="Times New Roman" w:cs="Times New Roman"/>
          <w:spacing w:val="-2"/>
          <w:sz w:val="28"/>
          <w:szCs w:val="28"/>
        </w:rPr>
        <w:t xml:space="preserve"> </w:t>
      </w:r>
      <w:r w:rsidR="007C40A3" w:rsidRPr="00713859">
        <w:rPr>
          <w:rFonts w:ascii="Times New Roman" w:hAnsi="Times New Roman" w:cs="Times New Roman"/>
          <w:sz w:val="28"/>
          <w:szCs w:val="28"/>
        </w:rPr>
        <w:t>1</w:t>
      </w:r>
      <w:r w:rsidR="007C40A3" w:rsidRPr="00713859">
        <w:rPr>
          <w:rFonts w:ascii="Times New Roman" w:hAnsi="Times New Roman" w:cs="Times New Roman"/>
          <w:spacing w:val="-5"/>
          <w:sz w:val="28"/>
          <w:szCs w:val="28"/>
        </w:rPr>
        <w:t xml:space="preserve"> </w:t>
      </w:r>
      <w:r w:rsidR="007C40A3" w:rsidRPr="00713859">
        <w:rPr>
          <w:rFonts w:ascii="Times New Roman" w:hAnsi="Times New Roman" w:cs="Times New Roman"/>
          <w:spacing w:val="-4"/>
          <w:sz w:val="28"/>
          <w:szCs w:val="28"/>
        </w:rPr>
        <w:t>GDTC, 2 LS&amp;ĐL</w:t>
      </w:r>
      <w:r w:rsidR="00A16A20" w:rsidRPr="00713859">
        <w:rPr>
          <w:rFonts w:ascii="Times New Roman" w:hAnsi="Times New Roman" w:cs="Times New Roman"/>
          <w:spacing w:val="-4"/>
          <w:sz w:val="28"/>
          <w:szCs w:val="28"/>
        </w:rPr>
        <w:t>, nhắc đến vấn đề này không có nghĩa để mỗi đảng viên yên tâm rằng đang thiếu chỉ tiêu mình cứ từ từ tiến, thiếu về số lượng vẫn có cạnh tranh về chất lượng, dẫu thiếu, thừa, hay đủ thì mỗi đảng viên luôn không ngừng nâng cao chuyên môn nghiệp vụ của bản thân, đơn vị mình so với các đơn vị khác không có nhiều biến động sau sáp nhập nhưng đứng trước kỉ nguyên vươn mình của dân tộc ở vị trí việc làm của mình mỗi chúng ta</w:t>
      </w:r>
      <w:r w:rsidR="00584F82" w:rsidRPr="00713859">
        <w:rPr>
          <w:rFonts w:ascii="Times New Roman" w:hAnsi="Times New Roman" w:cs="Times New Roman"/>
          <w:spacing w:val="-4"/>
          <w:sz w:val="28"/>
          <w:szCs w:val="28"/>
        </w:rPr>
        <w:t xml:space="preserve"> luôn nâng cao chất lượng công việc, giàu lòng yêu nước và trách nhiệm công dân không ở việc lớn lao khó khăn gì mà ở ngay những việc làm nhỏ tại đơn vị: xây dựng thương hiệu cho bản thân, cho đơn vị mình từ những việc thường nhật mà đôi khi ta lướt qua: 1 câu trả lời về đội ngũ về ngôi trường, về thủ trưởng đơn vị về đồng nghiệp, một hành động sử dụng tiết kiệm nguồn năng lượng điện nước, một hành vi nhỏ giữ vệ sinh nơi công sở, một cử chỉ chào hỏi đồng nghiệp, học trò, khách đến trường…tất cả những việc làm tưởng nhỏ nơi việc làm lại góp phần lớn trong việc thể hiện trách nhiệm công dân, thể hiện tình yêu nước của mỗi đội ngũ trí thức như chuyên đề 5 đã đề cập đến.</w:t>
      </w:r>
    </w:p>
    <w:p w14:paraId="40C9D3B1" w14:textId="4A9B0A97" w:rsidR="00057E0D" w:rsidRPr="00713859" w:rsidRDefault="00584F82" w:rsidP="00057E0D">
      <w:pPr>
        <w:widowControl w:val="0"/>
        <w:pBdr>
          <w:top w:val="nil"/>
          <w:left w:val="nil"/>
          <w:bottom w:val="nil"/>
          <w:right w:val="nil"/>
          <w:between w:val="nil"/>
        </w:pBdr>
        <w:spacing w:before="140" w:line="275" w:lineRule="auto"/>
        <w:ind w:right="-8"/>
        <w:jc w:val="both"/>
        <w:rPr>
          <w:rFonts w:ascii="Times New Roman" w:eastAsia="Times New Roman" w:hAnsi="Times New Roman" w:cs="Times New Roman"/>
          <w:color w:val="000000"/>
          <w:sz w:val="28"/>
          <w:szCs w:val="28"/>
        </w:rPr>
      </w:pPr>
      <w:r w:rsidRPr="00713859">
        <w:rPr>
          <w:rFonts w:ascii="Times New Roman" w:hAnsi="Times New Roman" w:cs="Times New Roman"/>
          <w:spacing w:val="-4"/>
          <w:sz w:val="28"/>
          <w:szCs w:val="28"/>
        </w:rPr>
        <w:t xml:space="preserve">+ </w:t>
      </w:r>
      <w:r w:rsidR="00057E0D" w:rsidRPr="00713859">
        <w:rPr>
          <w:rFonts w:ascii="Times New Roman" w:hAnsi="Times New Roman" w:cs="Times New Roman"/>
          <w:spacing w:val="-4"/>
          <w:sz w:val="28"/>
          <w:szCs w:val="28"/>
        </w:rPr>
        <w:t>Giải pháp: để làm được việc này để trở thành</w:t>
      </w:r>
      <w:r w:rsidR="00057E0D" w:rsidRPr="00713859">
        <w:rPr>
          <w:rFonts w:ascii="Times New Roman" w:eastAsia="Times New Roman" w:hAnsi="Times New Roman" w:cs="Times New Roman"/>
          <w:color w:val="000000"/>
          <w:sz w:val="28"/>
          <w:szCs w:val="28"/>
        </w:rPr>
        <w:t xml:space="preserve"> trí thức có chất lượng cao, giàu lòng yêu nước và trách nhiệm công dân, có nhân cách và lý tưởng cách mạng, tiêu biểu cho trí tuệ Việt Nam, để xây dựng đơn vị của mình thì việc đầu tiên là xây dựng khối đại đoàn kết. Chuyên đề 5 có khẳng định: </w:t>
      </w:r>
      <w:r w:rsidR="00057E0D" w:rsidRPr="00713859">
        <w:rPr>
          <w:rFonts w:ascii="Times New Roman" w:eastAsia="Times New Roman" w:hAnsi="Times New Roman" w:cs="Times New Roman"/>
          <w:color w:val="000000"/>
          <w:sz w:val="28"/>
          <w:szCs w:val="28"/>
          <w:highlight w:val="white"/>
        </w:rPr>
        <w:t xml:space="preserve">Đoàn kết trong Đảng là hạt nhân, là cơ sở vững chắc để xây dựng </w:t>
      </w:r>
      <w:r w:rsidR="00057E0D" w:rsidRPr="00713859">
        <w:rPr>
          <w:rFonts w:ascii="Times New Roman" w:eastAsia="Times New Roman" w:hAnsi="Times New Roman" w:cs="Times New Roman"/>
          <w:color w:val="000000"/>
          <w:sz w:val="28"/>
          <w:szCs w:val="28"/>
        </w:rPr>
        <w:t xml:space="preserve"> </w:t>
      </w:r>
      <w:r w:rsidR="00057E0D" w:rsidRPr="00713859">
        <w:rPr>
          <w:rFonts w:ascii="Times New Roman" w:eastAsia="Times New Roman" w:hAnsi="Times New Roman" w:cs="Times New Roman"/>
          <w:color w:val="000000"/>
          <w:sz w:val="28"/>
          <w:szCs w:val="28"/>
          <w:highlight w:val="white"/>
        </w:rPr>
        <w:t xml:space="preserve">đoàn kết trong hệ thống chính trị, đại đoàn kết toàn dân tộc và đoàn kết quốc tế. Mặt trận Tổ quốc Việt Nam và các tổ chức chính trị - xã hội giữ vai trò nòng cốt </w:t>
      </w:r>
      <w:r w:rsidR="00057E0D" w:rsidRPr="00713859">
        <w:rPr>
          <w:rFonts w:ascii="Times New Roman" w:eastAsia="Times New Roman" w:hAnsi="Times New Roman" w:cs="Times New Roman"/>
          <w:color w:val="000000"/>
          <w:sz w:val="28"/>
          <w:szCs w:val="28"/>
        </w:rPr>
        <w:t xml:space="preserve"> </w:t>
      </w:r>
      <w:r w:rsidR="00057E0D" w:rsidRPr="00713859">
        <w:rPr>
          <w:rFonts w:ascii="Times New Roman" w:eastAsia="Times New Roman" w:hAnsi="Times New Roman" w:cs="Times New Roman"/>
          <w:color w:val="000000"/>
          <w:sz w:val="28"/>
          <w:szCs w:val="28"/>
          <w:highlight w:val="white"/>
        </w:rPr>
        <w:t xml:space="preserve">chính trị trong tập hợp, đoàn kết, phát huy mạnh mẽ mọi nguồn lực, tiềm năng, </w:t>
      </w:r>
      <w:r w:rsidR="00057E0D" w:rsidRPr="00713859">
        <w:rPr>
          <w:rFonts w:ascii="Times New Roman" w:eastAsia="Times New Roman" w:hAnsi="Times New Roman" w:cs="Times New Roman"/>
          <w:color w:val="000000"/>
          <w:sz w:val="28"/>
          <w:szCs w:val="28"/>
        </w:rPr>
        <w:t xml:space="preserve"> </w:t>
      </w:r>
      <w:r w:rsidR="00057E0D" w:rsidRPr="00713859">
        <w:rPr>
          <w:rFonts w:ascii="Times New Roman" w:eastAsia="Times New Roman" w:hAnsi="Times New Roman" w:cs="Times New Roman"/>
          <w:color w:val="000000"/>
          <w:sz w:val="28"/>
          <w:szCs w:val="28"/>
          <w:highlight w:val="white"/>
        </w:rPr>
        <w:t>sức sáng tạo của Nhân dân cho sự nghiệp xây dựng và bảo vệ Tổ quốc.</w:t>
      </w:r>
      <w:r w:rsidR="00057E0D" w:rsidRPr="00713859">
        <w:rPr>
          <w:rFonts w:ascii="Times New Roman" w:eastAsia="Times New Roman" w:hAnsi="Times New Roman" w:cs="Times New Roman"/>
          <w:color w:val="000000"/>
          <w:sz w:val="28"/>
          <w:szCs w:val="28"/>
        </w:rPr>
        <w:t xml:space="preserve"> So với vị trí việc làm tổ Đảng số 1 đã thảo luận và thống nhất: để xây dựng khối đoàn kết trong đơn vị mỗi chúng ta cùng nhìn về một hướng, ai làm gì nói gì cũng vì sự phát triển của đơn vị của trường THCS Cổ Bi, đặt mình vào vị trí người khác: Hãy nghĩ mình là học sinh mỗi thầy cô sẽ biết cần làm gì, giải quyết</w:t>
      </w:r>
      <w:r w:rsidR="00DB5A8E" w:rsidRPr="00713859">
        <w:rPr>
          <w:rFonts w:ascii="Times New Roman" w:eastAsia="Times New Roman" w:hAnsi="Times New Roman" w:cs="Times New Roman"/>
          <w:color w:val="000000"/>
          <w:sz w:val="28"/>
          <w:szCs w:val="28"/>
        </w:rPr>
        <w:t xml:space="preserve"> xử lí vấn đề này thế nào, hãy nghĩ mình là CMHS mỗi thầy cô sẽ biết mình nên nói gì làm gì trước CMHS, hãy đặt mình vào vị trí người lãnh đạo, hãy coi mình là nhân viên của đơn vị lãnh đạo sẽ thấu hiểu cảm thông, nhân viên của đơn vị sẽ đồng quan điểm với việc lãnh đạo triển khai…Để đoàn kết không chỉ thấu hiểu, không chỉ cùng nhìn một hướng mà cần tôn trọng nhau, ứng xử văn minh như chuyên đề Văn hoá ứng xử chúng ta đã triển khai. </w:t>
      </w:r>
    </w:p>
    <w:p w14:paraId="38F21F3F" w14:textId="62F5810B" w:rsidR="00DB5A8E" w:rsidRPr="00713859" w:rsidRDefault="00DB5A8E" w:rsidP="00057E0D">
      <w:pPr>
        <w:widowControl w:val="0"/>
        <w:pBdr>
          <w:top w:val="nil"/>
          <w:left w:val="nil"/>
          <w:bottom w:val="nil"/>
          <w:right w:val="nil"/>
          <w:between w:val="nil"/>
        </w:pBdr>
        <w:spacing w:before="140" w:line="275" w:lineRule="auto"/>
        <w:ind w:right="-8"/>
        <w:jc w:val="both"/>
        <w:rPr>
          <w:rFonts w:ascii="Times New Roman" w:eastAsia="Times New Roman" w:hAnsi="Times New Roman" w:cs="Times New Roman"/>
          <w:color w:val="000000"/>
          <w:sz w:val="28"/>
          <w:szCs w:val="28"/>
        </w:rPr>
      </w:pPr>
      <w:r w:rsidRPr="00713859">
        <w:rPr>
          <w:rFonts w:ascii="Times New Roman" w:eastAsia="Times New Roman" w:hAnsi="Times New Roman" w:cs="Times New Roman"/>
          <w:color w:val="000000"/>
          <w:sz w:val="28"/>
          <w:szCs w:val="28"/>
        </w:rPr>
        <w:lastRenderedPageBreak/>
        <w:t xml:space="preserve">Tóm lại với chuyên đề 5 tổ đảng số 1 đã thảo luận bàn sâu 2 vấn đề: </w:t>
      </w:r>
      <w:r w:rsidR="00E07DC0" w:rsidRPr="00713859">
        <w:rPr>
          <w:rFonts w:ascii="Times New Roman" w:eastAsia="Times New Roman" w:hAnsi="Times New Roman" w:cs="Times New Roman"/>
          <w:color w:val="000000"/>
          <w:sz w:val="28"/>
          <w:szCs w:val="28"/>
        </w:rPr>
        <w:t>Nội dung của chuyên đề 5 và vận dụng chuyên đề 5 vào thực tiễn, trong vận dụng có 2 ý</w:t>
      </w:r>
      <w:r w:rsidR="003F3217" w:rsidRPr="00713859">
        <w:rPr>
          <w:rFonts w:ascii="Times New Roman" w:eastAsia="Times New Roman" w:hAnsi="Times New Roman" w:cs="Times New Roman"/>
          <w:color w:val="000000"/>
          <w:sz w:val="28"/>
          <w:szCs w:val="28"/>
        </w:rPr>
        <w:t xml:space="preserve">: phát triển bản thân về mọi mặt để góp phần phát triển đội ngũ trí thức của dân tộc và xây dựng khối đoàn kết tại đơn vị. </w:t>
      </w:r>
    </w:p>
    <w:p w14:paraId="58F9E6DF" w14:textId="19CB160E" w:rsidR="00584F82" w:rsidRPr="00713859" w:rsidRDefault="00584F82" w:rsidP="00CA23C4">
      <w:pPr>
        <w:widowControl w:val="0"/>
        <w:pBdr>
          <w:top w:val="nil"/>
          <w:left w:val="nil"/>
          <w:bottom w:val="nil"/>
          <w:right w:val="nil"/>
          <w:between w:val="nil"/>
        </w:pBdr>
        <w:spacing w:before="140" w:line="275" w:lineRule="auto"/>
        <w:ind w:right="-8"/>
        <w:jc w:val="both"/>
        <w:rPr>
          <w:rFonts w:ascii="Times New Roman" w:eastAsia="Times New Roman" w:hAnsi="Times New Roman" w:cs="Times New Roman"/>
          <w:color w:val="000000"/>
          <w:sz w:val="28"/>
          <w:szCs w:val="28"/>
        </w:rPr>
      </w:pPr>
    </w:p>
    <w:p w14:paraId="3831FBC7" w14:textId="720A787D" w:rsidR="0057281B" w:rsidRPr="00713859" w:rsidRDefault="0057281B" w:rsidP="00541F69">
      <w:pPr>
        <w:pStyle w:val="ThngthngWeb"/>
        <w:spacing w:before="0" w:beforeAutospacing="0" w:after="0" w:afterAutospacing="0" w:line="360" w:lineRule="auto"/>
        <w:ind w:firstLine="720"/>
        <w:jc w:val="both"/>
        <w:rPr>
          <w:sz w:val="28"/>
          <w:szCs w:val="28"/>
        </w:rPr>
      </w:pPr>
    </w:p>
    <w:p w14:paraId="1D8F5ACF" w14:textId="77777777" w:rsidR="0057281B" w:rsidRPr="00713859" w:rsidRDefault="0057281B" w:rsidP="00541F69">
      <w:pPr>
        <w:pStyle w:val="ThngthngWeb"/>
        <w:spacing w:before="0" w:beforeAutospacing="0" w:after="0" w:afterAutospacing="0" w:line="360" w:lineRule="auto"/>
        <w:jc w:val="both"/>
        <w:rPr>
          <w:sz w:val="28"/>
          <w:szCs w:val="28"/>
        </w:rPr>
      </w:pPr>
      <w:r w:rsidRPr="00713859">
        <w:rPr>
          <w:rStyle w:val="Manh"/>
          <w:sz w:val="28"/>
          <w:szCs w:val="28"/>
        </w:rPr>
        <w:t>Xin trân trọng cảm ơn!</w:t>
      </w:r>
    </w:p>
    <w:p w14:paraId="1F9B87C0" w14:textId="77777777" w:rsidR="0057281B" w:rsidRPr="00713859" w:rsidRDefault="0057281B" w:rsidP="00541F69">
      <w:pPr>
        <w:shd w:val="clear" w:color="auto" w:fill="FFFFFF"/>
        <w:spacing w:after="0" w:line="360" w:lineRule="auto"/>
        <w:ind w:left="360"/>
        <w:jc w:val="both"/>
        <w:rPr>
          <w:rFonts w:ascii="Times New Roman" w:eastAsia="Times New Roman" w:hAnsi="Times New Roman" w:cs="Times New Roman"/>
          <w:b/>
          <w:bCs/>
          <w:i/>
          <w:iCs/>
          <w:sz w:val="28"/>
          <w:szCs w:val="28"/>
        </w:rPr>
      </w:pPr>
    </w:p>
    <w:p w14:paraId="2CB38E58" w14:textId="4D8CC879" w:rsidR="0057281B" w:rsidRPr="00713859" w:rsidRDefault="0057281B" w:rsidP="00192D43">
      <w:pPr>
        <w:shd w:val="clear" w:color="auto" w:fill="FFFFFF"/>
        <w:spacing w:after="0" w:line="360" w:lineRule="auto"/>
        <w:ind w:left="5040" w:firstLine="720"/>
        <w:jc w:val="center"/>
        <w:rPr>
          <w:rFonts w:ascii="Times New Roman" w:eastAsia="Calibri" w:hAnsi="Times New Roman" w:cs="Times New Roman"/>
          <w:sz w:val="28"/>
          <w:szCs w:val="28"/>
        </w:rPr>
      </w:pPr>
      <w:r w:rsidRPr="00713859">
        <w:rPr>
          <w:rFonts w:ascii="Times New Roman" w:eastAsia="Calibri" w:hAnsi="Times New Roman" w:cs="Times New Roman"/>
          <w:b/>
          <w:bCs/>
          <w:sz w:val="28"/>
          <w:szCs w:val="28"/>
        </w:rPr>
        <w:t xml:space="preserve">Gia Lâm, ngày </w:t>
      </w:r>
      <w:r w:rsidR="001B67FD" w:rsidRPr="00713859">
        <w:rPr>
          <w:rFonts w:ascii="Times New Roman" w:eastAsia="Calibri" w:hAnsi="Times New Roman" w:cs="Times New Roman"/>
          <w:b/>
          <w:bCs/>
          <w:sz w:val="28"/>
          <w:szCs w:val="28"/>
        </w:rPr>
        <w:t>01</w:t>
      </w:r>
      <w:r w:rsidRPr="00713859">
        <w:rPr>
          <w:rFonts w:ascii="Times New Roman" w:eastAsia="Calibri" w:hAnsi="Times New Roman" w:cs="Times New Roman"/>
          <w:b/>
          <w:bCs/>
          <w:sz w:val="28"/>
          <w:szCs w:val="28"/>
        </w:rPr>
        <w:t>.</w:t>
      </w:r>
      <w:r w:rsidR="001B67FD" w:rsidRPr="00713859">
        <w:rPr>
          <w:rFonts w:ascii="Times New Roman" w:eastAsia="Calibri" w:hAnsi="Times New Roman" w:cs="Times New Roman"/>
          <w:b/>
          <w:bCs/>
          <w:sz w:val="28"/>
          <w:szCs w:val="28"/>
        </w:rPr>
        <w:t>03</w:t>
      </w:r>
      <w:r w:rsidRPr="00713859">
        <w:rPr>
          <w:rFonts w:ascii="Times New Roman" w:eastAsia="Calibri" w:hAnsi="Times New Roman" w:cs="Times New Roman"/>
          <w:b/>
          <w:bCs/>
          <w:sz w:val="28"/>
          <w:szCs w:val="28"/>
        </w:rPr>
        <w:t>. 202</w:t>
      </w:r>
      <w:r w:rsidR="001B67FD" w:rsidRPr="00713859">
        <w:rPr>
          <w:rFonts w:ascii="Times New Roman" w:eastAsia="Calibri" w:hAnsi="Times New Roman" w:cs="Times New Roman"/>
          <w:b/>
          <w:bCs/>
          <w:sz w:val="28"/>
          <w:szCs w:val="28"/>
        </w:rPr>
        <w:t>6</w:t>
      </w:r>
    </w:p>
    <w:p w14:paraId="7F688548" w14:textId="78D627A9" w:rsidR="0057281B" w:rsidRPr="00713859" w:rsidRDefault="00733A89" w:rsidP="00541F69">
      <w:pPr>
        <w:shd w:val="clear" w:color="auto" w:fill="FFFFFF"/>
        <w:spacing w:after="0" w:line="360" w:lineRule="auto"/>
        <w:ind w:left="5760" w:firstLine="720"/>
        <w:jc w:val="both"/>
        <w:rPr>
          <w:rFonts w:ascii="Times New Roman" w:eastAsia="Calibri" w:hAnsi="Times New Roman" w:cs="Times New Roman"/>
          <w:sz w:val="28"/>
          <w:szCs w:val="28"/>
        </w:rPr>
      </w:pPr>
      <w:r w:rsidRPr="00713859">
        <w:rPr>
          <w:rFonts w:ascii="Times New Roman" w:eastAsia="Calibri" w:hAnsi="Times New Roman" w:cs="Times New Roman"/>
          <w:b/>
          <w:bCs/>
          <w:sz w:val="28"/>
          <w:szCs w:val="28"/>
        </w:rPr>
        <w:t xml:space="preserve">       </w:t>
      </w:r>
      <w:r w:rsidR="0057281B" w:rsidRPr="00713859">
        <w:rPr>
          <w:rFonts w:ascii="Times New Roman" w:eastAsia="Calibri" w:hAnsi="Times New Roman" w:cs="Times New Roman"/>
          <w:b/>
          <w:bCs/>
          <w:sz w:val="28"/>
          <w:szCs w:val="28"/>
        </w:rPr>
        <w:t xml:space="preserve">Tổ đảng tổ </w:t>
      </w:r>
      <w:r w:rsidRPr="00713859">
        <w:rPr>
          <w:rFonts w:ascii="Times New Roman" w:eastAsia="Calibri" w:hAnsi="Times New Roman" w:cs="Times New Roman"/>
          <w:b/>
          <w:bCs/>
          <w:sz w:val="28"/>
          <w:szCs w:val="28"/>
        </w:rPr>
        <w:t>1</w:t>
      </w:r>
      <w:r w:rsidR="0057281B" w:rsidRPr="00713859">
        <w:rPr>
          <w:rFonts w:ascii="Times New Roman" w:eastAsia="Calibri" w:hAnsi="Times New Roman" w:cs="Times New Roman"/>
          <w:b/>
          <w:bCs/>
          <w:sz w:val="28"/>
          <w:szCs w:val="28"/>
        </w:rPr>
        <w:t xml:space="preserve"> </w:t>
      </w:r>
    </w:p>
    <w:p w14:paraId="67CE07A6" w14:textId="77777777" w:rsidR="000D65F9" w:rsidRPr="008071B2" w:rsidRDefault="000D65F9" w:rsidP="00541F69">
      <w:pPr>
        <w:spacing w:after="0" w:line="360" w:lineRule="auto"/>
        <w:jc w:val="both"/>
        <w:rPr>
          <w:rFonts w:ascii="Times New Roman" w:hAnsi="Times New Roman" w:cs="Times New Roman"/>
          <w:b/>
          <w:bCs/>
          <w:sz w:val="28"/>
          <w:szCs w:val="28"/>
        </w:rPr>
      </w:pPr>
    </w:p>
    <w:sectPr w:rsidR="000D65F9" w:rsidRPr="008071B2" w:rsidSect="00733A89">
      <w:headerReference w:type="default" r:id="rId7"/>
      <w:pgSz w:w="11907" w:h="16839"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EFF4" w14:textId="77777777" w:rsidR="00E564EF" w:rsidRDefault="00E564EF" w:rsidP="00733A89">
      <w:pPr>
        <w:spacing w:after="0" w:line="240" w:lineRule="auto"/>
      </w:pPr>
      <w:r>
        <w:separator/>
      </w:r>
    </w:p>
  </w:endnote>
  <w:endnote w:type="continuationSeparator" w:id="0">
    <w:p w14:paraId="610775C5" w14:textId="77777777" w:rsidR="00E564EF" w:rsidRDefault="00E564EF" w:rsidP="0073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F497" w14:textId="77777777" w:rsidR="00E564EF" w:rsidRDefault="00E564EF" w:rsidP="00733A89">
      <w:pPr>
        <w:spacing w:after="0" w:line="240" w:lineRule="auto"/>
      </w:pPr>
      <w:r>
        <w:separator/>
      </w:r>
    </w:p>
  </w:footnote>
  <w:footnote w:type="continuationSeparator" w:id="0">
    <w:p w14:paraId="4708DEB4" w14:textId="77777777" w:rsidR="00E564EF" w:rsidRDefault="00E564EF" w:rsidP="0073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250536"/>
      <w:docPartObj>
        <w:docPartGallery w:val="Page Numbers (Top of Page)"/>
        <w:docPartUnique/>
      </w:docPartObj>
    </w:sdtPr>
    <w:sdtEndPr>
      <w:rPr>
        <w:noProof/>
      </w:rPr>
    </w:sdtEndPr>
    <w:sdtContent>
      <w:p w14:paraId="39FC13EF" w14:textId="7F6D01AE" w:rsidR="00733A89" w:rsidRDefault="00733A89">
        <w:pPr>
          <w:pStyle w:val="utrang"/>
          <w:jc w:val="center"/>
        </w:pPr>
        <w:r>
          <w:fldChar w:fldCharType="begin"/>
        </w:r>
        <w:r>
          <w:instrText xml:space="preserve"> PAGE   \* MERGEFORMAT </w:instrText>
        </w:r>
        <w:r>
          <w:fldChar w:fldCharType="separate"/>
        </w:r>
        <w:r>
          <w:rPr>
            <w:noProof/>
          </w:rPr>
          <w:t>2</w:t>
        </w:r>
        <w:r>
          <w:rPr>
            <w:noProof/>
          </w:rPr>
          <w:fldChar w:fldCharType="end"/>
        </w:r>
      </w:p>
    </w:sdtContent>
  </w:sdt>
  <w:p w14:paraId="0562DF15" w14:textId="77777777" w:rsidR="00733A89" w:rsidRDefault="00733A89">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07E5"/>
    <w:multiLevelType w:val="multilevel"/>
    <w:tmpl w:val="1A16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679C9"/>
    <w:multiLevelType w:val="hybridMultilevel"/>
    <w:tmpl w:val="A12C9544"/>
    <w:lvl w:ilvl="0" w:tplc="AD2036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126512">
    <w:abstractNumId w:val="0"/>
  </w:num>
  <w:num w:numId="2" w16cid:durableId="32775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DB"/>
    <w:rsid w:val="00057E0D"/>
    <w:rsid w:val="000D65F9"/>
    <w:rsid w:val="00192D43"/>
    <w:rsid w:val="001B67FD"/>
    <w:rsid w:val="003F3217"/>
    <w:rsid w:val="00541F69"/>
    <w:rsid w:val="0057281B"/>
    <w:rsid w:val="00584F82"/>
    <w:rsid w:val="005A21D5"/>
    <w:rsid w:val="006265DC"/>
    <w:rsid w:val="00707E41"/>
    <w:rsid w:val="00713859"/>
    <w:rsid w:val="00733A89"/>
    <w:rsid w:val="007C40A3"/>
    <w:rsid w:val="008071B2"/>
    <w:rsid w:val="008639DB"/>
    <w:rsid w:val="009D354F"/>
    <w:rsid w:val="00A16A20"/>
    <w:rsid w:val="00BB107A"/>
    <w:rsid w:val="00CA0B46"/>
    <w:rsid w:val="00CA23C4"/>
    <w:rsid w:val="00CE1A04"/>
    <w:rsid w:val="00DB5A8E"/>
    <w:rsid w:val="00E07DC0"/>
    <w:rsid w:val="00E564EF"/>
    <w:rsid w:val="00EC5DF7"/>
    <w:rsid w:val="00EE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2ADD"/>
  <w15:chartTrackingRefBased/>
  <w15:docId w15:val="{460468E5-F55B-4A2A-8616-5F1CBCED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57E0D"/>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57281B"/>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57281B"/>
    <w:rPr>
      <w:b/>
      <w:bCs/>
    </w:rPr>
  </w:style>
  <w:style w:type="paragraph" w:styleId="oancuaDanhsach">
    <w:name w:val="List Paragraph"/>
    <w:basedOn w:val="Binhthng"/>
    <w:uiPriority w:val="34"/>
    <w:qFormat/>
    <w:rsid w:val="00CA23C4"/>
    <w:pPr>
      <w:ind w:left="720"/>
      <w:contextualSpacing/>
    </w:pPr>
  </w:style>
  <w:style w:type="paragraph" w:styleId="utrang">
    <w:name w:val="header"/>
    <w:basedOn w:val="Binhthng"/>
    <w:link w:val="utrangChar"/>
    <w:uiPriority w:val="99"/>
    <w:unhideWhenUsed/>
    <w:rsid w:val="00733A89"/>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33A89"/>
  </w:style>
  <w:style w:type="paragraph" w:styleId="Chntrang">
    <w:name w:val="footer"/>
    <w:basedOn w:val="Binhthng"/>
    <w:link w:val="ChntrangChar"/>
    <w:uiPriority w:val="99"/>
    <w:unhideWhenUsed/>
    <w:rsid w:val="00733A89"/>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3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9214">
      <w:bodyDiv w:val="1"/>
      <w:marLeft w:val="0"/>
      <w:marRight w:val="0"/>
      <w:marTop w:val="0"/>
      <w:marBottom w:val="0"/>
      <w:divBdr>
        <w:top w:val="none" w:sz="0" w:space="0" w:color="auto"/>
        <w:left w:val="none" w:sz="0" w:space="0" w:color="auto"/>
        <w:bottom w:val="none" w:sz="0" w:space="0" w:color="auto"/>
        <w:right w:val="none" w:sz="0" w:space="0" w:color="auto"/>
      </w:divBdr>
    </w:div>
    <w:div w:id="1557618251">
      <w:bodyDiv w:val="1"/>
      <w:marLeft w:val="0"/>
      <w:marRight w:val="0"/>
      <w:marTop w:val="0"/>
      <w:marBottom w:val="0"/>
      <w:divBdr>
        <w:top w:val="none" w:sz="0" w:space="0" w:color="auto"/>
        <w:left w:val="none" w:sz="0" w:space="0" w:color="auto"/>
        <w:bottom w:val="none" w:sz="0" w:space="0" w:color="auto"/>
        <w:right w:val="none" w:sz="0" w:space="0" w:color="auto"/>
      </w:divBdr>
    </w:div>
    <w:div w:id="1678655320">
      <w:bodyDiv w:val="1"/>
      <w:marLeft w:val="0"/>
      <w:marRight w:val="0"/>
      <w:marTop w:val="0"/>
      <w:marBottom w:val="0"/>
      <w:divBdr>
        <w:top w:val="none" w:sz="0" w:space="0" w:color="auto"/>
        <w:left w:val="none" w:sz="0" w:space="0" w:color="auto"/>
        <w:bottom w:val="none" w:sz="0" w:space="0" w:color="auto"/>
        <w:right w:val="none" w:sz="0" w:space="0" w:color="auto"/>
      </w:divBdr>
    </w:div>
    <w:div w:id="21274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Duy Trần Văn</cp:lastModifiedBy>
  <cp:revision>20</cp:revision>
  <cp:lastPrinted>2026-02-27T14:04:00Z</cp:lastPrinted>
  <dcterms:created xsi:type="dcterms:W3CDTF">2025-08-18T14:03:00Z</dcterms:created>
  <dcterms:modified xsi:type="dcterms:W3CDTF">2026-03-04T01:17:00Z</dcterms:modified>
</cp:coreProperties>
</file>