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AFD9" w14:textId="77777777" w:rsidR="0057281B" w:rsidRPr="009C0C29" w:rsidRDefault="0057281B" w:rsidP="00541F69">
      <w:pPr>
        <w:shd w:val="clear" w:color="auto" w:fill="FFFFFF"/>
        <w:spacing w:after="0" w:line="360" w:lineRule="auto"/>
        <w:jc w:val="both"/>
        <w:rPr>
          <w:rFonts w:ascii="Times New Roman" w:eastAsia="Times New Roman" w:hAnsi="Times New Roman" w:cs="Times New Roman"/>
          <w:b/>
          <w:bCs/>
          <w:sz w:val="28"/>
          <w:szCs w:val="28"/>
        </w:rPr>
      </w:pPr>
      <w:r w:rsidRPr="009C0C29">
        <w:rPr>
          <w:rFonts w:ascii="Times New Roman" w:eastAsia="Times New Roman" w:hAnsi="Times New Roman" w:cs="Times New Roman"/>
          <w:b/>
          <w:bCs/>
          <w:sz w:val="28"/>
          <w:szCs w:val="28"/>
        </w:rPr>
        <w:t>CHI BỘ TRƯỜNG THCS CỔ BI</w:t>
      </w:r>
    </w:p>
    <w:p w14:paraId="5327E7A1" w14:textId="187C0C42" w:rsidR="0057281B" w:rsidRPr="009C0C29" w:rsidRDefault="0057281B" w:rsidP="00541F69">
      <w:pPr>
        <w:shd w:val="clear" w:color="auto" w:fill="FFFFFF"/>
        <w:spacing w:after="0" w:line="360" w:lineRule="auto"/>
        <w:jc w:val="both"/>
        <w:rPr>
          <w:rFonts w:ascii="Times New Roman" w:eastAsia="Times New Roman" w:hAnsi="Times New Roman" w:cs="Times New Roman"/>
          <w:b/>
          <w:bCs/>
          <w:sz w:val="28"/>
          <w:szCs w:val="28"/>
        </w:rPr>
      </w:pPr>
      <w:r w:rsidRPr="009C0C29">
        <w:rPr>
          <w:rFonts w:ascii="Times New Roman" w:eastAsia="Times New Roman" w:hAnsi="Times New Roman" w:cs="Times New Roman"/>
          <w:b/>
          <w:bCs/>
          <w:sz w:val="28"/>
          <w:szCs w:val="28"/>
        </w:rPr>
        <w:t xml:space="preserve">      TỔ ĐẢNG TỔ </w:t>
      </w:r>
      <w:r w:rsidR="001B67FD" w:rsidRPr="009C0C29">
        <w:rPr>
          <w:rFonts w:ascii="Times New Roman" w:eastAsia="Times New Roman" w:hAnsi="Times New Roman" w:cs="Times New Roman"/>
          <w:b/>
          <w:bCs/>
          <w:sz w:val="28"/>
          <w:szCs w:val="28"/>
        </w:rPr>
        <w:t>1</w:t>
      </w:r>
    </w:p>
    <w:p w14:paraId="3CEDF67D" w14:textId="77777777" w:rsidR="0057281B" w:rsidRPr="009C0C29" w:rsidRDefault="0057281B" w:rsidP="00541F69">
      <w:pPr>
        <w:shd w:val="clear" w:color="auto" w:fill="FFFFFF"/>
        <w:spacing w:after="0" w:line="360" w:lineRule="auto"/>
        <w:jc w:val="both"/>
        <w:rPr>
          <w:rFonts w:ascii="Times New Roman" w:eastAsia="Times New Roman" w:hAnsi="Times New Roman" w:cs="Times New Roman"/>
          <w:b/>
          <w:bCs/>
          <w:sz w:val="28"/>
          <w:szCs w:val="28"/>
        </w:rPr>
      </w:pPr>
    </w:p>
    <w:p w14:paraId="1015DB93" w14:textId="34C543CD" w:rsidR="0057281B" w:rsidRPr="009C0C29" w:rsidRDefault="001B67FD" w:rsidP="00541F69">
      <w:pPr>
        <w:shd w:val="clear" w:color="auto" w:fill="FFFFFF"/>
        <w:spacing w:after="0" w:line="360" w:lineRule="auto"/>
        <w:ind w:left="360"/>
        <w:jc w:val="center"/>
        <w:rPr>
          <w:rFonts w:ascii="Times New Roman" w:eastAsia="Times New Roman" w:hAnsi="Times New Roman" w:cs="Times New Roman"/>
          <w:b/>
          <w:bCs/>
          <w:sz w:val="28"/>
          <w:szCs w:val="28"/>
        </w:rPr>
      </w:pPr>
      <w:r w:rsidRPr="009C0C29">
        <w:rPr>
          <w:rFonts w:ascii="Times New Roman" w:eastAsia="Times New Roman" w:hAnsi="Times New Roman" w:cs="Times New Roman"/>
          <w:b/>
          <w:bCs/>
          <w:sz w:val="28"/>
          <w:szCs w:val="28"/>
        </w:rPr>
        <w:t>THẢO LUẬN</w:t>
      </w:r>
      <w:r w:rsidR="0057281B" w:rsidRPr="009C0C29">
        <w:rPr>
          <w:rFonts w:ascii="Times New Roman" w:eastAsia="Times New Roman" w:hAnsi="Times New Roman" w:cs="Times New Roman"/>
          <w:b/>
          <w:bCs/>
          <w:sz w:val="28"/>
          <w:szCs w:val="28"/>
        </w:rPr>
        <w:t xml:space="preserve"> CHUYÊN ĐỀ </w:t>
      </w:r>
      <w:r w:rsidR="000907CE" w:rsidRPr="009C0C29">
        <w:rPr>
          <w:rFonts w:ascii="Times New Roman" w:eastAsia="Times New Roman" w:hAnsi="Times New Roman" w:cs="Times New Roman"/>
          <w:b/>
          <w:bCs/>
          <w:sz w:val="28"/>
          <w:szCs w:val="28"/>
        </w:rPr>
        <w:t>8</w:t>
      </w:r>
    </w:p>
    <w:p w14:paraId="655DF560" w14:textId="77777777" w:rsidR="000907CE" w:rsidRPr="009C0C29" w:rsidRDefault="000907CE" w:rsidP="000907CE">
      <w:pPr>
        <w:widowControl w:val="0"/>
        <w:pBdr>
          <w:top w:val="nil"/>
          <w:left w:val="nil"/>
          <w:bottom w:val="nil"/>
          <w:right w:val="nil"/>
          <w:between w:val="nil"/>
        </w:pBdr>
        <w:spacing w:before="152" w:line="240" w:lineRule="auto"/>
        <w:jc w:val="center"/>
        <w:rPr>
          <w:rFonts w:ascii="Times New Roman" w:eastAsia="Times New Roman" w:hAnsi="Times New Roman" w:cs="Times New Roman"/>
          <w:b/>
          <w:bCs/>
          <w:color w:val="212529"/>
          <w:sz w:val="28"/>
          <w:szCs w:val="28"/>
        </w:rPr>
      </w:pPr>
      <w:r w:rsidRPr="009C0C29">
        <w:rPr>
          <w:rFonts w:ascii="Times New Roman" w:eastAsia="Times New Roman" w:hAnsi="Times New Roman" w:cs="Times New Roman"/>
          <w:b/>
          <w:bCs/>
          <w:color w:val="212529"/>
          <w:sz w:val="28"/>
          <w:szCs w:val="28"/>
          <w:highlight w:val="white"/>
        </w:rPr>
        <w:t>Chuyên đề của Đảng ủy Bộ Ngoại giao</w:t>
      </w:r>
      <w:r w:rsidRPr="009C0C29">
        <w:rPr>
          <w:rFonts w:ascii="Times New Roman" w:eastAsia="Times New Roman" w:hAnsi="Times New Roman" w:cs="Times New Roman"/>
          <w:b/>
          <w:bCs/>
          <w:color w:val="212529"/>
          <w:sz w:val="28"/>
          <w:szCs w:val="28"/>
        </w:rPr>
        <w:t xml:space="preserve"> </w:t>
      </w:r>
    </w:p>
    <w:p w14:paraId="609B4B93" w14:textId="77777777" w:rsidR="000907CE" w:rsidRPr="009C0C29" w:rsidRDefault="000907CE" w:rsidP="000907CE">
      <w:pPr>
        <w:widowControl w:val="0"/>
        <w:pBdr>
          <w:top w:val="nil"/>
          <w:left w:val="nil"/>
          <w:bottom w:val="nil"/>
          <w:right w:val="nil"/>
          <w:between w:val="nil"/>
        </w:pBdr>
        <w:spacing w:before="152" w:line="240" w:lineRule="auto"/>
        <w:jc w:val="center"/>
        <w:rPr>
          <w:rFonts w:ascii="Times New Roman" w:eastAsia="Times New Roman" w:hAnsi="Times New Roman" w:cs="Times New Roman"/>
          <w:b/>
          <w:bCs/>
          <w:color w:val="212529"/>
          <w:sz w:val="28"/>
          <w:szCs w:val="28"/>
        </w:rPr>
      </w:pPr>
      <w:r w:rsidRPr="009C0C29">
        <w:rPr>
          <w:rFonts w:ascii="Times New Roman" w:eastAsia="Times New Roman" w:hAnsi="Times New Roman" w:cs="Times New Roman"/>
          <w:b/>
          <w:bCs/>
          <w:color w:val="212529"/>
          <w:sz w:val="28"/>
          <w:szCs w:val="28"/>
          <w:highlight w:val="white"/>
        </w:rPr>
        <w:t>“Phát triển đối ngoại trong kỷ nguyên mới, tương xứng với</w:t>
      </w:r>
      <w:r w:rsidRPr="009C0C29">
        <w:rPr>
          <w:rFonts w:ascii="Times New Roman" w:eastAsia="Times New Roman" w:hAnsi="Times New Roman" w:cs="Times New Roman"/>
          <w:b/>
          <w:bCs/>
          <w:color w:val="212529"/>
          <w:sz w:val="28"/>
          <w:szCs w:val="28"/>
        </w:rPr>
        <w:t xml:space="preserve"> </w:t>
      </w:r>
    </w:p>
    <w:p w14:paraId="4D1F8B09" w14:textId="46FB68C2" w:rsidR="001B67FD" w:rsidRPr="009C0C29" w:rsidRDefault="000907CE" w:rsidP="00857CC1">
      <w:pPr>
        <w:widowControl w:val="0"/>
        <w:pBdr>
          <w:top w:val="nil"/>
          <w:left w:val="nil"/>
          <w:bottom w:val="nil"/>
          <w:right w:val="nil"/>
          <w:between w:val="nil"/>
        </w:pBdr>
        <w:spacing w:before="152" w:line="240" w:lineRule="auto"/>
        <w:jc w:val="center"/>
        <w:rPr>
          <w:rFonts w:ascii="Times New Roman" w:eastAsia="Times New Roman" w:hAnsi="Times New Roman" w:cs="Times New Roman"/>
          <w:b/>
          <w:bCs/>
          <w:color w:val="212529"/>
          <w:sz w:val="28"/>
          <w:szCs w:val="28"/>
        </w:rPr>
      </w:pPr>
      <w:r w:rsidRPr="009C0C29">
        <w:rPr>
          <w:rFonts w:ascii="Times New Roman" w:eastAsia="Times New Roman" w:hAnsi="Times New Roman" w:cs="Times New Roman"/>
          <w:b/>
          <w:bCs/>
          <w:color w:val="212529"/>
          <w:sz w:val="28"/>
          <w:szCs w:val="28"/>
          <w:highlight w:val="white"/>
        </w:rPr>
        <w:t>tầm vóc lịch sử, văn hóa và vị thế đất nước”</w:t>
      </w:r>
      <w:r w:rsidRPr="009C0C29">
        <w:rPr>
          <w:rFonts w:ascii="Times New Roman" w:eastAsia="Times New Roman" w:hAnsi="Times New Roman" w:cs="Times New Roman"/>
          <w:b/>
          <w:bCs/>
          <w:color w:val="212529"/>
          <w:sz w:val="28"/>
          <w:szCs w:val="28"/>
        </w:rPr>
        <w:t xml:space="preserve"> </w:t>
      </w:r>
    </w:p>
    <w:p w14:paraId="497C14AD" w14:textId="0A4D28B6" w:rsidR="0057281B" w:rsidRPr="009C0C29" w:rsidRDefault="0057281B" w:rsidP="001B67FD">
      <w:pPr>
        <w:pStyle w:val="NormalWeb"/>
        <w:spacing w:before="0" w:beforeAutospacing="0" w:after="0" w:afterAutospacing="0" w:line="360" w:lineRule="auto"/>
        <w:ind w:firstLine="360"/>
        <w:jc w:val="both"/>
        <w:rPr>
          <w:sz w:val="28"/>
          <w:szCs w:val="28"/>
        </w:rPr>
      </w:pPr>
      <w:r w:rsidRPr="009C0C29">
        <w:rPr>
          <w:rStyle w:val="Strong"/>
          <w:sz w:val="28"/>
          <w:szCs w:val="28"/>
        </w:rPr>
        <w:t>Kính thưa các đồng chí!</w:t>
      </w:r>
    </w:p>
    <w:p w14:paraId="7DB3B3ED" w14:textId="4E3DDA7E" w:rsidR="001B67FD" w:rsidRPr="009C0C29" w:rsidRDefault="001B67FD" w:rsidP="00F17017">
      <w:pPr>
        <w:widowControl w:val="0"/>
        <w:pBdr>
          <w:top w:val="nil"/>
          <w:left w:val="nil"/>
          <w:bottom w:val="nil"/>
          <w:right w:val="nil"/>
          <w:between w:val="nil"/>
        </w:pBdr>
        <w:spacing w:before="152" w:line="240" w:lineRule="auto"/>
        <w:rPr>
          <w:rFonts w:ascii="Times New Roman" w:eastAsia="Times New Roman" w:hAnsi="Times New Roman" w:cs="Times New Roman"/>
          <w:color w:val="212529"/>
          <w:sz w:val="28"/>
          <w:szCs w:val="28"/>
        </w:rPr>
      </w:pPr>
      <w:r w:rsidRPr="009C0C29">
        <w:rPr>
          <w:rFonts w:ascii="Times New Roman" w:hAnsi="Times New Roman" w:cs="Times New Roman"/>
          <w:sz w:val="28"/>
          <w:szCs w:val="28"/>
        </w:rPr>
        <w:t xml:space="preserve">Sau khi nghiên cứu chuyên đề </w:t>
      </w:r>
      <w:r w:rsidR="00D422BB" w:rsidRPr="009C0C29">
        <w:rPr>
          <w:rFonts w:ascii="Times New Roman" w:hAnsi="Times New Roman" w:cs="Times New Roman"/>
          <w:sz w:val="28"/>
          <w:szCs w:val="28"/>
        </w:rPr>
        <w:t>8</w:t>
      </w:r>
      <w:r w:rsidRPr="009C0C29">
        <w:rPr>
          <w:rFonts w:ascii="Times New Roman" w:hAnsi="Times New Roman" w:cs="Times New Roman"/>
          <w:sz w:val="28"/>
          <w:szCs w:val="28"/>
        </w:rPr>
        <w:t xml:space="preserve"> của </w:t>
      </w:r>
      <w:r w:rsidR="00D422BB" w:rsidRPr="009C0C29">
        <w:rPr>
          <w:rFonts w:ascii="Times New Roman" w:eastAsia="Times New Roman" w:hAnsi="Times New Roman" w:cs="Times New Roman"/>
          <w:color w:val="212529"/>
          <w:sz w:val="28"/>
          <w:szCs w:val="28"/>
          <w:highlight w:val="white"/>
        </w:rPr>
        <w:t>Đảng bộ Bộ Ngoại giao</w:t>
      </w:r>
      <w:r w:rsidRPr="009C0C29">
        <w:rPr>
          <w:rFonts w:ascii="Times New Roman" w:hAnsi="Times New Roman" w:cs="Times New Roman"/>
          <w:color w:val="000000"/>
          <w:sz w:val="28"/>
          <w:szCs w:val="28"/>
        </w:rPr>
        <w:t xml:space="preserve"> về vấn đề: </w:t>
      </w:r>
      <w:r w:rsidR="00D422BB" w:rsidRPr="009C0C29">
        <w:rPr>
          <w:rFonts w:ascii="Times New Roman" w:eastAsia="Times New Roman" w:hAnsi="Times New Roman" w:cs="Times New Roman"/>
          <w:color w:val="212529"/>
          <w:sz w:val="28"/>
          <w:szCs w:val="28"/>
          <w:highlight w:val="white"/>
        </w:rPr>
        <w:t>“Phát triển đối ngoại trong kỷ nguyên mới, tương xứng với</w:t>
      </w:r>
      <w:r w:rsidR="00D422BB" w:rsidRPr="009C0C29">
        <w:rPr>
          <w:rFonts w:ascii="Times New Roman" w:eastAsia="Times New Roman" w:hAnsi="Times New Roman" w:cs="Times New Roman"/>
          <w:color w:val="212529"/>
          <w:sz w:val="28"/>
          <w:szCs w:val="28"/>
        </w:rPr>
        <w:t xml:space="preserve"> </w:t>
      </w:r>
      <w:r w:rsidR="00D422BB" w:rsidRPr="009C0C29">
        <w:rPr>
          <w:rFonts w:ascii="Times New Roman" w:eastAsia="Times New Roman" w:hAnsi="Times New Roman" w:cs="Times New Roman"/>
          <w:color w:val="212529"/>
          <w:sz w:val="28"/>
          <w:szCs w:val="28"/>
          <w:highlight w:val="white"/>
        </w:rPr>
        <w:t>tầm vóc lịch sử, văn hóa và vị thế đất nước”</w:t>
      </w:r>
      <w:r w:rsidR="00D422BB" w:rsidRPr="009C0C29">
        <w:rPr>
          <w:rFonts w:ascii="Times New Roman" w:eastAsia="Times New Roman" w:hAnsi="Times New Roman" w:cs="Times New Roman"/>
          <w:color w:val="212529"/>
          <w:sz w:val="28"/>
          <w:szCs w:val="28"/>
        </w:rPr>
        <w:t xml:space="preserve"> </w:t>
      </w:r>
      <w:r w:rsidRPr="009C0C29">
        <w:rPr>
          <w:rFonts w:ascii="Times New Roman" w:hAnsi="Times New Roman" w:cs="Times New Roman"/>
          <w:color w:val="000000"/>
          <w:sz w:val="28"/>
          <w:szCs w:val="28"/>
        </w:rPr>
        <w:t>tổ Đảng số 1 đã trao đổi thảo luận một số vấn đề sau:</w:t>
      </w:r>
    </w:p>
    <w:p w14:paraId="54475033" w14:textId="77777777" w:rsidR="00F17017" w:rsidRPr="009C0C29" w:rsidRDefault="00CA0B46" w:rsidP="00F17017">
      <w:pPr>
        <w:widowControl w:val="0"/>
        <w:pBdr>
          <w:top w:val="nil"/>
          <w:left w:val="nil"/>
          <w:bottom w:val="nil"/>
          <w:right w:val="nil"/>
          <w:between w:val="nil"/>
        </w:pBdr>
        <w:spacing w:before="133" w:line="256" w:lineRule="auto"/>
        <w:ind w:left="13" w:right="1" w:firstLine="720"/>
        <w:rPr>
          <w:rFonts w:ascii="Times New Roman" w:eastAsia="Times New Roman" w:hAnsi="Times New Roman" w:cs="Times New Roman"/>
          <w:color w:val="212529"/>
          <w:sz w:val="28"/>
          <w:szCs w:val="28"/>
          <w:highlight w:val="white"/>
        </w:rPr>
      </w:pPr>
      <w:r w:rsidRPr="009C0C29">
        <w:rPr>
          <w:rFonts w:ascii="Times New Roman" w:hAnsi="Times New Roman" w:cs="Times New Roman"/>
          <w:i/>
          <w:iCs/>
          <w:color w:val="000000"/>
          <w:sz w:val="28"/>
          <w:szCs w:val="28"/>
          <w:u w:val="single"/>
        </w:rPr>
        <w:t>Nội dung thảo luận 1</w:t>
      </w:r>
      <w:r w:rsidRPr="009C0C29">
        <w:rPr>
          <w:rFonts w:ascii="Times New Roman" w:hAnsi="Times New Roman" w:cs="Times New Roman"/>
          <w:color w:val="000000"/>
          <w:sz w:val="28"/>
          <w:szCs w:val="28"/>
        </w:rPr>
        <w:t xml:space="preserve">: Nội dung cơ bản của chuyên đề: </w:t>
      </w:r>
      <w:r w:rsidR="00F17017" w:rsidRPr="009C0C29">
        <w:rPr>
          <w:rFonts w:ascii="Times New Roman" w:eastAsia="Times New Roman" w:hAnsi="Times New Roman" w:cs="Times New Roman"/>
          <w:color w:val="212529"/>
          <w:sz w:val="28"/>
          <w:szCs w:val="28"/>
          <w:highlight w:val="white"/>
        </w:rPr>
        <w:t xml:space="preserve">Chuyên đề tập trung vào 3 nội dung lớn: </w:t>
      </w:r>
    </w:p>
    <w:p w14:paraId="464D6A02" w14:textId="78D911D4" w:rsidR="00F17017" w:rsidRPr="009C0C29" w:rsidRDefault="00F17017" w:rsidP="00F17017">
      <w:pPr>
        <w:widowControl w:val="0"/>
        <w:pBdr>
          <w:top w:val="nil"/>
          <w:left w:val="nil"/>
          <w:bottom w:val="nil"/>
          <w:right w:val="nil"/>
          <w:between w:val="nil"/>
        </w:pBdr>
        <w:spacing w:before="133" w:line="256" w:lineRule="auto"/>
        <w:ind w:left="13" w:right="1" w:firstLine="720"/>
        <w:rPr>
          <w:rFonts w:ascii="Times New Roman" w:eastAsia="Times New Roman" w:hAnsi="Times New Roman" w:cs="Times New Roman"/>
          <w:color w:val="212529"/>
          <w:sz w:val="28"/>
          <w:szCs w:val="28"/>
          <w:highlight w:val="white"/>
        </w:rPr>
      </w:pPr>
      <w:r w:rsidRPr="009C0C29">
        <w:rPr>
          <w:rFonts w:ascii="Times New Roman" w:hAnsi="Times New Roman" w:cs="Times New Roman"/>
          <w:color w:val="000000"/>
          <w:sz w:val="28"/>
          <w:szCs w:val="28"/>
        </w:rPr>
        <w:t xml:space="preserve">+ </w:t>
      </w:r>
      <w:r w:rsidRPr="009C0C29">
        <w:rPr>
          <w:rFonts w:ascii="Times New Roman" w:eastAsia="Times New Roman" w:hAnsi="Times New Roman" w:cs="Times New Roman"/>
          <w:color w:val="212529"/>
          <w:sz w:val="28"/>
          <w:szCs w:val="28"/>
          <w:highlight w:val="white"/>
        </w:rPr>
        <w:t xml:space="preserve"> Đường lối đối ngoại của Đại hội Đảng XIV, </w:t>
      </w:r>
      <w:r w:rsidRPr="009C0C29">
        <w:rPr>
          <w:rFonts w:ascii="Times New Roman" w:eastAsia="Times New Roman" w:hAnsi="Times New Roman" w:cs="Times New Roman"/>
          <w:color w:val="212529"/>
          <w:sz w:val="28"/>
          <w:szCs w:val="28"/>
        </w:rPr>
        <w:t xml:space="preserve"> </w:t>
      </w:r>
      <w:r w:rsidRPr="009C0C29">
        <w:rPr>
          <w:rFonts w:ascii="Times New Roman" w:eastAsia="Times New Roman" w:hAnsi="Times New Roman" w:cs="Times New Roman"/>
          <w:color w:val="212529"/>
          <w:sz w:val="28"/>
          <w:szCs w:val="28"/>
          <w:highlight w:val="white"/>
        </w:rPr>
        <w:t>nhất là một số điểm mới, nổi bật</w:t>
      </w:r>
      <w:r w:rsidR="002A1233" w:rsidRPr="009C0C29">
        <w:rPr>
          <w:rFonts w:ascii="Times New Roman" w:eastAsia="Times New Roman" w:hAnsi="Times New Roman" w:cs="Times New Roman"/>
          <w:color w:val="212529"/>
          <w:sz w:val="28"/>
          <w:szCs w:val="28"/>
          <w:highlight w:val="white"/>
        </w:rPr>
        <w:t>.</w:t>
      </w:r>
      <w:r w:rsidRPr="009C0C29">
        <w:rPr>
          <w:rFonts w:ascii="Times New Roman" w:eastAsia="Times New Roman" w:hAnsi="Times New Roman" w:cs="Times New Roman"/>
          <w:color w:val="212529"/>
          <w:sz w:val="28"/>
          <w:szCs w:val="28"/>
          <w:highlight w:val="white"/>
        </w:rPr>
        <w:t xml:space="preserve"> </w:t>
      </w:r>
    </w:p>
    <w:p w14:paraId="708CC767" w14:textId="77777777" w:rsidR="002A1233" w:rsidRPr="009C0C29" w:rsidRDefault="00F17017" w:rsidP="00F17017">
      <w:pPr>
        <w:widowControl w:val="0"/>
        <w:pBdr>
          <w:top w:val="nil"/>
          <w:left w:val="nil"/>
          <w:bottom w:val="nil"/>
          <w:right w:val="nil"/>
          <w:between w:val="nil"/>
        </w:pBdr>
        <w:spacing w:before="133" w:line="256" w:lineRule="auto"/>
        <w:ind w:left="13" w:right="1" w:firstLine="720"/>
        <w:rPr>
          <w:rFonts w:ascii="Times New Roman" w:eastAsia="Times New Roman" w:hAnsi="Times New Roman" w:cs="Times New Roman"/>
          <w:color w:val="212529"/>
          <w:sz w:val="28"/>
          <w:szCs w:val="28"/>
          <w:highlight w:val="white"/>
        </w:rPr>
      </w:pPr>
      <w:r w:rsidRPr="009C0C29">
        <w:rPr>
          <w:rFonts w:ascii="Times New Roman" w:hAnsi="Times New Roman" w:cs="Times New Roman"/>
          <w:color w:val="000000"/>
          <w:sz w:val="28"/>
          <w:szCs w:val="28"/>
        </w:rPr>
        <w:t xml:space="preserve">+ </w:t>
      </w:r>
      <w:r w:rsidRPr="009C0C29">
        <w:rPr>
          <w:rFonts w:ascii="Times New Roman" w:eastAsia="Times New Roman" w:hAnsi="Times New Roman" w:cs="Times New Roman"/>
          <w:color w:val="212529"/>
          <w:sz w:val="28"/>
          <w:szCs w:val="28"/>
          <w:highlight w:val="white"/>
        </w:rPr>
        <w:t>Yêu cầu “Phát triển đối ngoại trong kỷ</w:t>
      </w:r>
      <w:r w:rsidRPr="009C0C29">
        <w:rPr>
          <w:rFonts w:ascii="Times New Roman" w:eastAsia="Times New Roman" w:hAnsi="Times New Roman" w:cs="Times New Roman"/>
          <w:color w:val="212529"/>
          <w:sz w:val="28"/>
          <w:szCs w:val="28"/>
        </w:rPr>
        <w:t xml:space="preserve"> </w:t>
      </w:r>
      <w:r w:rsidRPr="009C0C29">
        <w:rPr>
          <w:rFonts w:ascii="Times New Roman" w:eastAsia="Times New Roman" w:hAnsi="Times New Roman" w:cs="Times New Roman"/>
          <w:color w:val="212529"/>
          <w:sz w:val="28"/>
          <w:szCs w:val="28"/>
          <w:highlight w:val="white"/>
        </w:rPr>
        <w:t>nguyên mới, tương xứng với tầm vóc lịch sử, văn hóa và vị thế đất nước”</w:t>
      </w:r>
      <w:r w:rsidR="002A1233" w:rsidRPr="009C0C29">
        <w:rPr>
          <w:rFonts w:ascii="Times New Roman" w:eastAsia="Times New Roman" w:hAnsi="Times New Roman" w:cs="Times New Roman"/>
          <w:color w:val="212529"/>
          <w:sz w:val="28"/>
          <w:szCs w:val="28"/>
          <w:highlight w:val="white"/>
        </w:rPr>
        <w:t>.</w:t>
      </w:r>
    </w:p>
    <w:p w14:paraId="3161685C" w14:textId="094CF5CE" w:rsidR="00F17017" w:rsidRPr="009C0C29" w:rsidRDefault="00F17017" w:rsidP="00F17017">
      <w:pPr>
        <w:widowControl w:val="0"/>
        <w:pBdr>
          <w:top w:val="nil"/>
          <w:left w:val="nil"/>
          <w:bottom w:val="nil"/>
          <w:right w:val="nil"/>
          <w:between w:val="nil"/>
        </w:pBdr>
        <w:spacing w:before="133" w:line="256" w:lineRule="auto"/>
        <w:ind w:left="13" w:right="1" w:firstLine="720"/>
        <w:rPr>
          <w:rFonts w:ascii="Times New Roman" w:eastAsia="Times New Roman" w:hAnsi="Times New Roman" w:cs="Times New Roman"/>
          <w:color w:val="212529"/>
          <w:sz w:val="28"/>
          <w:szCs w:val="28"/>
        </w:rPr>
      </w:pPr>
      <w:r w:rsidRPr="009C0C29">
        <w:rPr>
          <w:rFonts w:ascii="Times New Roman" w:eastAsia="Times New Roman" w:hAnsi="Times New Roman" w:cs="Times New Roman"/>
          <w:color w:val="212529"/>
          <w:sz w:val="28"/>
          <w:szCs w:val="28"/>
          <w:highlight w:val="white"/>
        </w:rPr>
        <w:t xml:space="preserve"> </w:t>
      </w:r>
      <w:r w:rsidR="002A1233" w:rsidRPr="009C0C29">
        <w:rPr>
          <w:rFonts w:ascii="Times New Roman" w:eastAsia="Times New Roman" w:hAnsi="Times New Roman" w:cs="Times New Roman"/>
          <w:color w:val="212529"/>
          <w:sz w:val="28"/>
          <w:szCs w:val="28"/>
          <w:highlight w:val="white"/>
        </w:rPr>
        <w:t>+</w:t>
      </w:r>
      <w:r w:rsidRPr="009C0C29">
        <w:rPr>
          <w:rFonts w:ascii="Times New Roman" w:eastAsia="Times New Roman" w:hAnsi="Times New Roman" w:cs="Times New Roman"/>
          <w:color w:val="212529"/>
          <w:sz w:val="28"/>
          <w:szCs w:val="28"/>
          <w:highlight w:val="white"/>
        </w:rPr>
        <w:t xml:space="preserve"> </w:t>
      </w:r>
      <w:r w:rsidRPr="009C0C29">
        <w:rPr>
          <w:rFonts w:ascii="Times New Roman" w:eastAsia="Times New Roman" w:hAnsi="Times New Roman" w:cs="Times New Roman"/>
          <w:color w:val="212529"/>
          <w:sz w:val="28"/>
          <w:szCs w:val="28"/>
        </w:rPr>
        <w:t xml:space="preserve"> </w:t>
      </w:r>
      <w:r w:rsidRPr="009C0C29">
        <w:rPr>
          <w:rFonts w:ascii="Times New Roman" w:eastAsia="Times New Roman" w:hAnsi="Times New Roman" w:cs="Times New Roman"/>
          <w:color w:val="212529"/>
          <w:sz w:val="28"/>
          <w:szCs w:val="28"/>
          <w:highlight w:val="white"/>
        </w:rPr>
        <w:t>Định hướng hành động để phát triển đối ngoại trong kỷ nguyên mới.</w:t>
      </w:r>
      <w:r w:rsidRPr="009C0C29">
        <w:rPr>
          <w:rFonts w:ascii="Times New Roman" w:eastAsia="Times New Roman" w:hAnsi="Times New Roman" w:cs="Times New Roman"/>
          <w:color w:val="212529"/>
          <w:sz w:val="28"/>
          <w:szCs w:val="28"/>
        </w:rPr>
        <w:t xml:space="preserve"> </w:t>
      </w:r>
    </w:p>
    <w:p w14:paraId="54294811" w14:textId="58E68CC1" w:rsidR="00CA0B46" w:rsidRPr="009C0C29" w:rsidRDefault="00EC5DF7" w:rsidP="00F17017">
      <w:pPr>
        <w:pStyle w:val="NormalWeb"/>
        <w:spacing w:before="0" w:beforeAutospacing="0" w:after="0" w:afterAutospacing="0" w:line="360" w:lineRule="auto"/>
        <w:ind w:firstLine="360"/>
        <w:jc w:val="both"/>
        <w:rPr>
          <w:color w:val="000000"/>
          <w:sz w:val="28"/>
          <w:szCs w:val="28"/>
        </w:rPr>
      </w:pPr>
      <w:r w:rsidRPr="009C0C29">
        <w:rPr>
          <w:i/>
          <w:iCs/>
          <w:color w:val="000000"/>
          <w:sz w:val="28"/>
          <w:szCs w:val="28"/>
          <w:u w:val="single"/>
        </w:rPr>
        <w:t xml:space="preserve">Nội dung thảo luận 1: </w:t>
      </w:r>
      <w:r w:rsidR="00CE1A04" w:rsidRPr="009C0C29">
        <w:rPr>
          <w:color w:val="000000"/>
          <w:sz w:val="28"/>
          <w:szCs w:val="28"/>
        </w:rPr>
        <w:t xml:space="preserve">Vận dụng chuyên đề </w:t>
      </w:r>
      <w:r w:rsidR="002A1233" w:rsidRPr="009C0C29">
        <w:rPr>
          <w:color w:val="000000"/>
          <w:sz w:val="28"/>
          <w:szCs w:val="28"/>
        </w:rPr>
        <w:t>8</w:t>
      </w:r>
      <w:r w:rsidR="00CE1A04" w:rsidRPr="009C0C29">
        <w:rPr>
          <w:color w:val="000000"/>
          <w:sz w:val="28"/>
          <w:szCs w:val="28"/>
        </w:rPr>
        <w:t xml:space="preserve"> vào thực tiễn công tác </w:t>
      </w:r>
    </w:p>
    <w:p w14:paraId="62894F35" w14:textId="59B1FD71" w:rsidR="00CA23C4" w:rsidRPr="009C0C29" w:rsidRDefault="00CA23C4" w:rsidP="006E5BE1">
      <w:pPr>
        <w:rPr>
          <w:rFonts w:ascii="Times New Roman" w:hAnsi="Times New Roman" w:cs="Times New Roman"/>
          <w:sz w:val="28"/>
          <w:szCs w:val="28"/>
        </w:rPr>
      </w:pPr>
      <w:r w:rsidRPr="009C0C29">
        <w:rPr>
          <w:rFonts w:ascii="Times New Roman" w:eastAsia="Times New Roman" w:hAnsi="Times New Roman" w:cs="Times New Roman"/>
          <w:color w:val="000000"/>
          <w:sz w:val="28"/>
          <w:szCs w:val="28"/>
        </w:rPr>
        <w:t>-</w:t>
      </w:r>
      <w:r w:rsidR="00B51007" w:rsidRPr="009C0C29">
        <w:rPr>
          <w:rFonts w:ascii="Times New Roman" w:eastAsia="Times New Roman" w:hAnsi="Times New Roman" w:cs="Times New Roman"/>
          <w:color w:val="000000"/>
          <w:sz w:val="28"/>
          <w:szCs w:val="28"/>
        </w:rPr>
        <w:t xml:space="preserve"> </w:t>
      </w:r>
      <w:r w:rsidRPr="009C0C29">
        <w:rPr>
          <w:rFonts w:ascii="Times New Roman" w:eastAsia="Times New Roman" w:hAnsi="Times New Roman" w:cs="Times New Roman"/>
          <w:color w:val="000000"/>
          <w:sz w:val="28"/>
          <w:szCs w:val="28"/>
        </w:rPr>
        <w:t xml:space="preserve">Thực trạng nhiệm vụ: </w:t>
      </w:r>
      <w:r w:rsidR="002A1233" w:rsidRPr="009C0C29">
        <w:rPr>
          <w:rFonts w:ascii="Times New Roman" w:eastAsia="Times New Roman" w:hAnsi="Times New Roman" w:cs="Times New Roman"/>
          <w:color w:val="000000"/>
          <w:sz w:val="28"/>
          <w:szCs w:val="28"/>
        </w:rPr>
        <w:t xml:space="preserve">Một đơn vị trường học nói chung, trường THCS Cổ Bi nói riêng không thể hoạt động độc lập một mình, chúng ta có nhiều đối tác: </w:t>
      </w:r>
      <w:r w:rsidR="005E7D3E" w:rsidRPr="009C0C29">
        <w:rPr>
          <w:rFonts w:ascii="Times New Roman" w:eastAsia="Times New Roman" w:hAnsi="Times New Roman" w:cs="Times New Roman"/>
          <w:color w:val="000000"/>
          <w:sz w:val="28"/>
          <w:szCs w:val="28"/>
        </w:rPr>
        <w:t xml:space="preserve">Phát huy công tác đối ngoại trong trường THCS cần tập trung vào việc </w:t>
      </w:r>
      <w:r w:rsidR="00550086" w:rsidRPr="009C0C29">
        <w:rPr>
          <w:rFonts w:ascii="Times New Roman" w:hAnsi="Times New Roman" w:cs="Times New Roman"/>
          <w:sz w:val="28"/>
          <w:szCs w:val="28"/>
        </w:rPr>
        <w:t>mở rộng hợp tác, kết nối với các tổ chức, doanh nghiệp, phụ huynh và các trường bạn để huy động nguồn lực, nâng cao kỹ năng sống và tư duy sáng tạo cho học sinh. Các hoạt động ngoại khóa đa dạng, và tuyên truyền tích cực là giải pháp then chốt để xây dựng môi trường giáo dục hiện đại, toàn diện.</w:t>
      </w:r>
      <w:r w:rsidR="006E5BE1" w:rsidRPr="009C0C29">
        <w:rPr>
          <w:rFonts w:ascii="Times New Roman" w:hAnsi="Times New Roman" w:cs="Times New Roman"/>
          <w:sz w:val="28"/>
          <w:szCs w:val="28"/>
        </w:rPr>
        <w:t xml:space="preserve"> </w:t>
      </w:r>
      <w:r w:rsidR="00282C9F" w:rsidRPr="009C0C29">
        <w:rPr>
          <w:rFonts w:ascii="Times New Roman" w:eastAsia="Times New Roman" w:hAnsi="Times New Roman" w:cs="Times New Roman"/>
          <w:color w:val="000000"/>
          <w:sz w:val="28"/>
          <w:szCs w:val="28"/>
        </w:rPr>
        <w:t>Với cấp trên ngành dọc là sở GD ĐT Hà Nội</w:t>
      </w:r>
      <w:r w:rsidR="005302BD" w:rsidRPr="009C0C29">
        <w:rPr>
          <w:rFonts w:ascii="Times New Roman" w:eastAsia="Times New Roman" w:hAnsi="Times New Roman" w:cs="Times New Roman"/>
          <w:color w:val="000000"/>
          <w:sz w:val="28"/>
          <w:szCs w:val="28"/>
        </w:rPr>
        <w:t>, với cấp trên địa phương là xã, với CMHS, với các lực lượng giáo dục bên ngoài nhà trường, với các trường bạn…cho nên công tác đối ngoại trong nhà trường đặt ra là: Mình làm việc, giao lưu trao đổi, quan hệ với các đối tác đó như thế nào để vẫn đảm bảo khẳng định được vị thế của mình, vẫn hoà hợp với các đối tác đó</w:t>
      </w:r>
      <w:r w:rsidR="00873185" w:rsidRPr="009C0C29">
        <w:rPr>
          <w:rFonts w:ascii="Times New Roman" w:eastAsia="Times New Roman" w:hAnsi="Times New Roman" w:cs="Times New Roman"/>
          <w:color w:val="000000"/>
          <w:sz w:val="28"/>
          <w:szCs w:val="28"/>
        </w:rPr>
        <w:t>,</w:t>
      </w:r>
      <w:r w:rsidR="005302BD" w:rsidRPr="009C0C29">
        <w:rPr>
          <w:rFonts w:ascii="Times New Roman" w:eastAsia="Times New Roman" w:hAnsi="Times New Roman" w:cs="Times New Roman"/>
          <w:color w:val="000000"/>
          <w:sz w:val="28"/>
          <w:szCs w:val="28"/>
        </w:rPr>
        <w:t xml:space="preserve"> không là thể thống nhất nhưng phải có màu sắc riêng, có bản lĩnh, hoà nhập mà không hoà tan….</w:t>
      </w:r>
    </w:p>
    <w:p w14:paraId="623EF901" w14:textId="321D1F6F" w:rsidR="00873185" w:rsidRPr="009C0C29" w:rsidRDefault="00873185" w:rsidP="00CA23C4">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r w:rsidRPr="009C0C29">
        <w:rPr>
          <w:rFonts w:ascii="Times New Roman" w:eastAsia="Times New Roman" w:hAnsi="Times New Roman" w:cs="Times New Roman"/>
          <w:color w:val="000000"/>
          <w:sz w:val="28"/>
          <w:szCs w:val="28"/>
        </w:rPr>
        <w:t>-Vậy để làm được việc này</w:t>
      </w:r>
      <w:r w:rsidR="00550086" w:rsidRPr="009C0C29">
        <w:rPr>
          <w:rFonts w:ascii="Times New Roman" w:eastAsia="Times New Roman" w:hAnsi="Times New Roman" w:cs="Times New Roman"/>
          <w:color w:val="000000"/>
          <w:sz w:val="28"/>
          <w:szCs w:val="28"/>
        </w:rPr>
        <w:t xml:space="preserve"> chúng ta cần tập trung:</w:t>
      </w:r>
    </w:p>
    <w:p w14:paraId="0B01C79C" w14:textId="22B1575E" w:rsidR="00550086" w:rsidRPr="009C0C29" w:rsidRDefault="00550086" w:rsidP="00550086">
      <w:pPr>
        <w:spacing w:after="0"/>
        <w:rPr>
          <w:rFonts w:ascii="Times New Roman" w:hAnsi="Times New Roman" w:cs="Times New Roman"/>
          <w:sz w:val="28"/>
          <w:szCs w:val="28"/>
        </w:rPr>
      </w:pPr>
      <w:r w:rsidRPr="009C0C29">
        <w:rPr>
          <w:rFonts w:ascii="Times New Roman" w:hAnsi="Times New Roman" w:cs="Times New Roman"/>
          <w:sz w:val="28"/>
          <w:szCs w:val="28"/>
        </w:rPr>
        <w:t>+ Chủ động tuyên truyền, tạo sự đồng thuận: Đẩy mạnh truyền thông về các hoạt động của trường trên website, mạng xã hội để thu hút sự đồng tình, ủng hộ của cộng đồng và các đối tác.</w:t>
      </w:r>
    </w:p>
    <w:p w14:paraId="5E5374A7" w14:textId="02DA6C88" w:rsidR="00550086" w:rsidRPr="009C0C29" w:rsidRDefault="00550086" w:rsidP="00550086">
      <w:pPr>
        <w:spacing w:after="0"/>
        <w:rPr>
          <w:rFonts w:ascii="Times New Roman" w:hAnsi="Times New Roman" w:cs="Times New Roman"/>
          <w:sz w:val="28"/>
          <w:szCs w:val="28"/>
        </w:rPr>
      </w:pPr>
      <w:r w:rsidRPr="009C0C29">
        <w:rPr>
          <w:rFonts w:ascii="Times New Roman" w:hAnsi="Times New Roman" w:cs="Times New Roman"/>
          <w:sz w:val="28"/>
          <w:szCs w:val="28"/>
        </w:rPr>
        <w:lastRenderedPageBreak/>
        <w:t>+ Đa dạng hóa các hoạt động ngoại khóa và giao lưu: Tổ chức các chương trình giao lưu, câu lạc bộ nghệ thuật, thể thao, khoa học kỹ thuật. Kết nối với các trường THCS khác (trong và ngoài nước nếu có điều kiện) để chia sẻ kinh nghiệm học tập.</w:t>
      </w:r>
    </w:p>
    <w:p w14:paraId="42AF0CDD" w14:textId="0C350C37" w:rsidR="00550086" w:rsidRPr="009C0C29" w:rsidRDefault="00550086" w:rsidP="00550086">
      <w:pPr>
        <w:spacing w:after="0"/>
        <w:rPr>
          <w:rFonts w:ascii="Times New Roman" w:hAnsi="Times New Roman" w:cs="Times New Roman"/>
          <w:sz w:val="28"/>
          <w:szCs w:val="28"/>
        </w:rPr>
      </w:pPr>
      <w:r w:rsidRPr="009C0C29">
        <w:rPr>
          <w:rFonts w:ascii="Times New Roman" w:hAnsi="Times New Roman" w:cs="Times New Roman"/>
          <w:sz w:val="28"/>
          <w:szCs w:val="28"/>
        </w:rPr>
        <w:t>+ Huy động nguồn lực xã hội hóa: Kết nối với các doanh nghiệp, tổ chức xã hội để hỗ trợ trang thiết bị, học bổng, hoặc tạo không gian trải nghiệm thực tế cho học sinh.</w:t>
      </w:r>
    </w:p>
    <w:p w14:paraId="508D4284" w14:textId="0AB61D56" w:rsidR="00550086" w:rsidRPr="009C0C29" w:rsidRDefault="00550086" w:rsidP="00550086">
      <w:pPr>
        <w:spacing w:after="0"/>
        <w:rPr>
          <w:rFonts w:ascii="Times New Roman" w:hAnsi="Times New Roman" w:cs="Times New Roman"/>
          <w:sz w:val="28"/>
          <w:szCs w:val="28"/>
        </w:rPr>
      </w:pPr>
      <w:r w:rsidRPr="009C0C29">
        <w:rPr>
          <w:rFonts w:ascii="Times New Roman" w:hAnsi="Times New Roman" w:cs="Times New Roman"/>
          <w:sz w:val="28"/>
          <w:szCs w:val="28"/>
        </w:rPr>
        <w:t>+ Hợp tác với phụ huynh trong giáo dục: Coi phụ huynh là đối tác chiến lược, tăng cường trao đổi để cùng giáo dục kỹ năng sống cho học sinh.</w:t>
      </w:r>
    </w:p>
    <w:p w14:paraId="123F362E" w14:textId="2643ACB5" w:rsidR="00616FC4" w:rsidRPr="009C0C29" w:rsidRDefault="00550086" w:rsidP="00550086">
      <w:pPr>
        <w:rPr>
          <w:rFonts w:ascii="Times New Roman" w:hAnsi="Times New Roman" w:cs="Times New Roman"/>
          <w:sz w:val="28"/>
          <w:szCs w:val="28"/>
        </w:rPr>
      </w:pPr>
      <w:r w:rsidRPr="009C0C29">
        <w:rPr>
          <w:rFonts w:ascii="Times New Roman" w:hAnsi="Times New Roman" w:cs="Times New Roman"/>
          <w:sz w:val="28"/>
          <w:szCs w:val="28"/>
        </w:rPr>
        <w:t>+ Để làm được việc này: Nhà trường cần xây dựng kế hoạch cụ thể từng năm về công tác đối ngoại. Phát huy vai trò của giáo viên trong việc kết nối, "đối ngoại" tại chỗ, tạo môi trường thân thiện, mở cửa.</w:t>
      </w:r>
    </w:p>
    <w:p w14:paraId="38F21F3F" w14:textId="77A4C8D6" w:rsidR="00DB5A8E" w:rsidRPr="009C0C29" w:rsidRDefault="00550086" w:rsidP="00057E0D">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r w:rsidRPr="009C0C29">
        <w:rPr>
          <w:rFonts w:ascii="Times New Roman" w:eastAsia="Times New Roman" w:hAnsi="Times New Roman" w:cs="Times New Roman"/>
          <w:color w:val="000000"/>
          <w:sz w:val="28"/>
          <w:szCs w:val="28"/>
        </w:rPr>
        <w:t xml:space="preserve">  </w:t>
      </w:r>
      <w:r w:rsidR="00DB5A8E" w:rsidRPr="009C0C29">
        <w:rPr>
          <w:rFonts w:ascii="Times New Roman" w:eastAsia="Times New Roman" w:hAnsi="Times New Roman" w:cs="Times New Roman"/>
          <w:color w:val="000000"/>
          <w:sz w:val="28"/>
          <w:szCs w:val="28"/>
        </w:rPr>
        <w:t xml:space="preserve">Tóm lại với chuyên đề </w:t>
      </w:r>
      <w:r w:rsidR="00616FC4" w:rsidRPr="009C0C29">
        <w:rPr>
          <w:rFonts w:ascii="Times New Roman" w:eastAsia="Times New Roman" w:hAnsi="Times New Roman" w:cs="Times New Roman"/>
          <w:color w:val="000000"/>
          <w:sz w:val="28"/>
          <w:szCs w:val="28"/>
        </w:rPr>
        <w:t>8</w:t>
      </w:r>
      <w:r w:rsidR="00DB5A8E" w:rsidRPr="009C0C29">
        <w:rPr>
          <w:rFonts w:ascii="Times New Roman" w:eastAsia="Times New Roman" w:hAnsi="Times New Roman" w:cs="Times New Roman"/>
          <w:color w:val="000000"/>
          <w:sz w:val="28"/>
          <w:szCs w:val="28"/>
        </w:rPr>
        <w:t xml:space="preserve"> tổ đảng số 1 đã thảo luận bàn sâu 2 vấn đề: </w:t>
      </w:r>
      <w:r w:rsidR="00E07DC0" w:rsidRPr="009C0C29">
        <w:rPr>
          <w:rFonts w:ascii="Times New Roman" w:eastAsia="Times New Roman" w:hAnsi="Times New Roman" w:cs="Times New Roman"/>
          <w:color w:val="000000"/>
          <w:sz w:val="28"/>
          <w:szCs w:val="28"/>
        </w:rPr>
        <w:t xml:space="preserve">Nội dung của chuyên đề </w:t>
      </w:r>
      <w:r w:rsidR="00616FC4" w:rsidRPr="009C0C29">
        <w:rPr>
          <w:rFonts w:ascii="Times New Roman" w:eastAsia="Times New Roman" w:hAnsi="Times New Roman" w:cs="Times New Roman"/>
          <w:color w:val="000000"/>
          <w:sz w:val="28"/>
          <w:szCs w:val="28"/>
        </w:rPr>
        <w:t>8</w:t>
      </w:r>
      <w:r w:rsidR="00E07DC0" w:rsidRPr="009C0C29">
        <w:rPr>
          <w:rFonts w:ascii="Times New Roman" w:eastAsia="Times New Roman" w:hAnsi="Times New Roman" w:cs="Times New Roman"/>
          <w:color w:val="000000"/>
          <w:sz w:val="28"/>
          <w:szCs w:val="28"/>
        </w:rPr>
        <w:t xml:space="preserve"> và vận dụng chuyên đề </w:t>
      </w:r>
      <w:r w:rsidR="00616FC4" w:rsidRPr="009C0C29">
        <w:rPr>
          <w:rFonts w:ascii="Times New Roman" w:eastAsia="Times New Roman" w:hAnsi="Times New Roman" w:cs="Times New Roman"/>
          <w:color w:val="000000"/>
          <w:sz w:val="28"/>
          <w:szCs w:val="28"/>
        </w:rPr>
        <w:t>8</w:t>
      </w:r>
      <w:r w:rsidR="00E07DC0" w:rsidRPr="009C0C29">
        <w:rPr>
          <w:rFonts w:ascii="Times New Roman" w:eastAsia="Times New Roman" w:hAnsi="Times New Roman" w:cs="Times New Roman"/>
          <w:color w:val="000000"/>
          <w:sz w:val="28"/>
          <w:szCs w:val="28"/>
        </w:rPr>
        <w:t xml:space="preserve"> vào thực tiễn, trong vận dụng có 2 ý</w:t>
      </w:r>
      <w:r w:rsidR="003F3217" w:rsidRPr="009C0C29">
        <w:rPr>
          <w:rFonts w:ascii="Times New Roman" w:eastAsia="Times New Roman" w:hAnsi="Times New Roman" w:cs="Times New Roman"/>
          <w:color w:val="000000"/>
          <w:sz w:val="28"/>
          <w:szCs w:val="28"/>
        </w:rPr>
        <w:t xml:space="preserve">: </w:t>
      </w:r>
      <w:r w:rsidR="006E5BE1" w:rsidRPr="009C0C29">
        <w:rPr>
          <w:rFonts w:ascii="Times New Roman" w:eastAsia="Times New Roman" w:hAnsi="Times New Roman" w:cs="Times New Roman"/>
          <w:color w:val="000000"/>
          <w:sz w:val="28"/>
          <w:szCs w:val="28"/>
        </w:rPr>
        <w:t>Vai trò của công tác đối ngại trong nhà trường và một số giải pháp cũng như đề xuất kiến nghị để phát triển công tác đối ngoại trong nhà trường</w:t>
      </w:r>
      <w:r w:rsidR="003F3217" w:rsidRPr="009C0C29">
        <w:rPr>
          <w:rFonts w:ascii="Times New Roman" w:eastAsia="Times New Roman" w:hAnsi="Times New Roman" w:cs="Times New Roman"/>
          <w:color w:val="000000"/>
          <w:sz w:val="28"/>
          <w:szCs w:val="28"/>
        </w:rPr>
        <w:t xml:space="preserve">. </w:t>
      </w:r>
    </w:p>
    <w:p w14:paraId="58F9E6DF" w14:textId="19CB160E" w:rsidR="00584F82" w:rsidRPr="009C0C29" w:rsidRDefault="00584F82" w:rsidP="00CA23C4">
      <w:pPr>
        <w:widowControl w:val="0"/>
        <w:pBdr>
          <w:top w:val="nil"/>
          <w:left w:val="nil"/>
          <w:bottom w:val="nil"/>
          <w:right w:val="nil"/>
          <w:between w:val="nil"/>
        </w:pBdr>
        <w:spacing w:before="140" w:line="275" w:lineRule="auto"/>
        <w:ind w:right="-8"/>
        <w:jc w:val="both"/>
        <w:rPr>
          <w:rFonts w:ascii="Times New Roman" w:eastAsia="Times New Roman" w:hAnsi="Times New Roman" w:cs="Times New Roman"/>
          <w:color w:val="000000"/>
          <w:sz w:val="28"/>
          <w:szCs w:val="28"/>
        </w:rPr>
      </w:pPr>
    </w:p>
    <w:p w14:paraId="3831FBC7" w14:textId="720A787D" w:rsidR="0057281B" w:rsidRPr="009C0C29" w:rsidRDefault="0057281B" w:rsidP="00541F69">
      <w:pPr>
        <w:pStyle w:val="NormalWeb"/>
        <w:spacing w:before="0" w:beforeAutospacing="0" w:after="0" w:afterAutospacing="0" w:line="360" w:lineRule="auto"/>
        <w:ind w:firstLine="720"/>
        <w:jc w:val="both"/>
        <w:rPr>
          <w:sz w:val="28"/>
          <w:szCs w:val="28"/>
        </w:rPr>
      </w:pPr>
    </w:p>
    <w:p w14:paraId="1D8F5ACF" w14:textId="41F6FC7A" w:rsidR="0057281B" w:rsidRPr="009C0C29" w:rsidRDefault="00857CC1" w:rsidP="00541F69">
      <w:pPr>
        <w:pStyle w:val="NormalWeb"/>
        <w:spacing w:before="0" w:beforeAutospacing="0" w:after="0" w:afterAutospacing="0" w:line="360" w:lineRule="auto"/>
        <w:jc w:val="both"/>
        <w:rPr>
          <w:sz w:val="28"/>
          <w:szCs w:val="28"/>
        </w:rPr>
      </w:pPr>
      <w:r w:rsidRPr="009C0C29">
        <w:rPr>
          <w:rStyle w:val="Strong"/>
          <w:sz w:val="28"/>
          <w:szCs w:val="28"/>
        </w:rPr>
        <w:t xml:space="preserve">                                      </w:t>
      </w:r>
      <w:r w:rsidR="0057281B" w:rsidRPr="009C0C29">
        <w:rPr>
          <w:rStyle w:val="Strong"/>
          <w:sz w:val="28"/>
          <w:szCs w:val="28"/>
        </w:rPr>
        <w:t>Xin trân trọng cảm ơn!</w:t>
      </w:r>
    </w:p>
    <w:p w14:paraId="1F9B87C0" w14:textId="77777777" w:rsidR="0057281B" w:rsidRPr="009C0C29" w:rsidRDefault="0057281B" w:rsidP="00541F69">
      <w:pPr>
        <w:shd w:val="clear" w:color="auto" w:fill="FFFFFF"/>
        <w:spacing w:after="0" w:line="360" w:lineRule="auto"/>
        <w:ind w:left="360"/>
        <w:jc w:val="both"/>
        <w:rPr>
          <w:rFonts w:ascii="Times New Roman" w:eastAsia="Times New Roman" w:hAnsi="Times New Roman" w:cs="Times New Roman"/>
          <w:b/>
          <w:bCs/>
          <w:i/>
          <w:iCs/>
          <w:sz w:val="28"/>
          <w:szCs w:val="28"/>
        </w:rPr>
      </w:pPr>
    </w:p>
    <w:p w14:paraId="2CB38E58" w14:textId="4D8CC879" w:rsidR="0057281B" w:rsidRPr="009C0C29" w:rsidRDefault="0057281B" w:rsidP="00192D43">
      <w:pPr>
        <w:shd w:val="clear" w:color="auto" w:fill="FFFFFF"/>
        <w:spacing w:after="0" w:line="360" w:lineRule="auto"/>
        <w:ind w:left="5040" w:firstLine="720"/>
        <w:jc w:val="center"/>
        <w:rPr>
          <w:rFonts w:ascii="Times New Roman" w:eastAsia="Calibri" w:hAnsi="Times New Roman" w:cs="Times New Roman"/>
          <w:sz w:val="28"/>
          <w:szCs w:val="28"/>
        </w:rPr>
      </w:pPr>
      <w:r w:rsidRPr="009C0C29">
        <w:rPr>
          <w:rFonts w:ascii="Times New Roman" w:eastAsia="Calibri" w:hAnsi="Times New Roman" w:cs="Times New Roman"/>
          <w:b/>
          <w:bCs/>
          <w:sz w:val="28"/>
          <w:szCs w:val="28"/>
        </w:rPr>
        <w:t xml:space="preserve">Gia Lâm, ngày </w:t>
      </w:r>
      <w:r w:rsidR="001B67FD" w:rsidRPr="009C0C29">
        <w:rPr>
          <w:rFonts w:ascii="Times New Roman" w:eastAsia="Calibri" w:hAnsi="Times New Roman" w:cs="Times New Roman"/>
          <w:b/>
          <w:bCs/>
          <w:sz w:val="28"/>
          <w:szCs w:val="28"/>
        </w:rPr>
        <w:t>01</w:t>
      </w:r>
      <w:r w:rsidRPr="009C0C29">
        <w:rPr>
          <w:rFonts w:ascii="Times New Roman" w:eastAsia="Calibri" w:hAnsi="Times New Roman" w:cs="Times New Roman"/>
          <w:b/>
          <w:bCs/>
          <w:sz w:val="28"/>
          <w:szCs w:val="28"/>
        </w:rPr>
        <w:t>.</w:t>
      </w:r>
      <w:r w:rsidR="001B67FD" w:rsidRPr="009C0C29">
        <w:rPr>
          <w:rFonts w:ascii="Times New Roman" w:eastAsia="Calibri" w:hAnsi="Times New Roman" w:cs="Times New Roman"/>
          <w:b/>
          <w:bCs/>
          <w:sz w:val="28"/>
          <w:szCs w:val="28"/>
        </w:rPr>
        <w:t>03</w:t>
      </w:r>
      <w:r w:rsidRPr="009C0C29">
        <w:rPr>
          <w:rFonts w:ascii="Times New Roman" w:eastAsia="Calibri" w:hAnsi="Times New Roman" w:cs="Times New Roman"/>
          <w:b/>
          <w:bCs/>
          <w:sz w:val="28"/>
          <w:szCs w:val="28"/>
        </w:rPr>
        <w:t>. 202</w:t>
      </w:r>
      <w:r w:rsidR="001B67FD" w:rsidRPr="009C0C29">
        <w:rPr>
          <w:rFonts w:ascii="Times New Roman" w:eastAsia="Calibri" w:hAnsi="Times New Roman" w:cs="Times New Roman"/>
          <w:b/>
          <w:bCs/>
          <w:sz w:val="28"/>
          <w:szCs w:val="28"/>
        </w:rPr>
        <w:t>6</w:t>
      </w:r>
    </w:p>
    <w:p w14:paraId="7F688548" w14:textId="78D627A9" w:rsidR="0057281B" w:rsidRPr="009C0C29" w:rsidRDefault="00733A89" w:rsidP="00541F69">
      <w:pPr>
        <w:shd w:val="clear" w:color="auto" w:fill="FFFFFF"/>
        <w:spacing w:after="0" w:line="360" w:lineRule="auto"/>
        <w:ind w:left="5760" w:firstLine="720"/>
        <w:jc w:val="both"/>
        <w:rPr>
          <w:rFonts w:ascii="Times New Roman" w:eastAsia="Calibri" w:hAnsi="Times New Roman" w:cs="Times New Roman"/>
          <w:sz w:val="28"/>
          <w:szCs w:val="28"/>
        </w:rPr>
      </w:pPr>
      <w:r w:rsidRPr="009C0C29">
        <w:rPr>
          <w:rFonts w:ascii="Times New Roman" w:eastAsia="Calibri" w:hAnsi="Times New Roman" w:cs="Times New Roman"/>
          <w:b/>
          <w:bCs/>
          <w:sz w:val="28"/>
          <w:szCs w:val="28"/>
        </w:rPr>
        <w:t xml:space="preserve">       </w:t>
      </w:r>
      <w:r w:rsidR="0057281B" w:rsidRPr="009C0C29">
        <w:rPr>
          <w:rFonts w:ascii="Times New Roman" w:eastAsia="Calibri" w:hAnsi="Times New Roman" w:cs="Times New Roman"/>
          <w:b/>
          <w:bCs/>
          <w:sz w:val="28"/>
          <w:szCs w:val="28"/>
        </w:rPr>
        <w:t xml:space="preserve">Tổ đảng tổ </w:t>
      </w:r>
      <w:r w:rsidRPr="009C0C29">
        <w:rPr>
          <w:rFonts w:ascii="Times New Roman" w:eastAsia="Calibri" w:hAnsi="Times New Roman" w:cs="Times New Roman"/>
          <w:b/>
          <w:bCs/>
          <w:sz w:val="28"/>
          <w:szCs w:val="28"/>
        </w:rPr>
        <w:t>1</w:t>
      </w:r>
      <w:r w:rsidR="0057281B" w:rsidRPr="009C0C29">
        <w:rPr>
          <w:rFonts w:ascii="Times New Roman" w:eastAsia="Calibri" w:hAnsi="Times New Roman" w:cs="Times New Roman"/>
          <w:b/>
          <w:bCs/>
          <w:sz w:val="28"/>
          <w:szCs w:val="28"/>
        </w:rPr>
        <w:t xml:space="preserve"> </w:t>
      </w:r>
    </w:p>
    <w:p w14:paraId="67CE07A6" w14:textId="77777777" w:rsidR="000D65F9" w:rsidRPr="009C0C29" w:rsidRDefault="000D65F9" w:rsidP="00541F69">
      <w:pPr>
        <w:spacing w:after="0" w:line="360" w:lineRule="auto"/>
        <w:jc w:val="both"/>
        <w:rPr>
          <w:rFonts w:ascii="Times New Roman" w:hAnsi="Times New Roman" w:cs="Times New Roman"/>
          <w:sz w:val="28"/>
          <w:szCs w:val="28"/>
        </w:rPr>
      </w:pPr>
    </w:p>
    <w:sectPr w:rsidR="000D65F9" w:rsidRPr="009C0C29" w:rsidSect="009C0C29">
      <w:headerReference w:type="default" r:id="rId7"/>
      <w:pgSz w:w="11907" w:h="16839" w:code="9"/>
      <w:pgMar w:top="1134" w:right="1134"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8EC9" w14:textId="77777777" w:rsidR="002351DB" w:rsidRDefault="002351DB" w:rsidP="00733A89">
      <w:pPr>
        <w:spacing w:after="0" w:line="240" w:lineRule="auto"/>
      </w:pPr>
      <w:r>
        <w:separator/>
      </w:r>
    </w:p>
  </w:endnote>
  <w:endnote w:type="continuationSeparator" w:id="0">
    <w:p w14:paraId="5680D2A9" w14:textId="77777777" w:rsidR="002351DB" w:rsidRDefault="002351DB" w:rsidP="0073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92E8" w14:textId="77777777" w:rsidR="002351DB" w:rsidRDefault="002351DB" w:rsidP="00733A89">
      <w:pPr>
        <w:spacing w:after="0" w:line="240" w:lineRule="auto"/>
      </w:pPr>
      <w:r>
        <w:separator/>
      </w:r>
    </w:p>
  </w:footnote>
  <w:footnote w:type="continuationSeparator" w:id="0">
    <w:p w14:paraId="46459BE7" w14:textId="77777777" w:rsidR="002351DB" w:rsidRDefault="002351DB" w:rsidP="0073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250536"/>
      <w:docPartObj>
        <w:docPartGallery w:val="Page Numbers (Top of Page)"/>
        <w:docPartUnique/>
      </w:docPartObj>
    </w:sdtPr>
    <w:sdtEndPr>
      <w:rPr>
        <w:noProof/>
      </w:rPr>
    </w:sdtEndPr>
    <w:sdtContent>
      <w:p w14:paraId="39FC13EF" w14:textId="7F6D01AE" w:rsidR="00733A89" w:rsidRDefault="00733A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62DF15" w14:textId="77777777" w:rsidR="00733A89" w:rsidRDefault="00733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07E5"/>
    <w:multiLevelType w:val="multilevel"/>
    <w:tmpl w:val="1A1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679C9"/>
    <w:multiLevelType w:val="hybridMultilevel"/>
    <w:tmpl w:val="A12C9544"/>
    <w:lvl w:ilvl="0" w:tplc="AD2036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B1DBC"/>
    <w:multiLevelType w:val="multilevel"/>
    <w:tmpl w:val="B6A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70641"/>
    <w:multiLevelType w:val="multilevel"/>
    <w:tmpl w:val="26C8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DB"/>
    <w:rsid w:val="00057E0D"/>
    <w:rsid w:val="000907CE"/>
    <w:rsid w:val="000B3D6F"/>
    <w:rsid w:val="000D65F9"/>
    <w:rsid w:val="00192D43"/>
    <w:rsid w:val="001B67FD"/>
    <w:rsid w:val="002351DB"/>
    <w:rsid w:val="00282C9F"/>
    <w:rsid w:val="002A1233"/>
    <w:rsid w:val="003F3217"/>
    <w:rsid w:val="005302BD"/>
    <w:rsid w:val="00541F69"/>
    <w:rsid w:val="00550086"/>
    <w:rsid w:val="0057281B"/>
    <w:rsid w:val="00584F82"/>
    <w:rsid w:val="005A21D5"/>
    <w:rsid w:val="005E7D3E"/>
    <w:rsid w:val="00616FC4"/>
    <w:rsid w:val="006E5BE1"/>
    <w:rsid w:val="00707E41"/>
    <w:rsid w:val="00733A89"/>
    <w:rsid w:val="007C40A3"/>
    <w:rsid w:val="007E2AEC"/>
    <w:rsid w:val="00857CC1"/>
    <w:rsid w:val="008639DB"/>
    <w:rsid w:val="00873185"/>
    <w:rsid w:val="009C0C29"/>
    <w:rsid w:val="00A16A20"/>
    <w:rsid w:val="00B51007"/>
    <w:rsid w:val="00BB107A"/>
    <w:rsid w:val="00CA0B46"/>
    <w:rsid w:val="00CA23C4"/>
    <w:rsid w:val="00CE1A04"/>
    <w:rsid w:val="00D422BB"/>
    <w:rsid w:val="00DB5A8E"/>
    <w:rsid w:val="00E07DC0"/>
    <w:rsid w:val="00EC5DF7"/>
    <w:rsid w:val="00F1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2ADD"/>
  <w15:chartTrackingRefBased/>
  <w15:docId w15:val="{460468E5-F55B-4A2A-8616-5F1CBCED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8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81B"/>
    <w:rPr>
      <w:b/>
      <w:bCs/>
    </w:rPr>
  </w:style>
  <w:style w:type="paragraph" w:styleId="ListParagraph">
    <w:name w:val="List Paragraph"/>
    <w:basedOn w:val="Normal"/>
    <w:uiPriority w:val="34"/>
    <w:qFormat/>
    <w:rsid w:val="00CA23C4"/>
    <w:pPr>
      <w:ind w:left="720"/>
      <w:contextualSpacing/>
    </w:pPr>
  </w:style>
  <w:style w:type="paragraph" w:styleId="Header">
    <w:name w:val="header"/>
    <w:basedOn w:val="Normal"/>
    <w:link w:val="HeaderChar"/>
    <w:uiPriority w:val="99"/>
    <w:unhideWhenUsed/>
    <w:rsid w:val="0073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89"/>
  </w:style>
  <w:style w:type="paragraph" w:styleId="Footer">
    <w:name w:val="footer"/>
    <w:basedOn w:val="Normal"/>
    <w:link w:val="FooterChar"/>
    <w:uiPriority w:val="99"/>
    <w:unhideWhenUsed/>
    <w:rsid w:val="0073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89"/>
  </w:style>
  <w:style w:type="paragraph" w:customStyle="1" w:styleId="df3vjf">
    <w:name w:val="df3vjf"/>
    <w:basedOn w:val="Normal"/>
    <w:rsid w:val="00550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55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6264">
      <w:bodyDiv w:val="1"/>
      <w:marLeft w:val="0"/>
      <w:marRight w:val="0"/>
      <w:marTop w:val="0"/>
      <w:marBottom w:val="0"/>
      <w:divBdr>
        <w:top w:val="none" w:sz="0" w:space="0" w:color="auto"/>
        <w:left w:val="none" w:sz="0" w:space="0" w:color="auto"/>
        <w:bottom w:val="none" w:sz="0" w:space="0" w:color="auto"/>
        <w:right w:val="none" w:sz="0" w:space="0" w:color="auto"/>
      </w:divBdr>
      <w:divsChild>
        <w:div w:id="278686">
          <w:marLeft w:val="0"/>
          <w:marRight w:val="0"/>
          <w:marTop w:val="0"/>
          <w:marBottom w:val="0"/>
          <w:divBdr>
            <w:top w:val="none" w:sz="0" w:space="0" w:color="auto"/>
            <w:left w:val="none" w:sz="0" w:space="0" w:color="auto"/>
            <w:bottom w:val="none" w:sz="0" w:space="0" w:color="auto"/>
            <w:right w:val="none" w:sz="0" w:space="0" w:color="auto"/>
          </w:divBdr>
        </w:div>
      </w:divsChild>
    </w:div>
    <w:div w:id="442579214">
      <w:bodyDiv w:val="1"/>
      <w:marLeft w:val="0"/>
      <w:marRight w:val="0"/>
      <w:marTop w:val="0"/>
      <w:marBottom w:val="0"/>
      <w:divBdr>
        <w:top w:val="none" w:sz="0" w:space="0" w:color="auto"/>
        <w:left w:val="none" w:sz="0" w:space="0" w:color="auto"/>
        <w:bottom w:val="none" w:sz="0" w:space="0" w:color="auto"/>
        <w:right w:val="none" w:sz="0" w:space="0" w:color="auto"/>
      </w:divBdr>
    </w:div>
    <w:div w:id="458571993">
      <w:bodyDiv w:val="1"/>
      <w:marLeft w:val="0"/>
      <w:marRight w:val="0"/>
      <w:marTop w:val="0"/>
      <w:marBottom w:val="0"/>
      <w:divBdr>
        <w:top w:val="none" w:sz="0" w:space="0" w:color="auto"/>
        <w:left w:val="none" w:sz="0" w:space="0" w:color="auto"/>
        <w:bottom w:val="none" w:sz="0" w:space="0" w:color="auto"/>
        <w:right w:val="none" w:sz="0" w:space="0" w:color="auto"/>
      </w:divBdr>
    </w:div>
    <w:div w:id="798033033">
      <w:bodyDiv w:val="1"/>
      <w:marLeft w:val="0"/>
      <w:marRight w:val="0"/>
      <w:marTop w:val="0"/>
      <w:marBottom w:val="0"/>
      <w:divBdr>
        <w:top w:val="none" w:sz="0" w:space="0" w:color="auto"/>
        <w:left w:val="none" w:sz="0" w:space="0" w:color="auto"/>
        <w:bottom w:val="none" w:sz="0" w:space="0" w:color="auto"/>
        <w:right w:val="none" w:sz="0" w:space="0" w:color="auto"/>
      </w:divBdr>
      <w:divsChild>
        <w:div w:id="1846362328">
          <w:marLeft w:val="0"/>
          <w:marRight w:val="0"/>
          <w:marTop w:val="0"/>
          <w:marBottom w:val="0"/>
          <w:divBdr>
            <w:top w:val="none" w:sz="0" w:space="0" w:color="auto"/>
            <w:left w:val="none" w:sz="0" w:space="0" w:color="auto"/>
            <w:bottom w:val="none" w:sz="0" w:space="0" w:color="auto"/>
            <w:right w:val="none" w:sz="0" w:space="0" w:color="auto"/>
          </w:divBdr>
        </w:div>
      </w:divsChild>
    </w:div>
    <w:div w:id="1557618251">
      <w:bodyDiv w:val="1"/>
      <w:marLeft w:val="0"/>
      <w:marRight w:val="0"/>
      <w:marTop w:val="0"/>
      <w:marBottom w:val="0"/>
      <w:divBdr>
        <w:top w:val="none" w:sz="0" w:space="0" w:color="auto"/>
        <w:left w:val="none" w:sz="0" w:space="0" w:color="auto"/>
        <w:bottom w:val="none" w:sz="0" w:space="0" w:color="auto"/>
        <w:right w:val="none" w:sz="0" w:space="0" w:color="auto"/>
      </w:divBdr>
    </w:div>
    <w:div w:id="1678655320">
      <w:bodyDiv w:val="1"/>
      <w:marLeft w:val="0"/>
      <w:marRight w:val="0"/>
      <w:marTop w:val="0"/>
      <w:marBottom w:val="0"/>
      <w:divBdr>
        <w:top w:val="none" w:sz="0" w:space="0" w:color="auto"/>
        <w:left w:val="none" w:sz="0" w:space="0" w:color="auto"/>
        <w:bottom w:val="none" w:sz="0" w:space="0" w:color="auto"/>
        <w:right w:val="none" w:sz="0" w:space="0" w:color="auto"/>
      </w:divBdr>
    </w:div>
    <w:div w:id="1871918419">
      <w:bodyDiv w:val="1"/>
      <w:marLeft w:val="0"/>
      <w:marRight w:val="0"/>
      <w:marTop w:val="0"/>
      <w:marBottom w:val="0"/>
      <w:divBdr>
        <w:top w:val="none" w:sz="0" w:space="0" w:color="auto"/>
        <w:left w:val="none" w:sz="0" w:space="0" w:color="auto"/>
        <w:bottom w:val="none" w:sz="0" w:space="0" w:color="auto"/>
        <w:right w:val="none" w:sz="0" w:space="0" w:color="auto"/>
      </w:divBdr>
    </w:div>
    <w:div w:id="21274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dcterms:created xsi:type="dcterms:W3CDTF">2025-08-18T14:03:00Z</dcterms:created>
  <dcterms:modified xsi:type="dcterms:W3CDTF">2026-02-27T14:02:00Z</dcterms:modified>
</cp:coreProperties>
</file>