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EC8DD" w14:textId="5F5FF50C" w:rsidR="00240DA7" w:rsidRPr="00C5008A" w:rsidRDefault="002F6E77" w:rsidP="00DA19BF">
      <w:pPr>
        <w:spacing w:after="80" w:line="276" w:lineRule="auto"/>
        <w:ind w:firstLine="0"/>
        <w:jc w:val="left"/>
        <w:rPr>
          <w:b/>
          <w:bCs/>
        </w:rPr>
      </w:pPr>
      <w:r w:rsidRPr="00C5008A">
        <w:rPr>
          <w:b/>
          <w:bCs/>
        </w:rPr>
        <w:t>TRƯỜNG THCS CỔ BI</w:t>
      </w:r>
    </w:p>
    <w:p w14:paraId="2106C3EB" w14:textId="77777777" w:rsidR="002F6E77" w:rsidRDefault="002F6E77" w:rsidP="00DA19BF">
      <w:pPr>
        <w:spacing w:after="80" w:line="276" w:lineRule="auto"/>
      </w:pPr>
    </w:p>
    <w:p w14:paraId="0301A336" w14:textId="51514A17" w:rsidR="002F6E77" w:rsidRPr="00E35ACB" w:rsidRDefault="002F6E77" w:rsidP="00DA19BF">
      <w:pPr>
        <w:spacing w:after="80" w:line="276" w:lineRule="auto"/>
        <w:jc w:val="center"/>
        <w:rPr>
          <w:b/>
          <w:bCs/>
        </w:rPr>
      </w:pPr>
      <w:r w:rsidRPr="00E35ACB">
        <w:rPr>
          <w:b/>
          <w:bCs/>
        </w:rPr>
        <w:t>Ý KIẾN VỀ CHỈ THỊ SỐ 09- CT/TU</w:t>
      </w:r>
    </w:p>
    <w:p w14:paraId="13687C63" w14:textId="67173AD9" w:rsidR="002F6E77" w:rsidRDefault="002F6E77" w:rsidP="00DA19BF">
      <w:pPr>
        <w:spacing w:after="80" w:line="276" w:lineRule="auto"/>
      </w:pPr>
      <w:r>
        <w:t>Kính thưa cô Phạm Thị Duyên- Bí thư Chi bộ- Hiệu trưởng nhà trường.</w:t>
      </w:r>
    </w:p>
    <w:p w14:paraId="18D72C48" w14:textId="5D8E8B19" w:rsidR="002F6E77" w:rsidRDefault="002F6E77" w:rsidP="00DA19BF">
      <w:pPr>
        <w:spacing w:after="80" w:line="276" w:lineRule="auto"/>
      </w:pPr>
      <w:r>
        <w:t xml:space="preserve">Kính thưa các thầy cô giáo </w:t>
      </w:r>
      <w:r w:rsidR="00E35ACB">
        <w:t>.</w:t>
      </w:r>
    </w:p>
    <w:p w14:paraId="6E42F641" w14:textId="407B2F26" w:rsidR="002F6E77" w:rsidRDefault="002F6E77" w:rsidP="00DA19BF">
      <w:pPr>
        <w:spacing w:after="80" w:line="276" w:lineRule="auto"/>
      </w:pPr>
      <w:r>
        <w:t xml:space="preserve">Đại diện cho tổ Đảng số 2, </w:t>
      </w:r>
      <w:r w:rsidRPr="002F6E77">
        <w:t xml:space="preserve">tôi xin có một vài chia sẻ và ý kiến về </w:t>
      </w:r>
      <w:r w:rsidRPr="002F6E77">
        <w:rPr>
          <w:b/>
          <w:bCs/>
        </w:rPr>
        <w:t>Chỉ thị số 09-CT/TU</w:t>
      </w:r>
      <w:r w:rsidRPr="002F6E77">
        <w:t xml:space="preserve"> vừa được ban hành ngày 23/3/2026</w:t>
      </w:r>
      <w:r>
        <w:t>.</w:t>
      </w:r>
    </w:p>
    <w:p w14:paraId="30FC2EF3" w14:textId="09323212" w:rsidR="002F6E77" w:rsidRDefault="00E35ACB" w:rsidP="00DA19BF">
      <w:pPr>
        <w:pStyle w:val="ListParagraph"/>
        <w:spacing w:after="80" w:line="276" w:lineRule="auto"/>
        <w:ind w:left="142" w:firstLine="425"/>
      </w:pPr>
      <w:r>
        <w:t>T</w:t>
      </w:r>
      <w:r w:rsidR="002F6E77" w:rsidRPr="002F6E77">
        <w:t xml:space="preserve">ôi hoàn toàn ủng hộ việc Thành phố quyết tâm siết chặt kỷ luật, kỷ cương, xác định đây là nền tảng cốt yếu để nâng cao hiệu lực thực thi công vụ. </w:t>
      </w:r>
    </w:p>
    <w:p w14:paraId="66AFF638" w14:textId="76103127" w:rsidR="00E35ACB" w:rsidRDefault="00E35ACB" w:rsidP="00DA19BF">
      <w:pPr>
        <w:pStyle w:val="ListParagraph"/>
        <w:numPr>
          <w:ilvl w:val="0"/>
          <w:numId w:val="1"/>
        </w:numPr>
        <w:spacing w:after="80" w:line="276" w:lineRule="auto"/>
        <w:ind w:left="0" w:firstLine="567"/>
      </w:pPr>
      <w:r>
        <w:t>V</w:t>
      </w:r>
      <w:r w:rsidR="002F6E77" w:rsidRPr="002F6E77">
        <w:t xml:space="preserve">iệc đẩy mạnh ứng dụng công nghệ số, sử dụng dữ liệu “Đúng, đủ, sạch, sống” và từng bước áp dụng các công cụ quản trị hiện đại như KPI hay bảng điều hành điện tử (Dashboard) sẽ giúp minh bạch hóa quy trình, chấm dứt tình trạng đánh giá cán bộ kiểu nể nang, cào bằng. Điều này tạo động lực rất lớn cho giáo viên luôn nỗ lực đổi mới sáng tạo, </w:t>
      </w:r>
      <w:r w:rsidR="007C1007">
        <w:t xml:space="preserve">luôn tích cực học tập, trau dồi chuyên môn,  </w:t>
      </w:r>
      <w:r w:rsidR="002F6E77" w:rsidRPr="002F6E77">
        <w:t xml:space="preserve">dám nghĩ dám làm vì lợi ích chung. </w:t>
      </w:r>
    </w:p>
    <w:p w14:paraId="1D785D26" w14:textId="6578F4A0" w:rsidR="002F6E77" w:rsidRDefault="002F6E77" w:rsidP="00DA19BF">
      <w:pPr>
        <w:pStyle w:val="ListParagraph"/>
        <w:numPr>
          <w:ilvl w:val="0"/>
          <w:numId w:val="1"/>
        </w:numPr>
        <w:spacing w:after="80" w:line="276" w:lineRule="auto"/>
        <w:ind w:left="0" w:firstLine="567"/>
      </w:pPr>
      <w:r w:rsidRPr="002F6E77">
        <w:t>Bên cạnh đó, việc cá thể hóa trách nhiệm người đứng đầu và thực hiện phương châm “</w:t>
      </w:r>
      <w:r w:rsidR="00E35ACB">
        <w:t>6</w:t>
      </w:r>
      <w:r w:rsidRPr="002F6E77">
        <w:t xml:space="preserve"> rõ” (rõ việc, rõ người, rõ thẩm quyền, rõ trách nhiệm, rõ thời gian, rõ sản phẩm) sẽ giúp bộ máy nhà trường vận hành trơn tru, loại bỏ tư tưởng né tránh, đùn đẩy</w:t>
      </w:r>
      <w:r w:rsidR="00023FD9">
        <w:t>.  T</w:t>
      </w:r>
      <w:r w:rsidR="00023FD9" w:rsidRPr="00023FD9">
        <w:t>ôi nhận thấy nhà trường đã sớm cụ thể hóa tinh thần này bằng việc rà soát, phân định rõ chức năng, nhiệm vụ của từng tổ chuyên môn và cá nhân. Việc triển khai các kế hoạch giáo dục</w:t>
      </w:r>
      <w:r w:rsidR="00C5008A">
        <w:t xml:space="preserve"> </w:t>
      </w:r>
      <w:r w:rsidR="00023FD9" w:rsidRPr="00023FD9">
        <w:t xml:space="preserve">luôn đi kèm với các mốc thời gian và sản phẩm cụ thể, từ đó </w:t>
      </w:r>
      <w:r w:rsidR="00023FD9">
        <w:t>các hoạt động của nhà trường luôn ăn khớp nhịp nhàng, làm việc khoa học.</w:t>
      </w:r>
      <w:r w:rsidR="00DA19BF">
        <w:t xml:space="preserve"> </w:t>
      </w:r>
      <w:r w:rsidR="00DA19BF" w:rsidRPr="00DA19BF">
        <w:t>B</w:t>
      </w:r>
      <w:r w:rsidR="00DA19BF">
        <w:t xml:space="preserve">GH chỉ đạo và làm việc theo nguyên tắc </w:t>
      </w:r>
      <w:r w:rsidR="00DA19BF" w:rsidRPr="00DA19BF">
        <w:t>'6 rõ' đã giúp tập thể giáo viên yên tâm cống hiến; mọi nỗ lực đều được ghi nhận đúng mực và những nút thắt trong phối hợp công tác đều được tháo gỡ kịp thời.</w:t>
      </w:r>
    </w:p>
    <w:p w14:paraId="3CF76DFE" w14:textId="5A00DAE0" w:rsidR="00E35ACB" w:rsidRDefault="00023FD9" w:rsidP="00DA19BF">
      <w:pPr>
        <w:pStyle w:val="ListParagraph"/>
        <w:spacing w:after="80" w:line="276" w:lineRule="auto"/>
        <w:ind w:left="0"/>
      </w:pPr>
      <w:r>
        <w:t>T</w:t>
      </w:r>
      <w:r w:rsidRPr="00023FD9">
        <w:t xml:space="preserve">ôi ý thức sâu sắc rằng, mỗi nhà giáo phải là một tấm gương về bản lĩnh chính trị và nghiêm túc thực hiện 3 nguyên tắc: “thượng tôn pháp luật, luôn luôn lắng nghe, thái độ phục vụ”. </w:t>
      </w:r>
      <w:r>
        <w:t>Do đó,</w:t>
      </w:r>
      <w:r w:rsidRPr="00023FD9">
        <w:t xml:space="preserve"> tôi cam kết sẽ nỗ lực không ngừng để biến những nội dung cốt lõi của Chỉ thị thành hành động cụ thể </w:t>
      </w:r>
      <w:r>
        <w:t>để</w:t>
      </w:r>
      <w:r w:rsidRPr="00023FD9">
        <w:t xml:space="preserve"> góp phần cùng Thành phố thực hiện thắng lợi mục tiêu xây dựng Thủ đô “Văn hiến - Văn minh - Hiện đại - Hạnh phúc”.</w:t>
      </w:r>
    </w:p>
    <w:sectPr w:rsidR="00E35ACB" w:rsidSect="001215F1">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37136E"/>
    <w:multiLevelType w:val="hybridMultilevel"/>
    <w:tmpl w:val="079E79E2"/>
    <w:lvl w:ilvl="0" w:tplc="E8E07A7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986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E77"/>
    <w:rsid w:val="00023FD9"/>
    <w:rsid w:val="001215F1"/>
    <w:rsid w:val="00240DA7"/>
    <w:rsid w:val="002C4946"/>
    <w:rsid w:val="002F6E77"/>
    <w:rsid w:val="00437725"/>
    <w:rsid w:val="00535C0B"/>
    <w:rsid w:val="005D2AA5"/>
    <w:rsid w:val="007C1007"/>
    <w:rsid w:val="008E193C"/>
    <w:rsid w:val="00947575"/>
    <w:rsid w:val="00A922AC"/>
    <w:rsid w:val="00B44028"/>
    <w:rsid w:val="00C11214"/>
    <w:rsid w:val="00C5008A"/>
    <w:rsid w:val="00DA19BF"/>
    <w:rsid w:val="00E35ACB"/>
    <w:rsid w:val="00FD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65B8F"/>
  <w15:chartTrackingRefBased/>
  <w15:docId w15:val="{10D0330A-4B8B-4241-85A8-752CA7A0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E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6E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6E7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F6E7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F6E7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F6E7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F6E7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6E7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6E7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E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6E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6E7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F6E7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F6E7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F6E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F6E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F6E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F6E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F6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E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E77"/>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F6E7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F6E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6E77"/>
    <w:rPr>
      <w:i/>
      <w:iCs/>
      <w:color w:val="404040" w:themeColor="text1" w:themeTint="BF"/>
    </w:rPr>
  </w:style>
  <w:style w:type="paragraph" w:styleId="ListParagraph">
    <w:name w:val="List Paragraph"/>
    <w:basedOn w:val="Normal"/>
    <w:uiPriority w:val="34"/>
    <w:qFormat/>
    <w:rsid w:val="002F6E77"/>
    <w:pPr>
      <w:ind w:left="720"/>
      <w:contextualSpacing/>
    </w:pPr>
  </w:style>
  <w:style w:type="character" w:styleId="IntenseEmphasis">
    <w:name w:val="Intense Emphasis"/>
    <w:basedOn w:val="DefaultParagraphFont"/>
    <w:uiPriority w:val="21"/>
    <w:qFormat/>
    <w:rsid w:val="002F6E77"/>
    <w:rPr>
      <w:i/>
      <w:iCs/>
      <w:color w:val="2F5496" w:themeColor="accent1" w:themeShade="BF"/>
    </w:rPr>
  </w:style>
  <w:style w:type="paragraph" w:styleId="IntenseQuote">
    <w:name w:val="Intense Quote"/>
    <w:basedOn w:val="Normal"/>
    <w:next w:val="Normal"/>
    <w:link w:val="IntenseQuoteChar"/>
    <w:uiPriority w:val="30"/>
    <w:qFormat/>
    <w:rsid w:val="002F6E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6E77"/>
    <w:rPr>
      <w:i/>
      <w:iCs/>
      <w:color w:val="2F5496" w:themeColor="accent1" w:themeShade="BF"/>
    </w:rPr>
  </w:style>
  <w:style w:type="character" w:styleId="IntenseReference">
    <w:name w:val="Intense Reference"/>
    <w:basedOn w:val="DefaultParagraphFont"/>
    <w:uiPriority w:val="32"/>
    <w:qFormat/>
    <w:rsid w:val="002F6E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2026-04-13T22:31:00Z</dcterms:created>
  <dcterms:modified xsi:type="dcterms:W3CDTF">2026-04-13T23:13:00Z</dcterms:modified>
</cp:coreProperties>
</file>