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8" w:type="dxa"/>
        <w:tblInd w:w="-612" w:type="dxa"/>
        <w:tblLook w:val="01E0" w:firstRow="1" w:lastRow="1" w:firstColumn="1" w:lastColumn="1" w:noHBand="0" w:noVBand="0"/>
      </w:tblPr>
      <w:tblGrid>
        <w:gridCol w:w="4700"/>
        <w:gridCol w:w="5708"/>
      </w:tblGrid>
      <w:tr w:rsidR="00E91CB0" w14:paraId="29A0CFD6" w14:textId="77777777" w:rsidTr="007C65A1">
        <w:trPr>
          <w:trHeight w:val="508"/>
        </w:trPr>
        <w:tc>
          <w:tcPr>
            <w:tcW w:w="4700" w:type="dxa"/>
          </w:tcPr>
          <w:p w14:paraId="6D9C8B31" w14:textId="77777777" w:rsidR="00E91CB0" w:rsidRPr="00003A79" w:rsidRDefault="00351F89" w:rsidP="00F92626">
            <w:pPr>
              <w:jc w:val="center"/>
              <w:rPr>
                <w:sz w:val="26"/>
                <w:szCs w:val="26"/>
              </w:rPr>
            </w:pPr>
            <w:r>
              <w:rPr>
                <w:sz w:val="26"/>
                <w:szCs w:val="26"/>
              </w:rPr>
              <w:t xml:space="preserve">UBND </w:t>
            </w:r>
            <w:r w:rsidR="00CE348B">
              <w:rPr>
                <w:sz w:val="26"/>
                <w:szCs w:val="26"/>
              </w:rPr>
              <w:t>HUYỆN GIA LÂM</w:t>
            </w:r>
          </w:p>
          <w:p w14:paraId="2994D7AE" w14:textId="77777777" w:rsidR="00E91CB0" w:rsidRPr="00003A79" w:rsidRDefault="00C26878" w:rsidP="00F92626">
            <w:pPr>
              <w:tabs>
                <w:tab w:val="left" w:pos="780"/>
                <w:tab w:val="center" w:pos="2525"/>
              </w:tabs>
              <w:jc w:val="center"/>
              <w:rPr>
                <w:b/>
                <w:sz w:val="26"/>
                <w:szCs w:val="26"/>
              </w:rPr>
            </w:pPr>
            <w:r>
              <w:rPr>
                <w:b/>
                <w:noProof/>
                <w:sz w:val="26"/>
                <w:szCs w:val="26"/>
                <w:lang w:val="vi-VN" w:eastAsia="vi-VN"/>
              </w:rPr>
              <mc:AlternateContent>
                <mc:Choice Requires="wps">
                  <w:drawing>
                    <wp:anchor distT="0" distB="0" distL="114300" distR="114300" simplePos="0" relativeHeight="251657216" behindDoc="0" locked="0" layoutInCell="1" allowOverlap="1" wp14:anchorId="4093F296" wp14:editId="06CE44EE">
                      <wp:simplePos x="0" y="0"/>
                      <wp:positionH relativeFrom="column">
                        <wp:posOffset>721995</wp:posOffset>
                      </wp:positionH>
                      <wp:positionV relativeFrom="paragraph">
                        <wp:posOffset>199390</wp:posOffset>
                      </wp:positionV>
                      <wp:extent cx="1600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7029B5"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5.7pt" to="18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AH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"/>
                  </w:pict>
                </mc:Fallback>
              </mc:AlternateContent>
            </w:r>
            <w:r w:rsidR="00E91CB0" w:rsidRPr="00003A79">
              <w:rPr>
                <w:b/>
                <w:sz w:val="26"/>
                <w:szCs w:val="26"/>
              </w:rPr>
              <w:t xml:space="preserve">TRƯỜNG </w:t>
            </w:r>
            <w:r w:rsidR="00CE348B">
              <w:rPr>
                <w:b/>
                <w:sz w:val="26"/>
                <w:szCs w:val="26"/>
              </w:rPr>
              <w:t>THCS KIÊU KỴ</w:t>
            </w:r>
          </w:p>
        </w:tc>
        <w:tc>
          <w:tcPr>
            <w:tcW w:w="5708" w:type="dxa"/>
          </w:tcPr>
          <w:p w14:paraId="4E22F1DF" w14:textId="77777777" w:rsidR="00E91CB0" w:rsidRPr="00003A79" w:rsidRDefault="00E91CB0" w:rsidP="00F92626">
            <w:pPr>
              <w:jc w:val="center"/>
              <w:rPr>
                <w:b/>
                <w:sz w:val="26"/>
                <w:szCs w:val="26"/>
              </w:rPr>
            </w:pPr>
            <w:r w:rsidRPr="00003A79">
              <w:rPr>
                <w:b/>
                <w:sz w:val="26"/>
                <w:szCs w:val="26"/>
              </w:rPr>
              <w:t xml:space="preserve">CỘNG HÒA XÃ HỘI CHỦ NGHĨA VIỆT </w:t>
            </w:r>
            <w:smartTag w:uri="urn:schemas-microsoft-com:office:smarttags" w:element="place">
              <w:smartTag w:uri="urn:schemas-microsoft-com:office:smarttags" w:element="country-region">
                <w:r w:rsidRPr="00003A79">
                  <w:rPr>
                    <w:b/>
                    <w:sz w:val="26"/>
                    <w:szCs w:val="26"/>
                  </w:rPr>
                  <w:t>NAM</w:t>
                </w:r>
              </w:smartTag>
            </w:smartTag>
          </w:p>
          <w:p w14:paraId="2DA5D2AD" w14:textId="77777777" w:rsidR="00E91CB0" w:rsidRPr="00003A79" w:rsidRDefault="00DD1564" w:rsidP="00F92626">
            <w:pPr>
              <w:jc w:val="center"/>
              <w:rPr>
                <w:b/>
                <w:sz w:val="26"/>
                <w:szCs w:val="26"/>
              </w:rPr>
            </w:pPr>
            <w:r>
              <w:rPr>
                <w:b/>
                <w:sz w:val="26"/>
                <w:szCs w:val="26"/>
              </w:rPr>
              <w:t>Độc lập - Tự do -</w:t>
            </w:r>
            <w:r w:rsidR="00E91CB0" w:rsidRPr="00003A79">
              <w:rPr>
                <w:b/>
                <w:sz w:val="26"/>
                <w:szCs w:val="26"/>
              </w:rPr>
              <w:t xml:space="preserve"> Hạnh phúc</w:t>
            </w:r>
          </w:p>
          <w:p w14:paraId="4D900872" w14:textId="77777777" w:rsidR="00E91CB0" w:rsidRPr="00003A79" w:rsidRDefault="00C26878" w:rsidP="00F92626">
            <w:pPr>
              <w:rPr>
                <w:sz w:val="26"/>
                <w:szCs w:val="26"/>
              </w:rPr>
            </w:pPr>
            <w:r>
              <w:rPr>
                <w:noProof/>
                <w:sz w:val="26"/>
                <w:szCs w:val="26"/>
                <w:lang w:val="vi-VN" w:eastAsia="vi-VN"/>
              </w:rPr>
              <mc:AlternateContent>
                <mc:Choice Requires="wps">
                  <w:drawing>
                    <wp:anchor distT="0" distB="0" distL="114300" distR="114300" simplePos="0" relativeHeight="251658240" behindDoc="0" locked="0" layoutInCell="1" allowOverlap="1" wp14:anchorId="3237092C" wp14:editId="0467A4FF">
                      <wp:simplePos x="0" y="0"/>
                      <wp:positionH relativeFrom="column">
                        <wp:posOffset>882015</wp:posOffset>
                      </wp:positionH>
                      <wp:positionV relativeFrom="paragraph">
                        <wp:posOffset>10795</wp:posOffset>
                      </wp:positionV>
                      <wp:extent cx="20478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3BF3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5pt" to="23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5i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"/>
                  </w:pict>
                </mc:Fallback>
              </mc:AlternateContent>
            </w:r>
          </w:p>
        </w:tc>
      </w:tr>
      <w:tr w:rsidR="00E91CB0" w14:paraId="7E8C33CB" w14:textId="77777777" w:rsidTr="00C257A5">
        <w:trPr>
          <w:trHeight w:val="508"/>
        </w:trPr>
        <w:tc>
          <w:tcPr>
            <w:tcW w:w="4700" w:type="dxa"/>
          </w:tcPr>
          <w:p w14:paraId="19521717" w14:textId="77777777" w:rsidR="00E91CB0" w:rsidRPr="00003A79" w:rsidRDefault="00B11F14" w:rsidP="000F6C93">
            <w:pPr>
              <w:spacing w:after="120"/>
              <w:jc w:val="center"/>
              <w:rPr>
                <w:sz w:val="28"/>
                <w:szCs w:val="28"/>
              </w:rPr>
            </w:pPr>
            <w:r w:rsidRPr="003F6192">
              <w:rPr>
                <w:sz w:val="26"/>
                <w:szCs w:val="28"/>
              </w:rPr>
              <w:t>Số:…</w:t>
            </w:r>
            <w:r w:rsidR="00870A0E">
              <w:rPr>
                <w:sz w:val="26"/>
                <w:szCs w:val="28"/>
                <w:lang w:val="vi-VN"/>
              </w:rPr>
              <w:t>.</w:t>
            </w:r>
            <w:r w:rsidRPr="003F6192">
              <w:rPr>
                <w:sz w:val="26"/>
                <w:szCs w:val="28"/>
              </w:rPr>
              <w:t>./CL</w:t>
            </w:r>
            <w:r w:rsidR="002D0952" w:rsidRPr="003F6192">
              <w:rPr>
                <w:sz w:val="26"/>
                <w:szCs w:val="28"/>
              </w:rPr>
              <w:t>-</w:t>
            </w:r>
            <w:r w:rsidR="00CE348B">
              <w:rPr>
                <w:sz w:val="26"/>
                <w:szCs w:val="28"/>
              </w:rPr>
              <w:t>THCSKK</w:t>
            </w:r>
          </w:p>
        </w:tc>
        <w:tc>
          <w:tcPr>
            <w:tcW w:w="5708" w:type="dxa"/>
          </w:tcPr>
          <w:p w14:paraId="7D4C98BB" w14:textId="77777777" w:rsidR="00E91CB0" w:rsidRPr="00003A79" w:rsidRDefault="00CE348B" w:rsidP="00C56E0F">
            <w:pPr>
              <w:spacing w:after="120"/>
              <w:jc w:val="center"/>
              <w:rPr>
                <w:i/>
                <w:sz w:val="28"/>
                <w:szCs w:val="28"/>
              </w:rPr>
            </w:pPr>
            <w:r>
              <w:rPr>
                <w:i/>
                <w:sz w:val="26"/>
                <w:szCs w:val="28"/>
              </w:rPr>
              <w:t>Kiêu Kỵ</w:t>
            </w:r>
            <w:r w:rsidR="00E91CB0" w:rsidRPr="003F6192">
              <w:rPr>
                <w:i/>
                <w:sz w:val="26"/>
                <w:szCs w:val="28"/>
              </w:rPr>
              <w:t>, ngày</w:t>
            </w:r>
            <w:r w:rsidR="00175B52">
              <w:rPr>
                <w:i/>
                <w:sz w:val="26"/>
                <w:szCs w:val="28"/>
              </w:rPr>
              <w:t xml:space="preserve"> </w:t>
            </w:r>
            <w:r w:rsidR="00C56E0F">
              <w:rPr>
                <w:i/>
                <w:sz w:val="26"/>
                <w:szCs w:val="28"/>
              </w:rPr>
              <w:t>01</w:t>
            </w:r>
            <w:r w:rsidR="00175B52">
              <w:rPr>
                <w:i/>
                <w:sz w:val="26"/>
                <w:szCs w:val="28"/>
              </w:rPr>
              <w:t xml:space="preserve"> t</w:t>
            </w:r>
            <w:r w:rsidR="00E91CB0" w:rsidRPr="003F6192">
              <w:rPr>
                <w:i/>
                <w:sz w:val="26"/>
                <w:szCs w:val="28"/>
              </w:rPr>
              <w:t>háng</w:t>
            </w:r>
            <w:r w:rsidR="00175B52">
              <w:rPr>
                <w:i/>
                <w:sz w:val="26"/>
                <w:szCs w:val="28"/>
              </w:rPr>
              <w:t xml:space="preserve"> 9 </w:t>
            </w:r>
            <w:r w:rsidR="00E91CB0" w:rsidRPr="003F6192">
              <w:rPr>
                <w:i/>
                <w:sz w:val="26"/>
                <w:szCs w:val="28"/>
              </w:rPr>
              <w:t>năm 20</w:t>
            </w:r>
            <w:r w:rsidR="003F6192" w:rsidRPr="003F6192">
              <w:rPr>
                <w:i/>
                <w:sz w:val="26"/>
                <w:szCs w:val="28"/>
              </w:rPr>
              <w:t>20</w:t>
            </w:r>
          </w:p>
        </w:tc>
      </w:tr>
    </w:tbl>
    <w:p w14:paraId="63ABE84F" w14:textId="77777777" w:rsidR="007C65A1" w:rsidRDefault="007221F1" w:rsidP="00F92626">
      <w:pPr>
        <w:jc w:val="center"/>
        <w:rPr>
          <w:b/>
          <w:sz w:val="28"/>
          <w:szCs w:val="28"/>
        </w:rPr>
      </w:pPr>
      <w:r>
        <w:rPr>
          <w:b/>
          <w:sz w:val="28"/>
          <w:szCs w:val="28"/>
        </w:rPr>
        <w:t xml:space="preserve">PHƯƠNG HƯỚNG </w:t>
      </w:r>
      <w:r w:rsidR="00E91CB0" w:rsidRPr="00F5535C">
        <w:rPr>
          <w:b/>
          <w:sz w:val="28"/>
          <w:szCs w:val="28"/>
        </w:rPr>
        <w:t xml:space="preserve">CHIẾN LƯỢC </w:t>
      </w:r>
    </w:p>
    <w:p w14:paraId="54FBF863" w14:textId="77777777" w:rsidR="00DD1564" w:rsidRDefault="007C65A1" w:rsidP="00F92626">
      <w:pPr>
        <w:jc w:val="center"/>
        <w:rPr>
          <w:b/>
          <w:sz w:val="28"/>
          <w:szCs w:val="28"/>
        </w:rPr>
      </w:pPr>
      <w:bookmarkStart w:id="0" w:name="_GoBack"/>
      <w:r>
        <w:rPr>
          <w:b/>
          <w:sz w:val="28"/>
          <w:szCs w:val="28"/>
        </w:rPr>
        <w:t xml:space="preserve">Phát triển giáo dục trường </w:t>
      </w:r>
      <w:r w:rsidR="00CE348B">
        <w:rPr>
          <w:b/>
          <w:sz w:val="28"/>
          <w:szCs w:val="28"/>
        </w:rPr>
        <w:t>THCS Kiêu Kỵ</w:t>
      </w:r>
      <w:r>
        <w:rPr>
          <w:b/>
          <w:sz w:val="28"/>
          <w:szCs w:val="28"/>
        </w:rPr>
        <w:t xml:space="preserve"> giai đoạn 2020 </w:t>
      </w:r>
      <w:r w:rsidR="00DD1564">
        <w:rPr>
          <w:b/>
          <w:sz w:val="28"/>
          <w:szCs w:val="28"/>
        </w:rPr>
        <w:t>-</w:t>
      </w:r>
      <w:r>
        <w:rPr>
          <w:b/>
          <w:sz w:val="28"/>
          <w:szCs w:val="28"/>
        </w:rPr>
        <w:t xml:space="preserve"> 2025</w:t>
      </w:r>
      <w:r w:rsidR="002A4DA8">
        <w:rPr>
          <w:b/>
          <w:sz w:val="28"/>
          <w:szCs w:val="28"/>
        </w:rPr>
        <w:t xml:space="preserve">, </w:t>
      </w:r>
    </w:p>
    <w:p w14:paraId="6174D810" w14:textId="77777777" w:rsidR="004644F8" w:rsidRPr="00F5535C" w:rsidRDefault="002A4DA8" w:rsidP="00F92626">
      <w:pPr>
        <w:jc w:val="center"/>
        <w:rPr>
          <w:b/>
          <w:sz w:val="28"/>
          <w:szCs w:val="28"/>
        </w:rPr>
      </w:pPr>
      <w:r>
        <w:rPr>
          <w:b/>
          <w:sz w:val="28"/>
          <w:szCs w:val="28"/>
        </w:rPr>
        <w:t>tầm nhìn đến năm 2030</w:t>
      </w:r>
    </w:p>
    <w:bookmarkEnd w:id="0"/>
    <w:p w14:paraId="5A91BF71" w14:textId="77777777" w:rsidR="00F5535C" w:rsidRDefault="00F92626" w:rsidP="000F6C93">
      <w:pPr>
        <w:spacing w:after="120"/>
        <w:jc w:val="both"/>
        <w:rPr>
          <w:sz w:val="28"/>
          <w:szCs w:val="28"/>
        </w:rPr>
      </w:pPr>
      <w:r>
        <w:rPr>
          <w:b/>
          <w:noProof/>
          <w:sz w:val="26"/>
          <w:szCs w:val="26"/>
          <w:lang w:val="vi-VN" w:eastAsia="vi-VN"/>
        </w:rPr>
        <mc:AlternateContent>
          <mc:Choice Requires="wps">
            <w:drawing>
              <wp:anchor distT="0" distB="0" distL="114300" distR="114300" simplePos="0" relativeHeight="251660288" behindDoc="0" locked="0" layoutInCell="1" allowOverlap="1" wp14:anchorId="17316D1B" wp14:editId="5E336D90">
                <wp:simplePos x="0" y="0"/>
                <wp:positionH relativeFrom="column">
                  <wp:posOffset>2038350</wp:posOffset>
                </wp:positionH>
                <wp:positionV relativeFrom="paragraph">
                  <wp:posOffset>10795</wp:posOffset>
                </wp:positionV>
                <wp:extent cx="16002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37645"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85pt" to="2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xR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"/>
            </w:pict>
          </mc:Fallback>
        </mc:AlternateContent>
      </w:r>
    </w:p>
    <w:p w14:paraId="246A45E4" w14:textId="77777777" w:rsidR="007221F1" w:rsidRPr="00CE348B" w:rsidRDefault="00B639C9" w:rsidP="00870A0E">
      <w:pPr>
        <w:spacing w:before="120"/>
        <w:ind w:firstLine="720"/>
        <w:jc w:val="both"/>
        <w:rPr>
          <w:sz w:val="28"/>
          <w:szCs w:val="28"/>
        </w:rPr>
      </w:pPr>
      <w:r w:rsidRPr="00CE348B">
        <w:rPr>
          <w:sz w:val="28"/>
          <w:szCs w:val="28"/>
        </w:rPr>
        <w:t xml:space="preserve">Thực hiện Chương trình hành động số 27-CTr/TU ngày 17/02/2014 của Thành ủy về thực hiện Nghị quyết số 29-NQ/TW ngày 04/11/2017 hội nghị lần thứ Tám, Ban chấp hành Trung ương (khóa XI); Kế hoạch số 40/KH-UBND của UBND thành phố Hà Nội về “Đổi mới căn bản, toàn diện giáo dục và đào tạo, đáp ứng yêu cầu công nghiệp hóa, hiện đại hóa trong điều kiện kinh tế thị trường định hướng xã hội chủ nghĩa và hội nhập Quốc tế”; </w:t>
      </w:r>
    </w:p>
    <w:p w14:paraId="1C080EA0" w14:textId="77777777" w:rsidR="00B639C9" w:rsidRPr="00CE348B" w:rsidRDefault="00B639C9" w:rsidP="00870A0E">
      <w:pPr>
        <w:spacing w:before="120"/>
        <w:ind w:firstLine="720"/>
        <w:jc w:val="both"/>
        <w:rPr>
          <w:sz w:val="28"/>
          <w:szCs w:val="28"/>
        </w:rPr>
      </w:pPr>
      <w:r w:rsidRPr="00CE348B">
        <w:rPr>
          <w:sz w:val="28"/>
          <w:szCs w:val="28"/>
        </w:rPr>
        <w:t>Căn cứ tình hình thực tế;</w:t>
      </w:r>
    </w:p>
    <w:p w14:paraId="7C25DEF2" w14:textId="77777777" w:rsidR="00B639C9" w:rsidRPr="00CE348B" w:rsidRDefault="00CE348B" w:rsidP="00870A0E">
      <w:pPr>
        <w:spacing w:before="120"/>
        <w:ind w:firstLine="720"/>
        <w:jc w:val="both"/>
        <w:rPr>
          <w:sz w:val="28"/>
          <w:szCs w:val="28"/>
        </w:rPr>
      </w:pPr>
      <w:r>
        <w:rPr>
          <w:sz w:val="28"/>
          <w:szCs w:val="28"/>
        </w:rPr>
        <w:t>Trường THCS Kiêu Kỵ</w:t>
      </w:r>
      <w:r w:rsidR="002F7935" w:rsidRPr="00CE348B">
        <w:rPr>
          <w:sz w:val="28"/>
          <w:szCs w:val="28"/>
        </w:rPr>
        <w:t xml:space="preserve"> xây dựng </w:t>
      </w:r>
      <w:r w:rsidR="00A3128E" w:rsidRPr="00CE348B">
        <w:rPr>
          <w:sz w:val="28"/>
          <w:szCs w:val="28"/>
        </w:rPr>
        <w:t>“</w:t>
      </w:r>
      <w:r w:rsidR="00B639C9" w:rsidRPr="00CE348B">
        <w:rPr>
          <w:sz w:val="28"/>
          <w:szCs w:val="28"/>
        </w:rPr>
        <w:t>Phương hướng chiến lược xây dựng và phát</w:t>
      </w:r>
      <w:r w:rsidR="002F7935" w:rsidRPr="00CE348B">
        <w:rPr>
          <w:sz w:val="28"/>
          <w:szCs w:val="28"/>
        </w:rPr>
        <w:t xml:space="preserve"> triển nhà trường giai đoạn 2020</w:t>
      </w:r>
      <w:r w:rsidR="00B639C9" w:rsidRPr="00CE348B">
        <w:rPr>
          <w:sz w:val="28"/>
          <w:szCs w:val="28"/>
        </w:rPr>
        <w:t xml:space="preserve"> - 202</w:t>
      </w:r>
      <w:r w:rsidR="002F7935" w:rsidRPr="00CE348B">
        <w:rPr>
          <w:sz w:val="28"/>
          <w:szCs w:val="28"/>
        </w:rPr>
        <w:t>5, tầm nhìn đến năm 2030</w:t>
      </w:r>
      <w:r w:rsidR="00A3128E" w:rsidRPr="00CE348B">
        <w:rPr>
          <w:sz w:val="28"/>
          <w:szCs w:val="28"/>
        </w:rPr>
        <w:t>”</w:t>
      </w:r>
      <w:r w:rsidR="00B639C9" w:rsidRPr="00CE348B">
        <w:rPr>
          <w:sz w:val="28"/>
          <w:szCs w:val="28"/>
        </w:rPr>
        <w:t xml:space="preserve"> với các nội dung cụ thể như sau:</w:t>
      </w:r>
    </w:p>
    <w:p w14:paraId="53E6ED6A" w14:textId="77777777" w:rsidR="001430A7" w:rsidRPr="001430A7" w:rsidRDefault="001430A7" w:rsidP="00870A0E">
      <w:pPr>
        <w:spacing w:before="120"/>
        <w:ind w:firstLine="720"/>
        <w:jc w:val="center"/>
        <w:rPr>
          <w:b/>
          <w:sz w:val="28"/>
          <w:szCs w:val="28"/>
          <w:lang w:val="vi-VN"/>
        </w:rPr>
      </w:pPr>
      <w:r w:rsidRPr="001430A7">
        <w:rPr>
          <w:b/>
          <w:sz w:val="28"/>
          <w:szCs w:val="28"/>
          <w:lang w:val="vi-VN"/>
        </w:rPr>
        <w:t>PHẦN I</w:t>
      </w:r>
    </w:p>
    <w:p w14:paraId="5D2ECCF4" w14:textId="77777777" w:rsidR="001430A7" w:rsidRPr="001430A7" w:rsidRDefault="001430A7" w:rsidP="00870A0E">
      <w:pPr>
        <w:spacing w:before="120"/>
        <w:ind w:firstLine="720"/>
        <w:jc w:val="center"/>
        <w:rPr>
          <w:b/>
          <w:sz w:val="28"/>
          <w:szCs w:val="28"/>
          <w:lang w:val="vi-VN"/>
        </w:rPr>
      </w:pPr>
      <w:r w:rsidRPr="001430A7">
        <w:rPr>
          <w:b/>
          <w:sz w:val="28"/>
          <w:szCs w:val="28"/>
          <w:lang w:val="vi-VN"/>
        </w:rPr>
        <w:t>PHÂN TÍCH BỐI CẢNH VÀ THỰC TRẠNG NHÀ TRƯỜNG</w:t>
      </w:r>
    </w:p>
    <w:p w14:paraId="6779977C" w14:textId="77777777" w:rsidR="001430A7" w:rsidRDefault="001430A7" w:rsidP="00870A0E">
      <w:pPr>
        <w:spacing w:before="120"/>
        <w:ind w:firstLine="720"/>
        <w:jc w:val="both"/>
        <w:rPr>
          <w:b/>
          <w:sz w:val="28"/>
          <w:szCs w:val="28"/>
          <w:lang w:val="vi-VN"/>
        </w:rPr>
      </w:pPr>
      <w:r w:rsidRPr="00A16CB7">
        <w:rPr>
          <w:b/>
          <w:sz w:val="28"/>
          <w:szCs w:val="28"/>
          <w:lang w:val="vi-VN"/>
        </w:rPr>
        <w:t xml:space="preserve">I. Khái quát tình hình kinh </w:t>
      </w:r>
      <w:r w:rsidR="00CE348B">
        <w:rPr>
          <w:b/>
          <w:sz w:val="28"/>
          <w:szCs w:val="28"/>
          <w:lang w:val="vi-VN"/>
        </w:rPr>
        <w:t xml:space="preserve">tế - xã hội của </w:t>
      </w:r>
      <w:r w:rsidR="00CE348B">
        <w:rPr>
          <w:b/>
          <w:sz w:val="28"/>
          <w:szCs w:val="28"/>
        </w:rPr>
        <w:t>xã Kiêu Kỵ</w:t>
      </w:r>
      <w:r w:rsidRPr="001430A7">
        <w:rPr>
          <w:b/>
          <w:sz w:val="28"/>
          <w:szCs w:val="28"/>
          <w:lang w:val="vi-VN"/>
        </w:rPr>
        <w:t xml:space="preserve">: </w:t>
      </w:r>
    </w:p>
    <w:p w14:paraId="3EB57100" w14:textId="77777777" w:rsidR="00EC2891" w:rsidRDefault="00CE348B" w:rsidP="00870A0E">
      <w:pPr>
        <w:spacing w:before="120"/>
        <w:ind w:firstLine="720"/>
        <w:jc w:val="both"/>
        <w:rPr>
          <w:b/>
          <w:sz w:val="28"/>
          <w:szCs w:val="28"/>
        </w:rPr>
      </w:pPr>
      <w:r>
        <w:rPr>
          <w:b/>
          <w:sz w:val="28"/>
          <w:szCs w:val="28"/>
        </w:rPr>
        <w:t>1. Tình hình chung của xã</w:t>
      </w:r>
      <w:r w:rsidR="00EC2891">
        <w:rPr>
          <w:b/>
          <w:sz w:val="28"/>
          <w:szCs w:val="28"/>
        </w:rPr>
        <w:t>:</w:t>
      </w:r>
    </w:p>
    <w:p w14:paraId="51BCD7A1" w14:textId="77777777" w:rsidR="00BD35C1" w:rsidRPr="00BD35C1" w:rsidRDefault="00BD35C1" w:rsidP="00BD35C1">
      <w:pPr>
        <w:spacing w:before="120"/>
        <w:ind w:firstLine="720"/>
        <w:jc w:val="both"/>
        <w:rPr>
          <w:sz w:val="28"/>
          <w:szCs w:val="28"/>
        </w:rPr>
      </w:pPr>
      <w:r w:rsidRPr="00BD35C1">
        <w:rPr>
          <w:sz w:val="28"/>
          <w:szCs w:val="28"/>
        </w:rPr>
        <w:t>Kiêu Kỵ là một xã nằm ở phía nam huyện Gia Lâm, thành phố Hà Nội, Việt Nam. Xã Kiêu Kỵ có diện tích 5,88 km², dân số năm 2022 là 13.340 người, mật độ dân số đạt 2.268 người/km².</w:t>
      </w:r>
      <w:r>
        <w:rPr>
          <w:sz w:val="28"/>
          <w:szCs w:val="28"/>
        </w:rPr>
        <w:t xml:space="preserve"> Xã có 7 thôn và 2 khu dân cư Liên cơ và t</w:t>
      </w:r>
      <w:r w:rsidRPr="00BD35C1">
        <w:rPr>
          <w:sz w:val="28"/>
          <w:szCs w:val="28"/>
        </w:rPr>
        <w:t>hảm len.</w:t>
      </w:r>
      <w:r>
        <w:rPr>
          <w:sz w:val="28"/>
          <w:szCs w:val="28"/>
        </w:rPr>
        <w:t xml:space="preserve"> Mạng </w:t>
      </w:r>
      <w:r w:rsidRPr="00BD35C1">
        <w:rPr>
          <w:sz w:val="28"/>
          <w:szCs w:val="28"/>
        </w:rPr>
        <w:t xml:space="preserve">lưới </w:t>
      </w:r>
      <w:r w:rsidRPr="00BD35C1">
        <w:rPr>
          <w:sz w:val="28"/>
          <w:szCs w:val="28"/>
          <w:lang w:val="vi-VN"/>
        </w:rPr>
        <w:t>giao thông thuận lợi, đi lại dễ dàng. Tốc độ đô thị hóa nhanh.</w:t>
      </w:r>
    </w:p>
    <w:p w14:paraId="54A91208" w14:textId="77777777" w:rsidR="001430A7" w:rsidRPr="00BD35C1" w:rsidRDefault="001430A7" w:rsidP="00870A0E">
      <w:pPr>
        <w:spacing w:before="120"/>
        <w:jc w:val="both"/>
        <w:rPr>
          <w:sz w:val="28"/>
          <w:szCs w:val="28"/>
          <w:lang w:val="vi-VN"/>
        </w:rPr>
      </w:pPr>
      <w:r w:rsidRPr="00BD35C1">
        <w:rPr>
          <w:b/>
          <w:sz w:val="28"/>
          <w:szCs w:val="28"/>
          <w:lang w:val="vi-VN"/>
        </w:rPr>
        <w:tab/>
      </w:r>
      <w:r w:rsidRPr="00BD35C1">
        <w:rPr>
          <w:sz w:val="28"/>
          <w:szCs w:val="28"/>
          <w:lang w:val="vi-VN"/>
        </w:rPr>
        <w:t xml:space="preserve">Kinh tế phát triển theo kinh doanh thương mại - dịch vụ chủ yếu. </w:t>
      </w:r>
    </w:p>
    <w:p w14:paraId="75258EE0" w14:textId="77777777" w:rsidR="001430A7" w:rsidRPr="00BD35C1" w:rsidRDefault="001430A7" w:rsidP="00870A0E">
      <w:pPr>
        <w:spacing w:before="120"/>
        <w:jc w:val="both"/>
        <w:rPr>
          <w:sz w:val="28"/>
          <w:szCs w:val="28"/>
          <w:lang w:val="vi-VN"/>
        </w:rPr>
      </w:pPr>
      <w:r w:rsidRPr="00BD35C1">
        <w:rPr>
          <w:sz w:val="28"/>
          <w:szCs w:val="28"/>
          <w:lang w:val="vi-VN"/>
        </w:rPr>
        <w:tab/>
        <w:t>Dưới sự lãnh đạo, c</w:t>
      </w:r>
      <w:r w:rsidR="00BD35C1" w:rsidRPr="00BD35C1">
        <w:rPr>
          <w:sz w:val="28"/>
          <w:szCs w:val="28"/>
          <w:lang w:val="vi-VN"/>
        </w:rPr>
        <w:t xml:space="preserve">hỉ đạo sâu sát kịp thời của </w:t>
      </w:r>
      <w:r w:rsidR="00BD35C1" w:rsidRPr="00BD35C1">
        <w:rPr>
          <w:sz w:val="28"/>
          <w:szCs w:val="28"/>
        </w:rPr>
        <w:t>Huyện</w:t>
      </w:r>
      <w:r w:rsidRPr="00BD35C1">
        <w:rPr>
          <w:sz w:val="28"/>
          <w:szCs w:val="28"/>
          <w:lang w:val="vi-VN"/>
        </w:rPr>
        <w:t xml:space="preserve"> ủ</w:t>
      </w:r>
      <w:r w:rsidR="00BD35C1" w:rsidRPr="00BD35C1">
        <w:rPr>
          <w:sz w:val="28"/>
          <w:szCs w:val="28"/>
          <w:lang w:val="vi-VN"/>
        </w:rPr>
        <w:t xml:space="preserve">y, HĐND, UBND </w:t>
      </w:r>
      <w:r w:rsidR="00BD35C1" w:rsidRPr="00BD35C1">
        <w:rPr>
          <w:sz w:val="28"/>
          <w:szCs w:val="28"/>
        </w:rPr>
        <w:t>Huyện</w:t>
      </w:r>
      <w:r w:rsidR="00BD35C1" w:rsidRPr="00BD35C1">
        <w:rPr>
          <w:sz w:val="28"/>
          <w:szCs w:val="28"/>
          <w:lang w:val="vi-VN"/>
        </w:rPr>
        <w:t>, Đảng ủy, UBND xã</w:t>
      </w:r>
      <w:r w:rsidRPr="00BD35C1">
        <w:rPr>
          <w:sz w:val="28"/>
          <w:szCs w:val="28"/>
          <w:lang w:val="vi-VN"/>
        </w:rPr>
        <w:t xml:space="preserve"> đã điều hành cụ thể trên từng mặt công tác, từng lĩnh vực kinh tế - xã hội; cùng với các cơ quan khối đoàn thể động viên tinh thần của toàn dân thi đua lao động sản xuất để hoàn thành vượt mức chỉ tiêu KT-XH đã đề ra.</w:t>
      </w:r>
      <w:r w:rsidR="008E5593" w:rsidRPr="00BD35C1">
        <w:rPr>
          <w:sz w:val="28"/>
          <w:szCs w:val="28"/>
          <w:lang w:val="vi-VN"/>
        </w:rPr>
        <w:t xml:space="preserve"> Những năm gần đây </w:t>
      </w:r>
      <w:r w:rsidR="0062150D" w:rsidRPr="00BD35C1">
        <w:rPr>
          <w:sz w:val="28"/>
          <w:szCs w:val="28"/>
          <w:lang w:val="vi-VN"/>
        </w:rPr>
        <w:t xml:space="preserve">các phong trào thi đua của </w:t>
      </w:r>
      <w:r w:rsidR="00BD35C1" w:rsidRPr="00BD35C1">
        <w:rPr>
          <w:sz w:val="28"/>
          <w:szCs w:val="28"/>
          <w:lang w:val="vi-VN"/>
        </w:rPr>
        <w:t>xã</w:t>
      </w:r>
      <w:r w:rsidR="008E5593" w:rsidRPr="00BD35C1">
        <w:rPr>
          <w:sz w:val="28"/>
          <w:szCs w:val="28"/>
          <w:lang w:val="vi-VN"/>
        </w:rPr>
        <w:t xml:space="preserve"> liên tục</w:t>
      </w:r>
      <w:r w:rsidR="00BD35C1" w:rsidRPr="00BD35C1">
        <w:rPr>
          <w:sz w:val="28"/>
          <w:szCs w:val="28"/>
          <w:lang w:val="vi-VN"/>
        </w:rPr>
        <w:t xml:space="preserve"> đứng trong tốp đầu của </w:t>
      </w:r>
      <w:r w:rsidR="00BD35C1" w:rsidRPr="00BD35C1">
        <w:rPr>
          <w:sz w:val="28"/>
          <w:szCs w:val="28"/>
        </w:rPr>
        <w:t>Huyệ</w:t>
      </w:r>
      <w:r w:rsidR="007A2450">
        <w:rPr>
          <w:sz w:val="28"/>
          <w:szCs w:val="28"/>
        </w:rPr>
        <w:t>n</w:t>
      </w:r>
      <w:r w:rsidR="00BD35C1" w:rsidRPr="00BD35C1">
        <w:rPr>
          <w:sz w:val="28"/>
          <w:szCs w:val="28"/>
        </w:rPr>
        <w:t xml:space="preserve"> </w:t>
      </w:r>
      <w:r w:rsidR="00BD35C1" w:rsidRPr="00BD35C1">
        <w:rPr>
          <w:sz w:val="28"/>
          <w:szCs w:val="28"/>
          <w:lang w:val="vi-VN"/>
        </w:rPr>
        <w:t xml:space="preserve">được UBND </w:t>
      </w:r>
      <w:r w:rsidR="00BD35C1" w:rsidRPr="00BD35C1">
        <w:rPr>
          <w:sz w:val="28"/>
          <w:szCs w:val="28"/>
        </w:rPr>
        <w:t>Huyện</w:t>
      </w:r>
      <w:r w:rsidR="008E5593" w:rsidRPr="00BD35C1">
        <w:rPr>
          <w:sz w:val="28"/>
          <w:szCs w:val="28"/>
          <w:lang w:val="vi-VN"/>
        </w:rPr>
        <w:t xml:space="preserve">, Thành phố tặng giấy khen, bằng khen. </w:t>
      </w:r>
    </w:p>
    <w:p w14:paraId="3CE71CA3" w14:textId="77777777" w:rsidR="00443BBC" w:rsidRDefault="00EC2891" w:rsidP="00870A0E">
      <w:pPr>
        <w:spacing w:before="120"/>
        <w:ind w:firstLine="720"/>
        <w:jc w:val="both"/>
        <w:rPr>
          <w:b/>
          <w:sz w:val="28"/>
          <w:szCs w:val="28"/>
          <w:lang w:val="vi-VN"/>
        </w:rPr>
      </w:pPr>
      <w:r>
        <w:rPr>
          <w:b/>
          <w:sz w:val="28"/>
          <w:szCs w:val="28"/>
          <w:lang w:val="vi-VN"/>
        </w:rPr>
        <w:t>2</w:t>
      </w:r>
      <w:r w:rsidR="00443BBC" w:rsidRPr="00443BBC">
        <w:rPr>
          <w:b/>
          <w:sz w:val="28"/>
          <w:szCs w:val="28"/>
          <w:lang w:val="vi-VN"/>
        </w:rPr>
        <w:t xml:space="preserve">. </w:t>
      </w:r>
      <w:r w:rsidRPr="00EC2891">
        <w:rPr>
          <w:b/>
          <w:sz w:val="28"/>
          <w:szCs w:val="28"/>
          <w:lang w:val="vi-VN"/>
        </w:rPr>
        <w:t>Công tác chỉ đạo của Đảng ủy, UBND</w:t>
      </w:r>
      <w:r w:rsidR="00CE348B">
        <w:rPr>
          <w:b/>
          <w:sz w:val="28"/>
          <w:szCs w:val="28"/>
          <w:lang w:val="vi-VN"/>
        </w:rPr>
        <w:t xml:space="preserve"> xã</w:t>
      </w:r>
      <w:r w:rsidR="00E23B6E" w:rsidRPr="00443BBC">
        <w:rPr>
          <w:b/>
          <w:sz w:val="28"/>
          <w:szCs w:val="28"/>
          <w:lang w:val="vi-VN"/>
        </w:rPr>
        <w:t xml:space="preserve"> với nhà trường</w:t>
      </w:r>
      <w:r w:rsidR="00443BBC" w:rsidRPr="00443BBC">
        <w:rPr>
          <w:b/>
          <w:sz w:val="28"/>
          <w:szCs w:val="28"/>
          <w:lang w:val="vi-VN"/>
        </w:rPr>
        <w:t xml:space="preserve">: </w:t>
      </w:r>
    </w:p>
    <w:p w14:paraId="09427D66" w14:textId="77777777" w:rsidR="00443BBC" w:rsidRPr="005563FC" w:rsidRDefault="00CE348B" w:rsidP="00870A0E">
      <w:pPr>
        <w:spacing w:before="120"/>
        <w:ind w:firstLine="720"/>
        <w:jc w:val="both"/>
        <w:rPr>
          <w:sz w:val="28"/>
          <w:szCs w:val="28"/>
          <w:lang w:val="vi-VN"/>
        </w:rPr>
      </w:pPr>
      <w:r>
        <w:rPr>
          <w:sz w:val="28"/>
          <w:szCs w:val="28"/>
          <w:lang w:val="vi-VN"/>
        </w:rPr>
        <w:t xml:space="preserve">- Năm 2019, UBND xã </w:t>
      </w:r>
      <w:r w:rsidR="00443BBC" w:rsidRPr="00443BBC">
        <w:rPr>
          <w:sz w:val="28"/>
          <w:szCs w:val="28"/>
          <w:lang w:val="vi-VN"/>
        </w:rPr>
        <w:t>tham mưu với UBND</w:t>
      </w:r>
      <w:r>
        <w:rPr>
          <w:sz w:val="28"/>
          <w:szCs w:val="28"/>
          <w:lang w:val="vi-VN"/>
        </w:rPr>
        <w:t xml:space="preserve"> huyện</w:t>
      </w:r>
      <w:r w:rsidR="00443BBC" w:rsidRPr="00443BBC">
        <w:rPr>
          <w:sz w:val="28"/>
          <w:szCs w:val="28"/>
          <w:lang w:val="vi-VN"/>
        </w:rPr>
        <w:t xml:space="preserve"> đầu tư cải tạo nâng cấp </w:t>
      </w:r>
      <w:r w:rsidR="005563FC" w:rsidRPr="005563FC">
        <w:rPr>
          <w:sz w:val="28"/>
          <w:szCs w:val="28"/>
          <w:lang w:val="vi-VN"/>
        </w:rPr>
        <w:t>cho nhà trường về</w:t>
      </w:r>
      <w:r>
        <w:rPr>
          <w:sz w:val="28"/>
          <w:szCs w:val="28"/>
          <w:lang w:val="vi-VN"/>
        </w:rPr>
        <w:t xml:space="preserve"> CSVC với tổng vồn đầu tư gần 44</w:t>
      </w:r>
      <w:r w:rsidR="005563FC" w:rsidRPr="005563FC">
        <w:rPr>
          <w:sz w:val="28"/>
          <w:szCs w:val="28"/>
          <w:lang w:val="vi-VN"/>
        </w:rPr>
        <w:t xml:space="preserve"> tỷ đồng.</w:t>
      </w:r>
    </w:p>
    <w:p w14:paraId="56D15FE9" w14:textId="77777777" w:rsidR="00071AA4" w:rsidRPr="00071AA4" w:rsidRDefault="005563FC" w:rsidP="00870A0E">
      <w:pPr>
        <w:spacing w:before="120"/>
        <w:ind w:firstLine="720"/>
        <w:jc w:val="both"/>
        <w:rPr>
          <w:sz w:val="28"/>
          <w:szCs w:val="28"/>
          <w:lang w:val="vi-VN"/>
        </w:rPr>
      </w:pPr>
      <w:r w:rsidRPr="005563FC">
        <w:rPr>
          <w:sz w:val="28"/>
          <w:szCs w:val="28"/>
          <w:lang w:val="vi-VN"/>
        </w:rPr>
        <w:t xml:space="preserve">- </w:t>
      </w:r>
      <w:r w:rsidR="00071AA4" w:rsidRPr="00071AA4">
        <w:rPr>
          <w:sz w:val="28"/>
          <w:szCs w:val="28"/>
          <w:lang w:val="vi-VN"/>
        </w:rPr>
        <w:t>Đảng ủy</w:t>
      </w:r>
      <w:r w:rsidR="00CE348B">
        <w:rPr>
          <w:sz w:val="28"/>
          <w:szCs w:val="28"/>
          <w:lang w:val="vi-VN"/>
        </w:rPr>
        <w:t>, UBND xã</w:t>
      </w:r>
      <w:r w:rsidR="00071AA4" w:rsidRPr="00071AA4">
        <w:rPr>
          <w:sz w:val="28"/>
          <w:szCs w:val="28"/>
          <w:lang w:val="vi-VN"/>
        </w:rPr>
        <w:t xml:space="preserve"> luôn chỉ đạo sát sao các hoạt động của chi bộ, nhà trường. Nhiều năm liền Chi bộ đạt trong sạch vững mạnh và hoàn thành tốt nhiệm vụ được giao.</w:t>
      </w:r>
    </w:p>
    <w:p w14:paraId="39594DC7" w14:textId="77777777" w:rsidR="001430A7" w:rsidRDefault="006A512D" w:rsidP="00870A0E">
      <w:pPr>
        <w:spacing w:before="120"/>
        <w:ind w:firstLine="720"/>
        <w:jc w:val="both"/>
        <w:rPr>
          <w:sz w:val="28"/>
          <w:szCs w:val="28"/>
          <w:lang w:val="vi-VN"/>
        </w:rPr>
      </w:pPr>
      <w:r w:rsidRPr="006A512D">
        <w:rPr>
          <w:sz w:val="28"/>
          <w:szCs w:val="28"/>
          <w:lang w:val="vi-VN"/>
        </w:rPr>
        <w:lastRenderedPageBreak/>
        <w:t xml:space="preserve">- Quan tâm, chỉ đạo các ban ngành, đoàn thể phối kết hợp cùng trường thực hiện tốt </w:t>
      </w:r>
      <w:r w:rsidR="00BC5C94" w:rsidRPr="00BC5C94">
        <w:rPr>
          <w:sz w:val="28"/>
          <w:szCs w:val="28"/>
          <w:lang w:val="vi-VN"/>
        </w:rPr>
        <w:t>PCGDTH mức độ 3</w:t>
      </w:r>
      <w:r w:rsidRPr="006A512D">
        <w:rPr>
          <w:sz w:val="28"/>
          <w:szCs w:val="28"/>
          <w:lang w:val="vi-VN"/>
        </w:rPr>
        <w:t>, công tác huy động, vận động học sinh ra lớp, chăm sóc và giáo dục học sinh trên địa bàn đạt hiệu quả.</w:t>
      </w:r>
    </w:p>
    <w:p w14:paraId="3209A6DB" w14:textId="77777777" w:rsidR="00980543" w:rsidRPr="00F55835" w:rsidRDefault="00F55835" w:rsidP="00980543">
      <w:pPr>
        <w:spacing w:before="120"/>
        <w:ind w:firstLine="720"/>
        <w:jc w:val="both"/>
        <w:rPr>
          <w:b/>
          <w:sz w:val="28"/>
          <w:szCs w:val="28"/>
          <w:lang w:val="vi-VN"/>
        </w:rPr>
      </w:pPr>
      <w:r>
        <w:rPr>
          <w:b/>
          <w:sz w:val="28"/>
          <w:szCs w:val="28"/>
          <w:lang w:val="vi-VN"/>
        </w:rPr>
        <w:t>3</w:t>
      </w:r>
      <w:r w:rsidR="004977B7" w:rsidRPr="004977B7">
        <w:rPr>
          <w:b/>
          <w:sz w:val="28"/>
          <w:szCs w:val="28"/>
          <w:lang w:val="vi-VN"/>
        </w:rPr>
        <w:t xml:space="preserve">. </w:t>
      </w:r>
      <w:r w:rsidRPr="00F55835">
        <w:rPr>
          <w:b/>
          <w:sz w:val="28"/>
          <w:szCs w:val="28"/>
          <w:lang w:val="vi-VN"/>
        </w:rPr>
        <w:t xml:space="preserve">Công tác phối hợp của PHHS: </w:t>
      </w:r>
    </w:p>
    <w:p w14:paraId="3752F80D" w14:textId="77777777" w:rsidR="004977B7" w:rsidRPr="004977B7" w:rsidRDefault="004977B7" w:rsidP="00870A0E">
      <w:pPr>
        <w:spacing w:before="120"/>
        <w:jc w:val="both"/>
        <w:rPr>
          <w:sz w:val="28"/>
          <w:szCs w:val="28"/>
          <w:lang w:val="vi-VN"/>
        </w:rPr>
      </w:pPr>
      <w:r w:rsidRPr="004977B7">
        <w:rPr>
          <w:sz w:val="28"/>
          <w:szCs w:val="28"/>
          <w:lang w:val="vi-VN"/>
        </w:rPr>
        <w:t xml:space="preserve"> </w:t>
      </w:r>
      <w:r w:rsidRPr="004977B7">
        <w:rPr>
          <w:sz w:val="28"/>
          <w:szCs w:val="28"/>
          <w:lang w:val="vi-VN"/>
        </w:rPr>
        <w:tab/>
        <w:t xml:space="preserve">- </w:t>
      </w:r>
      <w:r w:rsidR="00433BDB" w:rsidRPr="00433BDB">
        <w:rPr>
          <w:sz w:val="28"/>
          <w:szCs w:val="28"/>
          <w:lang w:val="vi-VN"/>
        </w:rPr>
        <w:t xml:space="preserve">PHHS </w:t>
      </w:r>
      <w:r w:rsidR="00BC5C94" w:rsidRPr="00BC5C94">
        <w:rPr>
          <w:sz w:val="28"/>
          <w:szCs w:val="28"/>
          <w:lang w:val="vi-VN"/>
        </w:rPr>
        <w:t>phối hợ</w:t>
      </w:r>
      <w:r w:rsidR="00BC5C94">
        <w:rPr>
          <w:sz w:val="28"/>
          <w:szCs w:val="28"/>
          <w:lang w:val="vi-VN"/>
        </w:rPr>
        <w:t xml:space="preserve">p tốt với nhà trường </w:t>
      </w:r>
      <w:r w:rsidR="005A55BC" w:rsidRPr="005A55BC">
        <w:rPr>
          <w:sz w:val="28"/>
          <w:szCs w:val="28"/>
          <w:lang w:val="vi-VN"/>
        </w:rPr>
        <w:t>quan tâm toàn diện đến</w:t>
      </w:r>
      <w:r w:rsidRPr="004977B7">
        <w:rPr>
          <w:sz w:val="28"/>
          <w:szCs w:val="28"/>
          <w:lang w:val="vi-VN"/>
        </w:rPr>
        <w:t xml:space="preserve"> học sinh </w:t>
      </w:r>
      <w:r w:rsidR="005A55BC">
        <w:rPr>
          <w:sz w:val="28"/>
          <w:szCs w:val="28"/>
          <w:lang w:val="vi-VN"/>
        </w:rPr>
        <w:t>hơn</w:t>
      </w:r>
      <w:r w:rsidR="008745A2" w:rsidRPr="008745A2">
        <w:rPr>
          <w:sz w:val="28"/>
          <w:szCs w:val="28"/>
          <w:lang w:val="vi-VN"/>
        </w:rPr>
        <w:t>: chất lượng</w:t>
      </w:r>
      <w:r w:rsidR="00CE348B">
        <w:rPr>
          <w:sz w:val="28"/>
          <w:szCs w:val="28"/>
          <w:lang w:val="vi-VN"/>
        </w:rPr>
        <w:t xml:space="preserve"> HS ngày càng nâng cao, 100% học sinh</w:t>
      </w:r>
      <w:r w:rsidR="008745A2" w:rsidRPr="008745A2">
        <w:rPr>
          <w:sz w:val="28"/>
          <w:szCs w:val="28"/>
          <w:lang w:val="vi-VN"/>
        </w:rPr>
        <w:t xml:space="preserve"> đúng độ tuổi được</w:t>
      </w:r>
      <w:r w:rsidR="00CE348B">
        <w:rPr>
          <w:sz w:val="28"/>
          <w:szCs w:val="28"/>
          <w:lang w:val="vi-VN"/>
        </w:rPr>
        <w:t xml:space="preserve"> ra lớp kể cả học sinh</w:t>
      </w:r>
      <w:r w:rsidR="00D27517">
        <w:rPr>
          <w:sz w:val="28"/>
          <w:szCs w:val="28"/>
          <w:lang w:val="vi-VN"/>
        </w:rPr>
        <w:t xml:space="preserve"> khuyết tật, không có </w:t>
      </w:r>
      <w:r w:rsidR="00D27517" w:rsidRPr="00D27517">
        <w:rPr>
          <w:sz w:val="28"/>
          <w:szCs w:val="28"/>
          <w:lang w:val="vi-VN"/>
        </w:rPr>
        <w:t>HS bỏ học nhiều năm</w:t>
      </w:r>
      <w:r w:rsidR="008745A2" w:rsidRPr="008745A2">
        <w:rPr>
          <w:sz w:val="28"/>
          <w:szCs w:val="28"/>
          <w:lang w:val="vi-VN"/>
        </w:rPr>
        <w:t xml:space="preserve"> </w:t>
      </w:r>
      <w:r w:rsidRPr="004977B7">
        <w:rPr>
          <w:sz w:val="28"/>
          <w:szCs w:val="28"/>
          <w:lang w:val="vi-VN"/>
        </w:rPr>
        <w:t>.</w:t>
      </w:r>
    </w:p>
    <w:p w14:paraId="0502D20F" w14:textId="77777777" w:rsidR="005A55BC" w:rsidRDefault="004977B7" w:rsidP="00870A0E">
      <w:pPr>
        <w:spacing w:before="120"/>
        <w:jc w:val="both"/>
        <w:rPr>
          <w:sz w:val="28"/>
          <w:szCs w:val="28"/>
          <w:lang w:val="vi-VN"/>
        </w:rPr>
      </w:pPr>
      <w:r w:rsidRPr="004977B7">
        <w:rPr>
          <w:color w:val="0000FF"/>
          <w:sz w:val="28"/>
          <w:szCs w:val="28"/>
          <w:lang w:val="vi-VN"/>
        </w:rPr>
        <w:tab/>
      </w:r>
      <w:r w:rsidRPr="004977B7">
        <w:rPr>
          <w:sz w:val="28"/>
          <w:szCs w:val="28"/>
          <w:lang w:val="vi-VN"/>
        </w:rPr>
        <w:t xml:space="preserve">- </w:t>
      </w:r>
      <w:r w:rsidR="00010EE8">
        <w:rPr>
          <w:sz w:val="28"/>
          <w:szCs w:val="28"/>
          <w:lang w:val="vi-VN"/>
        </w:rPr>
        <w:t xml:space="preserve">Ban đại diện </w:t>
      </w:r>
      <w:r w:rsidR="00010EE8" w:rsidRPr="00010EE8">
        <w:rPr>
          <w:sz w:val="28"/>
          <w:szCs w:val="28"/>
          <w:lang w:val="vi-VN"/>
        </w:rPr>
        <w:t xml:space="preserve">CMHS trường, lớp phối hợp tích cực trong các hoạt động của trường: </w:t>
      </w:r>
      <w:r w:rsidR="0059635E" w:rsidRPr="0059635E">
        <w:rPr>
          <w:sz w:val="28"/>
          <w:szCs w:val="28"/>
          <w:lang w:val="vi-VN"/>
        </w:rPr>
        <w:t xml:space="preserve">tổ chức các hoạt động NGLL, </w:t>
      </w:r>
      <w:r w:rsidR="0059635E">
        <w:rPr>
          <w:sz w:val="28"/>
          <w:szCs w:val="28"/>
          <w:lang w:val="vi-VN"/>
        </w:rPr>
        <w:t xml:space="preserve">hoạt động trải nghiệm cho </w:t>
      </w:r>
      <w:r w:rsidR="0059635E" w:rsidRPr="0059635E">
        <w:rPr>
          <w:sz w:val="28"/>
          <w:szCs w:val="28"/>
          <w:lang w:val="vi-VN"/>
        </w:rPr>
        <w:t>HS, tặng quà HS</w:t>
      </w:r>
      <w:r w:rsidR="005A55BC">
        <w:rPr>
          <w:sz w:val="28"/>
          <w:szCs w:val="28"/>
          <w:lang w:val="vi-VN"/>
        </w:rPr>
        <w:t xml:space="preserve"> khó khăn, …</w:t>
      </w:r>
      <w:r w:rsidR="0059635E" w:rsidRPr="0059635E">
        <w:rPr>
          <w:sz w:val="28"/>
          <w:szCs w:val="28"/>
          <w:lang w:val="vi-VN"/>
        </w:rPr>
        <w:t xml:space="preserve"> </w:t>
      </w:r>
      <w:r w:rsidRPr="004977B7">
        <w:rPr>
          <w:sz w:val="28"/>
          <w:szCs w:val="28"/>
          <w:lang w:val="vi-VN"/>
        </w:rPr>
        <w:t xml:space="preserve"> </w:t>
      </w:r>
    </w:p>
    <w:p w14:paraId="584139ED" w14:textId="77777777" w:rsidR="004977B7" w:rsidRPr="004977B7" w:rsidRDefault="005A55BC" w:rsidP="00870A0E">
      <w:pPr>
        <w:spacing w:before="120"/>
        <w:ind w:firstLine="720"/>
        <w:jc w:val="both"/>
        <w:rPr>
          <w:sz w:val="28"/>
          <w:szCs w:val="28"/>
          <w:lang w:val="vi-VN"/>
        </w:rPr>
      </w:pPr>
      <w:r w:rsidRPr="005A55BC">
        <w:rPr>
          <w:sz w:val="28"/>
          <w:szCs w:val="28"/>
          <w:lang w:val="vi-VN"/>
        </w:rPr>
        <w:t xml:space="preserve">- </w:t>
      </w:r>
      <w:r w:rsidR="00E7775F" w:rsidRPr="00E7775F">
        <w:rPr>
          <w:sz w:val="28"/>
          <w:szCs w:val="28"/>
          <w:lang w:val="vi-VN"/>
        </w:rPr>
        <w:t xml:space="preserve">Ban đại diện CMHS trường, lớp hoạt động bài bản, đồng thuận trong tổ chức các hoạt động. </w:t>
      </w:r>
    </w:p>
    <w:p w14:paraId="595826F1" w14:textId="77777777" w:rsidR="004977B7" w:rsidRDefault="004977B7" w:rsidP="00870A0E">
      <w:pPr>
        <w:spacing w:before="120"/>
        <w:ind w:firstLine="720"/>
        <w:jc w:val="both"/>
        <w:rPr>
          <w:sz w:val="28"/>
          <w:szCs w:val="28"/>
          <w:lang w:val="vi-VN"/>
        </w:rPr>
      </w:pPr>
      <w:r w:rsidRPr="004977B7">
        <w:rPr>
          <w:sz w:val="28"/>
          <w:szCs w:val="28"/>
          <w:lang w:val="vi-VN"/>
        </w:rPr>
        <w:t xml:space="preserve"> - </w:t>
      </w:r>
      <w:r w:rsidR="00DC6AEB" w:rsidRPr="00DC6AEB">
        <w:rPr>
          <w:sz w:val="28"/>
          <w:szCs w:val="28"/>
          <w:lang w:val="vi-VN"/>
        </w:rPr>
        <w:t>Tuy nhiên m</w:t>
      </w:r>
      <w:r w:rsidRPr="004977B7">
        <w:rPr>
          <w:sz w:val="28"/>
          <w:szCs w:val="28"/>
          <w:lang w:val="vi-VN"/>
        </w:rPr>
        <w:t xml:space="preserve">ột số </w:t>
      </w:r>
      <w:r w:rsidR="00DC6AEB" w:rsidRPr="00DC6AEB">
        <w:rPr>
          <w:sz w:val="28"/>
          <w:szCs w:val="28"/>
          <w:lang w:val="vi-VN"/>
        </w:rPr>
        <w:t xml:space="preserve">ít </w:t>
      </w:r>
      <w:r w:rsidRPr="004977B7">
        <w:rPr>
          <w:sz w:val="28"/>
          <w:szCs w:val="28"/>
          <w:lang w:val="vi-VN"/>
        </w:rPr>
        <w:t>phụ huynh học sinh</w:t>
      </w:r>
      <w:r w:rsidR="00DC6AEB" w:rsidRPr="00DC6AEB">
        <w:rPr>
          <w:sz w:val="28"/>
          <w:szCs w:val="28"/>
          <w:lang w:val="vi-VN"/>
        </w:rPr>
        <w:t xml:space="preserve"> chưa có sự </w:t>
      </w:r>
      <w:r w:rsidR="00D65BE4" w:rsidRPr="00D65BE4">
        <w:rPr>
          <w:sz w:val="28"/>
          <w:szCs w:val="28"/>
          <w:lang w:val="vi-VN"/>
        </w:rPr>
        <w:t>quan tâm đến các em</w:t>
      </w:r>
      <w:r w:rsidRPr="004977B7">
        <w:rPr>
          <w:sz w:val="28"/>
          <w:szCs w:val="28"/>
          <w:lang w:val="vi-VN"/>
        </w:rPr>
        <w:t xml:space="preserve">, </w:t>
      </w:r>
      <w:r w:rsidR="00D65BE4" w:rsidRPr="00D65BE4">
        <w:rPr>
          <w:sz w:val="28"/>
          <w:szCs w:val="28"/>
          <w:lang w:val="vi-VN"/>
        </w:rPr>
        <w:t xml:space="preserve">một số em thiếu </w:t>
      </w:r>
      <w:r w:rsidR="00CE348B">
        <w:rPr>
          <w:sz w:val="28"/>
          <w:szCs w:val="28"/>
          <w:lang w:val="vi-VN"/>
        </w:rPr>
        <w:t xml:space="preserve">tình thương của cha hoặc mẹ (18 </w:t>
      </w:r>
      <w:r w:rsidR="00D65BE4" w:rsidRPr="00D65BE4">
        <w:rPr>
          <w:sz w:val="28"/>
          <w:szCs w:val="28"/>
          <w:lang w:val="vi-VN"/>
        </w:rPr>
        <w:t>trường hợp HSKK)</w:t>
      </w:r>
      <w:r w:rsidRPr="004977B7">
        <w:rPr>
          <w:sz w:val="28"/>
          <w:szCs w:val="28"/>
          <w:lang w:val="vi-VN"/>
        </w:rPr>
        <w:t xml:space="preserve">. Vấn đề này cũng </w:t>
      </w:r>
      <w:r w:rsidR="00A95175" w:rsidRPr="00A95175">
        <w:rPr>
          <w:sz w:val="28"/>
          <w:szCs w:val="28"/>
          <w:lang w:val="vi-VN"/>
        </w:rPr>
        <w:t xml:space="preserve">ảnh hưởng một phần </w:t>
      </w:r>
      <w:r w:rsidRPr="004977B7">
        <w:rPr>
          <w:sz w:val="28"/>
          <w:szCs w:val="28"/>
          <w:lang w:val="vi-VN"/>
        </w:rPr>
        <w:t xml:space="preserve">đến nhận thức học tập của học sinh trong trường.  </w:t>
      </w:r>
    </w:p>
    <w:p w14:paraId="25DAD055" w14:textId="77777777" w:rsidR="004977B7" w:rsidRPr="00A95175" w:rsidRDefault="00A95175" w:rsidP="00870A0E">
      <w:pPr>
        <w:spacing w:before="120"/>
        <w:ind w:firstLine="720"/>
        <w:jc w:val="both"/>
        <w:rPr>
          <w:b/>
          <w:sz w:val="28"/>
          <w:szCs w:val="28"/>
          <w:lang w:val="vi-VN"/>
        </w:rPr>
      </w:pPr>
      <w:r w:rsidRPr="00A95175">
        <w:rPr>
          <w:b/>
          <w:sz w:val="28"/>
          <w:szCs w:val="28"/>
          <w:lang w:val="vi-VN"/>
        </w:rPr>
        <w:t xml:space="preserve">II. Thực trạng của nhà trường: </w:t>
      </w:r>
    </w:p>
    <w:p w14:paraId="56770C1E" w14:textId="77777777" w:rsidR="002F7935" w:rsidRPr="00CB4237" w:rsidRDefault="002F7935" w:rsidP="00CB4237">
      <w:pPr>
        <w:shd w:val="clear" w:color="auto" w:fill="FFFFFF"/>
        <w:spacing w:before="120"/>
        <w:ind w:firstLine="720"/>
        <w:jc w:val="both"/>
        <w:rPr>
          <w:bCs/>
          <w:sz w:val="28"/>
          <w:szCs w:val="28"/>
          <w:lang w:val="vi-VN"/>
        </w:rPr>
      </w:pPr>
      <w:r w:rsidRPr="00C56E0F">
        <w:rPr>
          <w:b/>
          <w:bCs/>
          <w:sz w:val="28"/>
          <w:szCs w:val="28"/>
          <w:lang w:val="vi-VN"/>
        </w:rPr>
        <w:t xml:space="preserve">1. </w:t>
      </w:r>
      <w:r w:rsidRPr="00C56E0F">
        <w:rPr>
          <w:bCs/>
          <w:sz w:val="28"/>
          <w:szCs w:val="28"/>
          <w:lang w:val="vi-VN"/>
        </w:rPr>
        <w:t>Đội ngũ cán bộ</w:t>
      </w:r>
      <w:r w:rsidR="00D6024E" w:rsidRPr="00C56E0F">
        <w:rPr>
          <w:bCs/>
          <w:sz w:val="28"/>
          <w:szCs w:val="28"/>
          <w:lang w:val="vi-VN"/>
        </w:rPr>
        <w:t>, giáo viên, nhân viên (CBGVNV)</w:t>
      </w:r>
    </w:p>
    <w:p w14:paraId="3018C06D" w14:textId="77777777" w:rsidR="00081948" w:rsidRPr="00081948" w:rsidRDefault="00081948" w:rsidP="00081948">
      <w:pPr>
        <w:spacing w:before="60" w:after="120"/>
        <w:ind w:firstLine="720"/>
        <w:jc w:val="both"/>
        <w:rPr>
          <w:sz w:val="28"/>
          <w:szCs w:val="28"/>
        </w:rPr>
      </w:pPr>
      <w:r w:rsidRPr="00081948">
        <w:rPr>
          <w:sz w:val="28"/>
          <w:szCs w:val="28"/>
        </w:rPr>
        <w:t>Cán bộ quản lý: 02, giáo viên: 31, nhân viên: 9</w:t>
      </w:r>
    </w:p>
    <w:p w14:paraId="409AF428" w14:textId="77777777" w:rsidR="00081948" w:rsidRPr="00081948" w:rsidRDefault="00081948" w:rsidP="00081948">
      <w:pPr>
        <w:spacing w:before="60" w:after="120"/>
        <w:ind w:firstLine="720"/>
        <w:jc w:val="both"/>
        <w:rPr>
          <w:sz w:val="28"/>
          <w:szCs w:val="28"/>
        </w:rPr>
      </w:pPr>
      <w:r w:rsidRPr="00081948">
        <w:rPr>
          <w:sz w:val="28"/>
          <w:szCs w:val="28"/>
        </w:rPr>
        <w:t>Trường có Chi bộ Đảng riêng, số Đảng viên: 21 đ/c (QL: 02, GV: 17</w:t>
      </w:r>
      <w:r>
        <w:rPr>
          <w:sz w:val="28"/>
          <w:szCs w:val="28"/>
        </w:rPr>
        <w:t xml:space="preserve">, </w:t>
      </w:r>
      <w:r w:rsidRPr="00081948">
        <w:rPr>
          <w:sz w:val="28"/>
          <w:szCs w:val="28"/>
        </w:rPr>
        <w:t xml:space="preserve">NV: 02). </w:t>
      </w:r>
    </w:p>
    <w:p w14:paraId="13958537" w14:textId="77777777" w:rsidR="00081948" w:rsidRPr="00081948" w:rsidRDefault="00081948" w:rsidP="00081948">
      <w:pPr>
        <w:spacing w:before="60" w:after="120"/>
        <w:ind w:firstLine="720"/>
        <w:jc w:val="both"/>
        <w:rPr>
          <w:sz w:val="28"/>
          <w:szCs w:val="28"/>
        </w:rPr>
      </w:pPr>
      <w:r w:rsidRPr="00081948">
        <w:rPr>
          <w:sz w:val="28"/>
          <w:szCs w:val="28"/>
        </w:rPr>
        <w:t>Số tổ: 03 tổ</w:t>
      </w:r>
    </w:p>
    <w:p w14:paraId="6A244AEC" w14:textId="77777777" w:rsidR="00081948" w:rsidRPr="00081948" w:rsidRDefault="00081948" w:rsidP="00081948">
      <w:pPr>
        <w:spacing w:before="60" w:after="120"/>
        <w:ind w:firstLine="720"/>
        <w:jc w:val="both"/>
        <w:rPr>
          <w:sz w:val="28"/>
          <w:szCs w:val="28"/>
        </w:rPr>
      </w:pPr>
      <w:r w:rsidRPr="00081948">
        <w:rPr>
          <w:sz w:val="28"/>
          <w:szCs w:val="28"/>
        </w:rPr>
        <w:t>Tổ Khoa học tự nhiên: 18 đ/c (trong đó thạc sỹ: 01 đ/c, trên chuẩn: 11 đ/c, đạt chuẩn: 6 đ/c: Đ/c Nhi, Ngân, Trang, Tuyên, Lan Anh, Đỗ Hoa)</w:t>
      </w:r>
    </w:p>
    <w:p w14:paraId="0D5B2591" w14:textId="77777777" w:rsidR="00081948" w:rsidRPr="00081948" w:rsidRDefault="00081948" w:rsidP="00081948">
      <w:pPr>
        <w:spacing w:before="60" w:after="120"/>
        <w:ind w:firstLine="720"/>
        <w:jc w:val="both"/>
        <w:rPr>
          <w:sz w:val="28"/>
          <w:szCs w:val="28"/>
        </w:rPr>
      </w:pPr>
      <w:r w:rsidRPr="00081948">
        <w:rPr>
          <w:sz w:val="28"/>
          <w:szCs w:val="28"/>
        </w:rPr>
        <w:t>Tổ Khoa học xã hội: 18 đ/c (trong đó tr</w:t>
      </w:r>
      <w:r>
        <w:rPr>
          <w:sz w:val="28"/>
          <w:szCs w:val="28"/>
        </w:rPr>
        <w:t xml:space="preserve">ên chuẩn: 14 đ/c, </w:t>
      </w:r>
      <w:r w:rsidRPr="00081948">
        <w:rPr>
          <w:sz w:val="28"/>
          <w:szCs w:val="28"/>
        </w:rPr>
        <w:t>đạt chuẩn: 04 đ/c: Đ/c Nguyễn Quế, Xuân, Nhung, Thúy)</w:t>
      </w:r>
    </w:p>
    <w:p w14:paraId="7CBCD961" w14:textId="77777777" w:rsidR="00081948" w:rsidRPr="00081948" w:rsidRDefault="00081948" w:rsidP="00081948">
      <w:pPr>
        <w:spacing w:before="60" w:after="120"/>
        <w:ind w:firstLine="720"/>
        <w:jc w:val="both"/>
        <w:rPr>
          <w:sz w:val="28"/>
          <w:szCs w:val="28"/>
        </w:rPr>
      </w:pPr>
      <w:r w:rsidRPr="00081948">
        <w:rPr>
          <w:sz w:val="28"/>
          <w:szCs w:val="28"/>
        </w:rPr>
        <w:t>Tổ Hành chính: 7 (đại học: 01 đ/c, trung cấp: 02 đ/c, cấp 3: 04 đ/c - Bảo vệ).</w:t>
      </w:r>
    </w:p>
    <w:p w14:paraId="73EC56CC" w14:textId="77777777" w:rsidR="00081948" w:rsidRPr="00081948" w:rsidRDefault="00081948" w:rsidP="00081948">
      <w:pPr>
        <w:spacing w:before="60" w:after="120"/>
        <w:ind w:firstLine="720"/>
        <w:jc w:val="both"/>
        <w:rPr>
          <w:sz w:val="28"/>
          <w:szCs w:val="28"/>
        </w:rPr>
      </w:pPr>
      <w:r w:rsidRPr="00081948">
        <w:rPr>
          <w:sz w:val="28"/>
          <w:szCs w:val="28"/>
        </w:rPr>
        <w:t>Toàn trường: trên chuẩn: 27 đ/c, đạt chuẩn: 16 đ/c.</w:t>
      </w:r>
    </w:p>
    <w:p w14:paraId="4CCAB3FD" w14:textId="77777777" w:rsidR="00081948" w:rsidRPr="00081948" w:rsidRDefault="00081948" w:rsidP="00081948">
      <w:pPr>
        <w:spacing w:before="60" w:after="120"/>
        <w:ind w:firstLine="720"/>
        <w:jc w:val="both"/>
        <w:rPr>
          <w:sz w:val="28"/>
          <w:szCs w:val="28"/>
        </w:rPr>
      </w:pPr>
      <w:r w:rsidRPr="00081948">
        <w:rPr>
          <w:sz w:val="28"/>
          <w:szCs w:val="28"/>
        </w:rPr>
        <w:t xml:space="preserve">Giáo viên: trên chuẩn: 24 đ/c, đạt chuẩn: 10 đ/c. </w:t>
      </w:r>
    </w:p>
    <w:p w14:paraId="1767CFB2" w14:textId="77777777" w:rsidR="002F7935" w:rsidRPr="00C56E0F" w:rsidRDefault="002F7935" w:rsidP="00870A0E">
      <w:pPr>
        <w:spacing w:before="120"/>
        <w:jc w:val="both"/>
        <w:rPr>
          <w:sz w:val="28"/>
          <w:szCs w:val="28"/>
          <w:lang w:val="vi-VN"/>
        </w:rPr>
      </w:pPr>
      <w:r w:rsidRPr="00C56E0F">
        <w:rPr>
          <w:sz w:val="28"/>
          <w:szCs w:val="28"/>
          <w:lang w:val="vi-VN"/>
        </w:rPr>
        <w:tab/>
        <w:t>- Công tác tổ chức quản lý của lãnh đạo nhà trường: Có tầm nhìn khoa học. Kế hoạch dài hạn và ngắn hạn có tính khả thi, sát thực tế.</w:t>
      </w:r>
    </w:p>
    <w:p w14:paraId="0497B0E4" w14:textId="77777777" w:rsidR="004C0EE0" w:rsidRPr="00C56E0F" w:rsidRDefault="002F7935" w:rsidP="00870A0E">
      <w:pPr>
        <w:spacing w:before="120"/>
        <w:jc w:val="both"/>
        <w:rPr>
          <w:sz w:val="28"/>
          <w:szCs w:val="28"/>
          <w:lang w:val="vi-VN"/>
        </w:rPr>
      </w:pPr>
      <w:r w:rsidRPr="00C56E0F">
        <w:rPr>
          <w:sz w:val="28"/>
          <w:szCs w:val="28"/>
          <w:lang w:val="vi-VN"/>
        </w:rPr>
        <w:tab/>
        <w:t xml:space="preserve">- Đội ngũ CBGVNV: nhiệt tình, </w:t>
      </w:r>
      <w:r w:rsidR="004C0EE0" w:rsidRPr="00C56E0F">
        <w:rPr>
          <w:sz w:val="28"/>
          <w:szCs w:val="28"/>
          <w:lang w:val="vi-VN"/>
        </w:rPr>
        <w:t xml:space="preserve">tâm huyết, </w:t>
      </w:r>
      <w:r w:rsidRPr="00C56E0F">
        <w:rPr>
          <w:sz w:val="28"/>
          <w:szCs w:val="28"/>
          <w:lang w:val="vi-VN"/>
        </w:rPr>
        <w:t>có trách nhiệm gắn bó yêu nghề, tự giác, đoàn kết tốt; mong muốn nhà trường phát triển, chất lượng chuyên môn và nghiệp vụ sư phạm đa số đáp ứn</w:t>
      </w:r>
      <w:r w:rsidR="004C0EE0" w:rsidRPr="00C56E0F">
        <w:rPr>
          <w:sz w:val="28"/>
          <w:szCs w:val="28"/>
          <w:lang w:val="vi-VN"/>
        </w:rPr>
        <w:t>g được yêu cầu đổi mới giáo dục.</w:t>
      </w:r>
    </w:p>
    <w:p w14:paraId="4A69CA68" w14:textId="77777777" w:rsidR="002F7935" w:rsidRDefault="00CB4237" w:rsidP="00870A0E">
      <w:pPr>
        <w:shd w:val="clear" w:color="auto" w:fill="FFFFFF"/>
        <w:spacing w:before="120"/>
        <w:ind w:firstLine="720"/>
        <w:jc w:val="both"/>
        <w:rPr>
          <w:bCs/>
          <w:sz w:val="28"/>
          <w:szCs w:val="28"/>
        </w:rPr>
      </w:pPr>
      <w:r w:rsidRPr="00CB4237">
        <w:rPr>
          <w:b/>
          <w:bCs/>
          <w:sz w:val="28"/>
          <w:szCs w:val="28"/>
          <w:lang w:val="vi-VN"/>
        </w:rPr>
        <w:t>2.</w:t>
      </w:r>
      <w:r w:rsidR="002F7935" w:rsidRPr="00C56E0F">
        <w:rPr>
          <w:bCs/>
          <w:sz w:val="28"/>
          <w:szCs w:val="28"/>
          <w:lang w:val="vi-VN"/>
        </w:rPr>
        <w:t xml:space="preserve"> Lớp - Học sinh</w:t>
      </w:r>
      <w:r w:rsidR="00081948">
        <w:rPr>
          <w:bCs/>
          <w:sz w:val="28"/>
          <w:szCs w:val="28"/>
        </w:rPr>
        <w:t>:</w:t>
      </w:r>
    </w:p>
    <w:p w14:paraId="5786DEBB" w14:textId="77777777" w:rsidR="00081948" w:rsidRPr="00081948" w:rsidRDefault="00081948" w:rsidP="00081948">
      <w:pPr>
        <w:spacing w:before="60" w:after="120"/>
        <w:ind w:firstLine="720"/>
        <w:jc w:val="both"/>
        <w:rPr>
          <w:sz w:val="28"/>
          <w:szCs w:val="28"/>
        </w:rPr>
      </w:pPr>
      <w:r w:rsidRPr="00081948">
        <w:rPr>
          <w:sz w:val="28"/>
          <w:szCs w:val="28"/>
        </w:rPr>
        <w:t>Năm học 2019-2020 Trường THCS Kiêu Kỵ có 818 học sinh chia làm         20 lớp:</w:t>
      </w:r>
    </w:p>
    <w:p w14:paraId="6C1B9BCD" w14:textId="77777777" w:rsidR="00081948" w:rsidRPr="00081948" w:rsidRDefault="00081948" w:rsidP="00081948">
      <w:pPr>
        <w:spacing w:before="60" w:after="120"/>
        <w:ind w:firstLine="720"/>
        <w:jc w:val="both"/>
        <w:rPr>
          <w:sz w:val="28"/>
          <w:szCs w:val="28"/>
        </w:rPr>
      </w:pPr>
      <w:r w:rsidRPr="00081948">
        <w:rPr>
          <w:sz w:val="28"/>
          <w:szCs w:val="28"/>
        </w:rPr>
        <w:t xml:space="preserve">Khối 6: 211        5 lớp              </w:t>
      </w:r>
    </w:p>
    <w:p w14:paraId="7A34E894" w14:textId="77777777" w:rsidR="00081948" w:rsidRPr="00081948" w:rsidRDefault="00081948" w:rsidP="00081948">
      <w:pPr>
        <w:spacing w:before="60" w:after="120"/>
        <w:ind w:firstLine="720"/>
        <w:jc w:val="both"/>
        <w:rPr>
          <w:sz w:val="28"/>
          <w:szCs w:val="28"/>
        </w:rPr>
      </w:pPr>
      <w:r w:rsidRPr="00081948">
        <w:rPr>
          <w:sz w:val="28"/>
          <w:szCs w:val="28"/>
        </w:rPr>
        <w:lastRenderedPageBreak/>
        <w:t xml:space="preserve">Khối 7: 198        5 lớp              </w:t>
      </w:r>
    </w:p>
    <w:p w14:paraId="5ACB5F30" w14:textId="77777777" w:rsidR="00081948" w:rsidRPr="00081948" w:rsidRDefault="00081948" w:rsidP="00081948">
      <w:pPr>
        <w:spacing w:before="60" w:after="120"/>
        <w:ind w:firstLine="720"/>
        <w:jc w:val="both"/>
        <w:rPr>
          <w:sz w:val="28"/>
          <w:szCs w:val="28"/>
        </w:rPr>
      </w:pPr>
      <w:r w:rsidRPr="00081948">
        <w:rPr>
          <w:sz w:val="28"/>
          <w:szCs w:val="28"/>
        </w:rPr>
        <w:t xml:space="preserve">Khối 8: 212        5 lớp              </w:t>
      </w:r>
    </w:p>
    <w:p w14:paraId="470FA428" w14:textId="77777777" w:rsidR="00081948" w:rsidRDefault="001A526D" w:rsidP="00081948">
      <w:pPr>
        <w:shd w:val="clear" w:color="auto" w:fill="FFFFFF"/>
        <w:spacing w:before="120"/>
        <w:ind w:firstLine="720"/>
        <w:jc w:val="both"/>
        <w:rPr>
          <w:sz w:val="28"/>
          <w:szCs w:val="28"/>
        </w:rPr>
      </w:pPr>
      <w:r>
        <w:rPr>
          <w:sz w:val="28"/>
          <w:szCs w:val="28"/>
        </w:rPr>
        <w:t xml:space="preserve">Khối 9: </w:t>
      </w:r>
      <w:r w:rsidR="00081948" w:rsidRPr="00081948">
        <w:rPr>
          <w:sz w:val="28"/>
          <w:szCs w:val="28"/>
        </w:rPr>
        <w:t xml:space="preserve">197       </w:t>
      </w:r>
      <w:r>
        <w:rPr>
          <w:sz w:val="28"/>
          <w:szCs w:val="28"/>
        </w:rPr>
        <w:t xml:space="preserve"> </w:t>
      </w:r>
      <w:r w:rsidR="00081948" w:rsidRPr="00081948">
        <w:rPr>
          <w:sz w:val="28"/>
          <w:szCs w:val="28"/>
        </w:rPr>
        <w:t xml:space="preserve">5 lớp              </w:t>
      </w:r>
    </w:p>
    <w:p w14:paraId="3E1965B4" w14:textId="77777777" w:rsidR="001E3674" w:rsidRPr="00081948" w:rsidRDefault="001E3674" w:rsidP="00081948">
      <w:pPr>
        <w:shd w:val="clear" w:color="auto" w:fill="FFFFFF"/>
        <w:spacing w:before="120"/>
        <w:ind w:firstLine="720"/>
        <w:jc w:val="both"/>
        <w:rPr>
          <w:bCs/>
          <w:sz w:val="28"/>
          <w:szCs w:val="28"/>
        </w:rPr>
      </w:pPr>
      <w:r>
        <w:rPr>
          <w:sz w:val="28"/>
          <w:szCs w:val="28"/>
        </w:rPr>
        <w:t>Hoàn thành chương trình học 2019-2020, tỉ lệ học sinh tốt nghiệp THPT đạt 100%</w:t>
      </w:r>
    </w:p>
    <w:p w14:paraId="6F5F75B1" w14:textId="77777777" w:rsidR="002F7935" w:rsidRPr="00A804CE" w:rsidRDefault="002F7935" w:rsidP="00870A0E">
      <w:pPr>
        <w:shd w:val="clear" w:color="auto" w:fill="FFFFFF"/>
        <w:spacing w:before="120"/>
        <w:ind w:firstLine="720"/>
        <w:jc w:val="both"/>
        <w:rPr>
          <w:sz w:val="28"/>
          <w:szCs w:val="28"/>
        </w:rPr>
      </w:pPr>
      <w:r w:rsidRPr="00A804CE">
        <w:rPr>
          <w:b/>
          <w:bCs/>
          <w:sz w:val="28"/>
          <w:szCs w:val="28"/>
          <w:lang w:val="vi-VN"/>
        </w:rPr>
        <w:t>3</w:t>
      </w:r>
      <w:r w:rsidRPr="00C56E0F">
        <w:rPr>
          <w:bCs/>
          <w:sz w:val="28"/>
          <w:szCs w:val="28"/>
          <w:lang w:val="vi-VN"/>
        </w:rPr>
        <w:t>. Cơ sở vật chất</w:t>
      </w:r>
      <w:r w:rsidR="00A804CE">
        <w:rPr>
          <w:bCs/>
          <w:sz w:val="28"/>
          <w:szCs w:val="28"/>
        </w:rPr>
        <w:t>:</w:t>
      </w:r>
    </w:p>
    <w:p w14:paraId="3C32F632" w14:textId="77777777" w:rsidR="00CE7706" w:rsidRPr="00C56E0F" w:rsidRDefault="0023544C" w:rsidP="00870A0E">
      <w:pPr>
        <w:spacing w:before="120"/>
        <w:ind w:firstLine="709"/>
        <w:jc w:val="both"/>
        <w:rPr>
          <w:bCs/>
          <w:iCs/>
          <w:sz w:val="28"/>
          <w:szCs w:val="28"/>
          <w:lang w:val="vi-VN"/>
        </w:rPr>
      </w:pPr>
      <w:r w:rsidRPr="00C56E0F">
        <w:rPr>
          <w:bCs/>
          <w:iCs/>
          <w:sz w:val="28"/>
          <w:szCs w:val="28"/>
          <w:lang w:val="vi-VN"/>
        </w:rPr>
        <w:t>- Kh</w:t>
      </w:r>
      <w:r w:rsidR="00862737" w:rsidRPr="00C56E0F">
        <w:rPr>
          <w:bCs/>
          <w:iCs/>
          <w:sz w:val="28"/>
          <w:szCs w:val="28"/>
          <w:lang w:val="vi-VN"/>
        </w:rPr>
        <w:t>ối phòng hành chính quản trị: 10 (1 phòng hiệu trưởng, 01</w:t>
      </w:r>
      <w:r w:rsidRPr="00C56E0F">
        <w:rPr>
          <w:bCs/>
          <w:iCs/>
          <w:sz w:val="28"/>
          <w:szCs w:val="28"/>
          <w:lang w:val="vi-VN"/>
        </w:rPr>
        <w:t xml:space="preserve"> phòn</w:t>
      </w:r>
      <w:r w:rsidR="00862737" w:rsidRPr="00C56E0F">
        <w:rPr>
          <w:bCs/>
          <w:iCs/>
          <w:sz w:val="28"/>
          <w:szCs w:val="28"/>
          <w:lang w:val="vi-VN"/>
        </w:rPr>
        <w:t>g phó hiệu trưởng, 1 văn phòng</w:t>
      </w:r>
      <w:r w:rsidRPr="00C56E0F">
        <w:rPr>
          <w:bCs/>
          <w:iCs/>
          <w:sz w:val="28"/>
          <w:szCs w:val="28"/>
          <w:lang w:val="vi-VN"/>
        </w:rPr>
        <w:t xml:space="preserve">, 1 </w:t>
      </w:r>
      <w:r w:rsidR="00081948">
        <w:rPr>
          <w:bCs/>
          <w:iCs/>
          <w:sz w:val="28"/>
          <w:szCs w:val="28"/>
          <w:lang w:val="vi-VN"/>
        </w:rPr>
        <w:t>phòng kế toán, 1 phòng bảo vệ, 2</w:t>
      </w:r>
      <w:r w:rsidRPr="00C56E0F">
        <w:rPr>
          <w:bCs/>
          <w:iCs/>
          <w:sz w:val="28"/>
          <w:szCs w:val="28"/>
          <w:lang w:val="vi-VN"/>
        </w:rPr>
        <w:t xml:space="preserve"> khu VS giáo viên, 1 nhà xe GV</w:t>
      </w:r>
      <w:r w:rsidR="00081948">
        <w:rPr>
          <w:bCs/>
          <w:iCs/>
          <w:sz w:val="28"/>
          <w:szCs w:val="28"/>
          <w:lang w:val="vi-VN"/>
        </w:rPr>
        <w:t>, 2</w:t>
      </w:r>
      <w:r w:rsidR="00CE7706" w:rsidRPr="00C56E0F">
        <w:rPr>
          <w:bCs/>
          <w:iCs/>
          <w:sz w:val="28"/>
          <w:szCs w:val="28"/>
          <w:lang w:val="vi-VN"/>
        </w:rPr>
        <w:t xml:space="preserve"> phòng SHCM của các khối, 01 phòng công đoàn</w:t>
      </w:r>
      <w:r w:rsidRPr="00C56E0F">
        <w:rPr>
          <w:bCs/>
          <w:iCs/>
          <w:sz w:val="28"/>
          <w:szCs w:val="28"/>
          <w:lang w:val="vi-VN"/>
        </w:rPr>
        <w:t>).</w:t>
      </w:r>
    </w:p>
    <w:p w14:paraId="0A1BAF6A" w14:textId="77777777" w:rsidR="0023544C" w:rsidRPr="00C56E0F" w:rsidRDefault="00CE7706" w:rsidP="00870A0E">
      <w:pPr>
        <w:spacing w:before="120"/>
        <w:ind w:firstLine="709"/>
        <w:jc w:val="both"/>
        <w:rPr>
          <w:bCs/>
          <w:iCs/>
          <w:sz w:val="28"/>
          <w:szCs w:val="28"/>
          <w:lang w:val="vi-VN"/>
        </w:rPr>
      </w:pPr>
      <w:r w:rsidRPr="00C56E0F">
        <w:rPr>
          <w:bCs/>
          <w:iCs/>
          <w:sz w:val="28"/>
          <w:szCs w:val="28"/>
          <w:lang w:val="vi-VN"/>
        </w:rPr>
        <w:t xml:space="preserve">- </w:t>
      </w:r>
      <w:r w:rsidR="00081948">
        <w:rPr>
          <w:bCs/>
          <w:iCs/>
          <w:sz w:val="28"/>
          <w:szCs w:val="28"/>
          <w:lang w:val="vi-VN"/>
        </w:rPr>
        <w:t>Khối phòng học tập: 20</w:t>
      </w:r>
    </w:p>
    <w:p w14:paraId="6325216A" w14:textId="77777777" w:rsidR="0023544C" w:rsidRPr="00C56E0F" w:rsidRDefault="00CE7706" w:rsidP="00870A0E">
      <w:pPr>
        <w:spacing w:before="120"/>
        <w:ind w:left="709"/>
        <w:jc w:val="both"/>
        <w:rPr>
          <w:bCs/>
          <w:iCs/>
          <w:sz w:val="28"/>
          <w:szCs w:val="28"/>
          <w:lang w:val="vi-VN"/>
        </w:rPr>
      </w:pPr>
      <w:r w:rsidRPr="00C56E0F">
        <w:rPr>
          <w:bCs/>
          <w:iCs/>
          <w:sz w:val="28"/>
          <w:szCs w:val="28"/>
          <w:lang w:val="vi-VN"/>
        </w:rPr>
        <w:t>+ Tổng số phòng h</w:t>
      </w:r>
      <w:r w:rsidR="00081948">
        <w:rPr>
          <w:bCs/>
          <w:iCs/>
          <w:sz w:val="28"/>
          <w:szCs w:val="28"/>
          <w:lang w:val="vi-VN"/>
        </w:rPr>
        <w:t>ọc: 20</w:t>
      </w:r>
    </w:p>
    <w:p w14:paraId="227FCA48" w14:textId="77777777" w:rsidR="0023544C" w:rsidRPr="00C56E0F" w:rsidRDefault="00F71A93" w:rsidP="00870A0E">
      <w:pPr>
        <w:spacing w:before="120"/>
        <w:ind w:firstLine="709"/>
        <w:jc w:val="both"/>
        <w:rPr>
          <w:bCs/>
          <w:iCs/>
          <w:sz w:val="28"/>
          <w:szCs w:val="28"/>
          <w:lang w:val="vi-VN"/>
        </w:rPr>
      </w:pPr>
      <w:r w:rsidRPr="00C56E0F">
        <w:rPr>
          <w:bCs/>
          <w:iCs/>
          <w:sz w:val="28"/>
          <w:szCs w:val="28"/>
          <w:lang w:val="vi-VN"/>
        </w:rPr>
        <w:t xml:space="preserve">+ Phòng học bộ môn: </w:t>
      </w:r>
      <w:r w:rsidR="001E3674">
        <w:rPr>
          <w:bCs/>
          <w:iCs/>
          <w:sz w:val="28"/>
          <w:szCs w:val="28"/>
        </w:rPr>
        <w:t>07 (</w:t>
      </w:r>
      <w:r w:rsidR="00081948">
        <w:rPr>
          <w:bCs/>
          <w:iCs/>
          <w:sz w:val="28"/>
          <w:szCs w:val="28"/>
        </w:rPr>
        <w:t>1 phòng Tin học, 1 phòng Âm nhạc, 1 phòng Tiếng Anh, 1 phòng Mỹ thuật, 1 phòng Lý, 1 phòng Sinh, 1 phòng H</w:t>
      </w:r>
      <w:r w:rsidR="001E3674">
        <w:rPr>
          <w:bCs/>
          <w:iCs/>
          <w:sz w:val="28"/>
          <w:szCs w:val="28"/>
        </w:rPr>
        <w:t>óa,)</w:t>
      </w:r>
    </w:p>
    <w:p w14:paraId="1B7FFFC7" w14:textId="77777777" w:rsidR="0023544C" w:rsidRPr="00C56E0F" w:rsidRDefault="0023544C" w:rsidP="00870A0E">
      <w:pPr>
        <w:spacing w:before="120"/>
        <w:ind w:firstLine="709"/>
        <w:jc w:val="both"/>
        <w:rPr>
          <w:bCs/>
          <w:iCs/>
          <w:sz w:val="28"/>
          <w:szCs w:val="28"/>
          <w:lang w:val="vi-VN"/>
        </w:rPr>
      </w:pPr>
      <w:r w:rsidRPr="00C56E0F">
        <w:rPr>
          <w:bCs/>
          <w:iCs/>
          <w:sz w:val="28"/>
          <w:szCs w:val="28"/>
          <w:lang w:val="vi-VN"/>
        </w:rPr>
        <w:t>- K</w:t>
      </w:r>
      <w:r w:rsidR="002976C6" w:rsidRPr="00C56E0F">
        <w:rPr>
          <w:bCs/>
          <w:iCs/>
          <w:sz w:val="28"/>
          <w:szCs w:val="28"/>
          <w:lang w:val="vi-VN"/>
        </w:rPr>
        <w:t>hối phòng hỗ trợ học tập: 07 (01</w:t>
      </w:r>
      <w:r w:rsidRPr="00C56E0F">
        <w:rPr>
          <w:bCs/>
          <w:iCs/>
          <w:sz w:val="28"/>
          <w:szCs w:val="28"/>
          <w:lang w:val="vi-VN"/>
        </w:rPr>
        <w:t xml:space="preserve"> phòng thư viện, 1 phòng thiết bị giáo dục, 1 phòng truyền thống, 1 phòng Đội thiếu niên).</w:t>
      </w:r>
    </w:p>
    <w:p w14:paraId="1884440C" w14:textId="77777777" w:rsidR="0023544C" w:rsidRPr="00C56E0F" w:rsidRDefault="0023544C" w:rsidP="00870A0E">
      <w:pPr>
        <w:spacing w:before="120"/>
        <w:ind w:firstLine="709"/>
        <w:jc w:val="both"/>
        <w:rPr>
          <w:bCs/>
          <w:iCs/>
          <w:sz w:val="28"/>
          <w:szCs w:val="28"/>
          <w:lang w:val="vi-VN"/>
        </w:rPr>
      </w:pPr>
      <w:r w:rsidRPr="00C56E0F">
        <w:rPr>
          <w:bCs/>
          <w:iCs/>
          <w:sz w:val="28"/>
          <w:szCs w:val="28"/>
          <w:lang w:val="vi-VN"/>
        </w:rPr>
        <w:t>- Khối phụ trợ: 07 (1 phòng</w:t>
      </w:r>
      <w:r w:rsidR="00081948">
        <w:rPr>
          <w:bCs/>
          <w:iCs/>
          <w:sz w:val="28"/>
          <w:szCs w:val="28"/>
          <w:lang w:val="vi-VN"/>
        </w:rPr>
        <w:t xml:space="preserve"> họp, 1 phòng y tế, 1</w:t>
      </w:r>
      <w:r w:rsidR="001E3674">
        <w:rPr>
          <w:bCs/>
          <w:iCs/>
          <w:sz w:val="28"/>
          <w:szCs w:val="28"/>
          <w:lang w:val="vi-VN"/>
        </w:rPr>
        <w:t xml:space="preserve"> </w:t>
      </w:r>
      <w:r w:rsidR="002976C6" w:rsidRPr="00C56E0F">
        <w:rPr>
          <w:bCs/>
          <w:iCs/>
          <w:sz w:val="28"/>
          <w:szCs w:val="28"/>
          <w:lang w:val="vi-VN"/>
        </w:rPr>
        <w:t>kho, 1</w:t>
      </w:r>
      <w:r w:rsidRPr="00C56E0F">
        <w:rPr>
          <w:bCs/>
          <w:iCs/>
          <w:sz w:val="28"/>
          <w:szCs w:val="28"/>
          <w:lang w:val="vi-VN"/>
        </w:rPr>
        <w:t xml:space="preserve"> nhà để xe HS, </w:t>
      </w:r>
      <w:r w:rsidR="00C42974" w:rsidRPr="00C56E0F">
        <w:rPr>
          <w:bCs/>
          <w:iCs/>
          <w:sz w:val="28"/>
          <w:szCs w:val="28"/>
          <w:lang w:val="vi-VN"/>
        </w:rPr>
        <w:t xml:space="preserve">03 </w:t>
      </w:r>
      <w:r w:rsidRPr="00C56E0F">
        <w:rPr>
          <w:bCs/>
          <w:iCs/>
          <w:sz w:val="28"/>
          <w:szCs w:val="28"/>
          <w:lang w:val="vi-VN"/>
        </w:rPr>
        <w:t>khu vệ sinh HS).</w:t>
      </w:r>
    </w:p>
    <w:p w14:paraId="2533302A" w14:textId="77777777" w:rsidR="0023544C" w:rsidRPr="00C56E0F" w:rsidRDefault="0023544C" w:rsidP="00870A0E">
      <w:pPr>
        <w:spacing w:before="120"/>
        <w:ind w:firstLine="709"/>
        <w:jc w:val="both"/>
        <w:rPr>
          <w:bCs/>
          <w:iCs/>
          <w:sz w:val="28"/>
          <w:szCs w:val="28"/>
          <w:lang w:val="vi-VN"/>
        </w:rPr>
      </w:pPr>
      <w:r w:rsidRPr="00C56E0F">
        <w:rPr>
          <w:bCs/>
          <w:iCs/>
          <w:sz w:val="28"/>
          <w:szCs w:val="28"/>
          <w:lang w:val="vi-VN"/>
        </w:rPr>
        <w:t>- Khu vui chơi thể tha</w:t>
      </w:r>
      <w:r w:rsidR="00C42974" w:rsidRPr="00C56E0F">
        <w:rPr>
          <w:bCs/>
          <w:iCs/>
          <w:sz w:val="28"/>
          <w:szCs w:val="28"/>
          <w:lang w:val="vi-VN"/>
        </w:rPr>
        <w:t>o: 01 (</w:t>
      </w:r>
      <w:r w:rsidRPr="00C56E0F">
        <w:rPr>
          <w:bCs/>
          <w:iCs/>
          <w:sz w:val="28"/>
          <w:szCs w:val="28"/>
          <w:lang w:val="vi-VN"/>
        </w:rPr>
        <w:t>nhà thể chất).</w:t>
      </w:r>
    </w:p>
    <w:p w14:paraId="37CB90C0" w14:textId="77777777" w:rsidR="006C1A7B" w:rsidRPr="00C56E0F" w:rsidRDefault="006C1A7B" w:rsidP="00870A0E">
      <w:pPr>
        <w:spacing w:before="120"/>
        <w:ind w:firstLine="709"/>
        <w:jc w:val="both"/>
        <w:rPr>
          <w:bCs/>
          <w:iCs/>
          <w:sz w:val="28"/>
          <w:szCs w:val="28"/>
          <w:lang w:val="vi-VN"/>
        </w:rPr>
      </w:pPr>
      <w:r w:rsidRPr="00C56E0F">
        <w:rPr>
          <w:bCs/>
          <w:iCs/>
          <w:sz w:val="28"/>
          <w:szCs w:val="28"/>
          <w:lang w:val="vi-VN"/>
        </w:rPr>
        <w:t xml:space="preserve">- Trang thiết bị dạy học đầy đủ theo danh mục thiết bị dạy học theo quy định của Bộ Giáo dục và Đào tạo. Các phòng học, phòng </w:t>
      </w:r>
      <w:r w:rsidR="00081948">
        <w:rPr>
          <w:bCs/>
          <w:iCs/>
          <w:sz w:val="28"/>
          <w:szCs w:val="28"/>
          <w:lang w:val="vi-VN"/>
        </w:rPr>
        <w:t>chức năng có máy tính, tivi</w:t>
      </w:r>
      <w:r w:rsidRPr="00C56E0F">
        <w:rPr>
          <w:bCs/>
          <w:iCs/>
          <w:sz w:val="28"/>
          <w:szCs w:val="28"/>
          <w:lang w:val="vi-VN"/>
        </w:rPr>
        <w:t>, Projecter phục vụ công tác dạy và học.</w:t>
      </w:r>
    </w:p>
    <w:p w14:paraId="177CF942" w14:textId="77777777" w:rsidR="002F7935" w:rsidRPr="00081948" w:rsidRDefault="00D6024E" w:rsidP="00870A0E">
      <w:pPr>
        <w:shd w:val="clear" w:color="auto" w:fill="FFFFFF"/>
        <w:spacing w:before="120"/>
        <w:ind w:firstLine="709"/>
        <w:jc w:val="both"/>
        <w:rPr>
          <w:bCs/>
          <w:sz w:val="28"/>
          <w:szCs w:val="28"/>
        </w:rPr>
      </w:pPr>
      <w:r w:rsidRPr="00A804CE">
        <w:rPr>
          <w:b/>
          <w:bCs/>
          <w:sz w:val="28"/>
          <w:szCs w:val="28"/>
          <w:lang w:val="vi-VN"/>
        </w:rPr>
        <w:t>4</w:t>
      </w:r>
      <w:r w:rsidRPr="00C56E0F">
        <w:rPr>
          <w:bCs/>
          <w:sz w:val="28"/>
          <w:szCs w:val="28"/>
          <w:lang w:val="vi-VN"/>
        </w:rPr>
        <w:t>. Điểm mạnh</w:t>
      </w:r>
      <w:r w:rsidR="00081948">
        <w:rPr>
          <w:bCs/>
          <w:sz w:val="28"/>
          <w:szCs w:val="28"/>
        </w:rPr>
        <w:t>:</w:t>
      </w:r>
    </w:p>
    <w:p w14:paraId="307314D8" w14:textId="77777777" w:rsidR="002F7935" w:rsidRPr="00C56E0F" w:rsidRDefault="002F7935" w:rsidP="00870A0E">
      <w:pPr>
        <w:spacing w:before="120"/>
        <w:jc w:val="both"/>
        <w:rPr>
          <w:sz w:val="28"/>
          <w:szCs w:val="28"/>
          <w:lang w:val="vi-VN"/>
        </w:rPr>
      </w:pPr>
      <w:r w:rsidRPr="00C56E0F">
        <w:rPr>
          <w:sz w:val="28"/>
          <w:szCs w:val="28"/>
          <w:lang w:val="vi-VN"/>
        </w:rPr>
        <w:tab/>
        <w:t>- Công tác tổ chức quản lý của lãnh đạo nhà trường có tầm nhìn khoa học, các kế hoạch dài hạn và ngắn hạn có tính khả thi, sát thực tế; công tác tổ chức triển khai kiểm tra, đánh giá sâu sát và đổi mới; được sự tin tưởng của CBGVNV trong trường; dám nghĩ, dám làm, dám chịu trách nhiệm.</w:t>
      </w:r>
    </w:p>
    <w:p w14:paraId="49F38154" w14:textId="77777777" w:rsidR="002F7935" w:rsidRPr="00C56E0F" w:rsidRDefault="002F7935" w:rsidP="00870A0E">
      <w:pPr>
        <w:spacing w:before="120"/>
        <w:jc w:val="both"/>
        <w:rPr>
          <w:sz w:val="28"/>
          <w:szCs w:val="28"/>
          <w:lang w:val="vi-VN"/>
        </w:rPr>
      </w:pPr>
      <w:r w:rsidRPr="00C56E0F">
        <w:rPr>
          <w:sz w:val="28"/>
          <w:szCs w:val="28"/>
          <w:lang w:val="vi-VN"/>
        </w:rPr>
        <w:tab/>
        <w:t xml:space="preserve">- Đội ngũ CBGVNV đoàn kết, tâm huyết, trách nhiệm; </w:t>
      </w:r>
      <w:r w:rsidR="006C1A7B" w:rsidRPr="00C56E0F">
        <w:rPr>
          <w:sz w:val="28"/>
          <w:szCs w:val="28"/>
          <w:lang w:val="vi-VN"/>
        </w:rPr>
        <w:t xml:space="preserve">nhiều </w:t>
      </w:r>
      <w:r w:rsidRPr="00C56E0F">
        <w:rPr>
          <w:sz w:val="28"/>
          <w:szCs w:val="28"/>
          <w:lang w:val="vi-VN"/>
        </w:rPr>
        <w:t>giáo viên có chuyên môn khá vững vàng.</w:t>
      </w:r>
    </w:p>
    <w:p w14:paraId="1DB54BB5" w14:textId="77777777" w:rsidR="006C1A7B" w:rsidRPr="00C56E0F" w:rsidRDefault="006C1A7B" w:rsidP="00870A0E">
      <w:pPr>
        <w:spacing w:before="120" w:afterLines="50" w:after="120"/>
        <w:ind w:firstLine="709"/>
        <w:jc w:val="both"/>
        <w:rPr>
          <w:sz w:val="28"/>
          <w:szCs w:val="28"/>
          <w:lang w:val="vi-VN"/>
        </w:rPr>
      </w:pPr>
      <w:r w:rsidRPr="00C56E0F">
        <w:rPr>
          <w:sz w:val="28"/>
          <w:szCs w:val="28"/>
          <w:lang w:val="vi-VN"/>
        </w:rPr>
        <w:t xml:space="preserve">- Quy mô phát triển của nhà trường </w:t>
      </w:r>
      <w:r w:rsidR="003D4FF4" w:rsidRPr="00C56E0F">
        <w:rPr>
          <w:sz w:val="28"/>
          <w:szCs w:val="28"/>
          <w:lang w:val="vi-VN"/>
        </w:rPr>
        <w:t xml:space="preserve">ngày càng </w:t>
      </w:r>
      <w:r w:rsidR="00C42974" w:rsidRPr="00C56E0F">
        <w:rPr>
          <w:sz w:val="28"/>
          <w:szCs w:val="28"/>
          <w:lang w:val="vi-VN"/>
        </w:rPr>
        <w:t>tăng</w:t>
      </w:r>
      <w:r w:rsidRPr="00C56E0F">
        <w:rPr>
          <w:sz w:val="28"/>
          <w:szCs w:val="28"/>
          <w:lang w:val="vi-VN"/>
        </w:rPr>
        <w:t xml:space="preserve">. </w:t>
      </w:r>
    </w:p>
    <w:p w14:paraId="4F263093" w14:textId="77777777" w:rsidR="002F7935" w:rsidRPr="00C56E0F" w:rsidRDefault="002F7935" w:rsidP="00870A0E">
      <w:pPr>
        <w:spacing w:before="120"/>
        <w:jc w:val="both"/>
        <w:rPr>
          <w:sz w:val="28"/>
          <w:szCs w:val="28"/>
          <w:lang w:val="vi-VN"/>
        </w:rPr>
      </w:pPr>
      <w:r w:rsidRPr="00C56E0F">
        <w:rPr>
          <w:sz w:val="28"/>
          <w:szCs w:val="28"/>
          <w:lang w:val="vi-VN"/>
        </w:rPr>
        <w:tab/>
        <w:t>- 100% học sinh</w:t>
      </w:r>
      <w:r w:rsidR="00081948">
        <w:rPr>
          <w:sz w:val="28"/>
          <w:szCs w:val="28"/>
        </w:rPr>
        <w:t xml:space="preserve"> K6,7</w:t>
      </w:r>
      <w:r w:rsidRPr="00C56E0F">
        <w:rPr>
          <w:sz w:val="28"/>
          <w:szCs w:val="28"/>
          <w:lang w:val="vi-VN"/>
        </w:rPr>
        <w:t xml:space="preserve"> được học 2 bu</w:t>
      </w:r>
      <w:r w:rsidR="00870A0E" w:rsidRPr="00C56E0F">
        <w:rPr>
          <w:sz w:val="28"/>
          <w:szCs w:val="28"/>
          <w:lang w:val="vi-VN"/>
        </w:rPr>
        <w:t>ổi/</w:t>
      </w:r>
      <w:r w:rsidRPr="00C56E0F">
        <w:rPr>
          <w:sz w:val="28"/>
          <w:szCs w:val="28"/>
          <w:lang w:val="vi-VN"/>
        </w:rPr>
        <w:t>ngày.</w:t>
      </w:r>
    </w:p>
    <w:p w14:paraId="07225EBB" w14:textId="77777777" w:rsidR="002F7935" w:rsidRPr="00C56E0F" w:rsidRDefault="002F7935" w:rsidP="00870A0E">
      <w:pPr>
        <w:shd w:val="clear" w:color="auto" w:fill="FFFFFF"/>
        <w:spacing w:before="120"/>
        <w:ind w:left="720"/>
        <w:jc w:val="both"/>
        <w:rPr>
          <w:bCs/>
          <w:sz w:val="28"/>
          <w:szCs w:val="28"/>
          <w:lang w:val="vi-VN"/>
        </w:rPr>
      </w:pPr>
      <w:r w:rsidRPr="00A804CE">
        <w:rPr>
          <w:b/>
          <w:bCs/>
          <w:sz w:val="28"/>
          <w:szCs w:val="28"/>
          <w:lang w:val="vi-VN"/>
        </w:rPr>
        <w:t>5.</w:t>
      </w:r>
      <w:r w:rsidRPr="00C56E0F">
        <w:rPr>
          <w:bCs/>
          <w:sz w:val="28"/>
          <w:szCs w:val="28"/>
          <w:lang w:val="vi-VN"/>
        </w:rPr>
        <w:t xml:space="preserve"> Điểm yếu</w:t>
      </w:r>
    </w:p>
    <w:p w14:paraId="4C98F1EB" w14:textId="77777777" w:rsidR="00A804CE" w:rsidRDefault="002F7935" w:rsidP="00870A0E">
      <w:pPr>
        <w:pStyle w:val="BodyText"/>
        <w:spacing w:before="120" w:after="0" w:line="240" w:lineRule="auto"/>
        <w:ind w:firstLine="720"/>
        <w:jc w:val="both"/>
        <w:rPr>
          <w:sz w:val="28"/>
          <w:szCs w:val="28"/>
          <w:lang w:val="vi-VN"/>
        </w:rPr>
      </w:pPr>
      <w:r w:rsidRPr="00C56E0F">
        <w:rPr>
          <w:sz w:val="28"/>
          <w:szCs w:val="28"/>
          <w:lang w:val="vi-VN"/>
        </w:rPr>
        <w:t xml:space="preserve">- </w:t>
      </w:r>
      <w:r w:rsidR="00A804CE" w:rsidRPr="00A804CE">
        <w:rPr>
          <w:sz w:val="28"/>
          <w:szCs w:val="28"/>
          <w:lang w:val="vi-VN"/>
        </w:rPr>
        <w:t xml:space="preserve">Đội ngũ GV: </w:t>
      </w:r>
    </w:p>
    <w:p w14:paraId="228590E0" w14:textId="77777777" w:rsidR="00425EBD" w:rsidRDefault="00A804CE" w:rsidP="00870A0E">
      <w:pPr>
        <w:pStyle w:val="BodyText"/>
        <w:spacing w:before="120" w:after="0" w:line="240" w:lineRule="auto"/>
        <w:ind w:firstLine="720"/>
        <w:jc w:val="both"/>
        <w:rPr>
          <w:sz w:val="28"/>
          <w:szCs w:val="28"/>
          <w:lang w:val="vi-VN"/>
        </w:rPr>
      </w:pPr>
      <w:r w:rsidRPr="00A804CE">
        <w:rPr>
          <w:sz w:val="28"/>
          <w:szCs w:val="28"/>
          <w:lang w:val="vi-VN"/>
        </w:rPr>
        <w:t xml:space="preserve">+ </w:t>
      </w:r>
      <w:r w:rsidR="002F7935" w:rsidRPr="00C56E0F">
        <w:rPr>
          <w:sz w:val="28"/>
          <w:szCs w:val="28"/>
          <w:lang w:val="vi-VN"/>
        </w:rPr>
        <w:t>Số lượng giáo viên biên chế còn thiếu, nhà trường phải hợp đồng thêm giáo viên</w:t>
      </w:r>
      <w:r w:rsidR="006C1A7B" w:rsidRPr="00C56E0F">
        <w:rPr>
          <w:sz w:val="28"/>
          <w:szCs w:val="28"/>
          <w:lang w:val="vi-VN"/>
        </w:rPr>
        <w:t xml:space="preserve">. </w:t>
      </w:r>
    </w:p>
    <w:p w14:paraId="7913A64E" w14:textId="77777777" w:rsidR="007F7AEB" w:rsidRDefault="002F7935" w:rsidP="00870A0E">
      <w:pPr>
        <w:pStyle w:val="BodyText"/>
        <w:spacing w:before="120" w:after="0" w:line="240" w:lineRule="auto"/>
        <w:ind w:firstLine="720"/>
        <w:jc w:val="both"/>
        <w:rPr>
          <w:sz w:val="28"/>
          <w:szCs w:val="28"/>
          <w:lang w:val="vi-VN"/>
        </w:rPr>
      </w:pPr>
      <w:r w:rsidRPr="00C56E0F">
        <w:rPr>
          <w:sz w:val="28"/>
          <w:szCs w:val="28"/>
          <w:lang w:val="vi-VN"/>
        </w:rPr>
        <w:t xml:space="preserve">- </w:t>
      </w:r>
      <w:r w:rsidR="00425EBD" w:rsidRPr="007F7AEB">
        <w:rPr>
          <w:sz w:val="28"/>
          <w:szCs w:val="28"/>
          <w:lang w:val="vi-VN"/>
        </w:rPr>
        <w:t>H</w:t>
      </w:r>
      <w:r w:rsidRPr="00C56E0F">
        <w:rPr>
          <w:sz w:val="28"/>
          <w:szCs w:val="28"/>
          <w:lang w:val="vi-VN"/>
        </w:rPr>
        <w:t xml:space="preserve">ọc sinh: </w:t>
      </w:r>
    </w:p>
    <w:p w14:paraId="01E002BD" w14:textId="77777777" w:rsidR="007F7AEB" w:rsidRDefault="007F7AEB" w:rsidP="00870A0E">
      <w:pPr>
        <w:pStyle w:val="BodyText"/>
        <w:spacing w:before="120" w:after="0" w:line="240" w:lineRule="auto"/>
        <w:ind w:firstLine="720"/>
        <w:jc w:val="both"/>
        <w:rPr>
          <w:sz w:val="28"/>
          <w:szCs w:val="28"/>
          <w:lang w:val="vi-VN"/>
        </w:rPr>
      </w:pPr>
      <w:r w:rsidRPr="007F7AEB">
        <w:rPr>
          <w:sz w:val="28"/>
          <w:szCs w:val="28"/>
          <w:lang w:val="vi-VN"/>
        </w:rPr>
        <w:t>+ Sĩ số HS/lớ</w:t>
      </w:r>
      <w:r w:rsidR="001E3674">
        <w:rPr>
          <w:sz w:val="28"/>
          <w:szCs w:val="28"/>
          <w:lang w:val="vi-VN"/>
        </w:rPr>
        <w:t>p</w:t>
      </w:r>
      <w:r w:rsidRPr="007F7AEB">
        <w:rPr>
          <w:sz w:val="28"/>
          <w:szCs w:val="28"/>
          <w:lang w:val="vi-VN"/>
        </w:rPr>
        <w:t xml:space="preserve"> đảm bảo theo chuẩn đề</w:t>
      </w:r>
      <w:r w:rsidR="001E3674">
        <w:rPr>
          <w:sz w:val="28"/>
          <w:szCs w:val="28"/>
          <w:lang w:val="vi-VN"/>
        </w:rPr>
        <w:t xml:space="preserve"> ra </w:t>
      </w:r>
    </w:p>
    <w:p w14:paraId="09D5BEA4" w14:textId="77777777" w:rsidR="00797CAE" w:rsidRPr="00C56E0F" w:rsidRDefault="007F7AEB" w:rsidP="00870A0E">
      <w:pPr>
        <w:pStyle w:val="BodyText"/>
        <w:spacing w:before="120" w:after="0" w:line="240" w:lineRule="auto"/>
        <w:ind w:firstLine="720"/>
        <w:jc w:val="both"/>
        <w:rPr>
          <w:sz w:val="28"/>
          <w:szCs w:val="28"/>
          <w:lang w:val="vi-VN"/>
        </w:rPr>
      </w:pPr>
      <w:r w:rsidRPr="00B42F5E">
        <w:rPr>
          <w:sz w:val="28"/>
          <w:szCs w:val="28"/>
          <w:lang w:val="vi-VN"/>
        </w:rPr>
        <w:lastRenderedPageBreak/>
        <w:t xml:space="preserve">+ </w:t>
      </w:r>
      <w:r w:rsidR="003D4FF4" w:rsidRPr="00C56E0F">
        <w:rPr>
          <w:sz w:val="28"/>
          <w:szCs w:val="28"/>
          <w:lang w:val="vi-VN"/>
        </w:rPr>
        <w:t>Chất lượng mũi nhọ</w:t>
      </w:r>
      <w:r w:rsidR="00B42F5E">
        <w:rPr>
          <w:sz w:val="28"/>
          <w:szCs w:val="28"/>
          <w:lang w:val="vi-VN"/>
        </w:rPr>
        <w:t>n</w:t>
      </w:r>
      <w:r w:rsidR="00F01996" w:rsidRPr="00F01996">
        <w:rPr>
          <w:sz w:val="28"/>
          <w:szCs w:val="28"/>
          <w:lang w:val="vi-VN"/>
        </w:rPr>
        <w:t xml:space="preserve">: </w:t>
      </w:r>
      <w:r w:rsidR="003D4FF4" w:rsidRPr="00C56E0F">
        <w:rPr>
          <w:sz w:val="28"/>
          <w:szCs w:val="28"/>
          <w:lang w:val="vi-VN"/>
        </w:rPr>
        <w:t xml:space="preserve">HS tham gia </w:t>
      </w:r>
      <w:r w:rsidR="00403093" w:rsidRPr="00C56E0F">
        <w:rPr>
          <w:sz w:val="28"/>
          <w:szCs w:val="28"/>
          <w:lang w:val="vi-VN"/>
        </w:rPr>
        <w:t xml:space="preserve">các cuộc thi còn hạn chế. </w:t>
      </w:r>
    </w:p>
    <w:p w14:paraId="67FF52F9" w14:textId="77777777" w:rsidR="002F7935" w:rsidRPr="00C56E0F" w:rsidRDefault="00797CAE" w:rsidP="00870A0E">
      <w:pPr>
        <w:pStyle w:val="BodyText"/>
        <w:spacing w:before="120" w:after="0" w:line="240" w:lineRule="auto"/>
        <w:ind w:firstLine="720"/>
        <w:jc w:val="both"/>
        <w:rPr>
          <w:sz w:val="28"/>
          <w:szCs w:val="28"/>
          <w:lang w:val="vi-VN"/>
        </w:rPr>
      </w:pPr>
      <w:r w:rsidRPr="00C56E0F">
        <w:rPr>
          <w:sz w:val="28"/>
          <w:szCs w:val="28"/>
          <w:lang w:val="vi-VN"/>
        </w:rPr>
        <w:t xml:space="preserve">+ Số HS </w:t>
      </w:r>
      <w:r w:rsidR="001E3674">
        <w:rPr>
          <w:sz w:val="28"/>
          <w:szCs w:val="28"/>
        </w:rPr>
        <w:t xml:space="preserve">nhận thức chậm </w:t>
      </w:r>
      <w:r w:rsidRPr="00C56E0F">
        <w:rPr>
          <w:sz w:val="28"/>
          <w:szCs w:val="28"/>
          <w:lang w:val="vi-VN"/>
        </w:rPr>
        <w:t>tăng</w:t>
      </w:r>
      <w:r w:rsidR="001E3674">
        <w:rPr>
          <w:sz w:val="28"/>
          <w:szCs w:val="28"/>
          <w:lang w:val="vi-VN"/>
        </w:rPr>
        <w:t xml:space="preserve">. </w:t>
      </w:r>
      <w:r w:rsidR="007A2C77" w:rsidRPr="00C56E0F">
        <w:rPr>
          <w:sz w:val="28"/>
          <w:szCs w:val="28"/>
          <w:lang w:val="vi-VN"/>
        </w:rPr>
        <w:t xml:space="preserve">Các em </w:t>
      </w:r>
      <w:r w:rsidR="002F7935" w:rsidRPr="00C56E0F">
        <w:rPr>
          <w:sz w:val="28"/>
          <w:szCs w:val="28"/>
          <w:lang w:val="vi-VN"/>
        </w:rPr>
        <w:t>tiếp thu chậm, gặp khó khăn trong học tập.</w:t>
      </w:r>
    </w:p>
    <w:p w14:paraId="491F1089" w14:textId="77777777" w:rsidR="007A2C77" w:rsidRPr="00C56E0F" w:rsidRDefault="002F7935" w:rsidP="00870A0E">
      <w:pPr>
        <w:pStyle w:val="BodyText"/>
        <w:spacing w:before="120" w:after="0" w:line="240" w:lineRule="auto"/>
        <w:ind w:firstLine="720"/>
        <w:jc w:val="both"/>
        <w:rPr>
          <w:sz w:val="28"/>
          <w:szCs w:val="28"/>
          <w:lang w:val="vi-VN"/>
        </w:rPr>
      </w:pPr>
      <w:r w:rsidRPr="00C56E0F">
        <w:rPr>
          <w:sz w:val="28"/>
          <w:szCs w:val="28"/>
          <w:lang w:val="vi-VN"/>
        </w:rPr>
        <w:t xml:space="preserve"> - Cơ sở vật chất: </w:t>
      </w:r>
    </w:p>
    <w:p w14:paraId="47CA2C83" w14:textId="77777777" w:rsidR="001E3674" w:rsidRDefault="007A2C77" w:rsidP="00870A0E">
      <w:pPr>
        <w:pStyle w:val="BodyText"/>
        <w:spacing w:before="120" w:after="0" w:line="240" w:lineRule="auto"/>
        <w:ind w:firstLine="720"/>
        <w:jc w:val="both"/>
        <w:rPr>
          <w:sz w:val="28"/>
          <w:szCs w:val="28"/>
          <w:lang w:val="vi-VN"/>
        </w:rPr>
      </w:pPr>
      <w:r w:rsidRPr="00C56E0F">
        <w:rPr>
          <w:sz w:val="28"/>
          <w:szCs w:val="28"/>
          <w:lang w:val="vi-VN"/>
        </w:rPr>
        <w:t xml:space="preserve">+ </w:t>
      </w:r>
      <w:r w:rsidR="008169D8" w:rsidRPr="008169D8">
        <w:rPr>
          <w:sz w:val="28"/>
          <w:szCs w:val="28"/>
          <w:lang w:val="vi-VN"/>
        </w:rPr>
        <w:t>Theo thông tư 13/2020/TT-BGDĐT ngày 26/5/2020, nhà trường còn thiếu một số</w:t>
      </w:r>
      <w:r w:rsidR="00AA45A9">
        <w:rPr>
          <w:sz w:val="28"/>
          <w:szCs w:val="28"/>
          <w:lang w:val="vi-VN"/>
        </w:rPr>
        <w:t xml:space="preserve"> phòng</w:t>
      </w:r>
      <w:r w:rsidR="00AA45A9" w:rsidRPr="00AA45A9">
        <w:rPr>
          <w:sz w:val="28"/>
          <w:szCs w:val="28"/>
          <w:lang w:val="vi-VN"/>
        </w:rPr>
        <w:t>: Phòng bộ m</w:t>
      </w:r>
      <w:r w:rsidR="00AA45A9">
        <w:rPr>
          <w:sz w:val="28"/>
          <w:szCs w:val="28"/>
          <w:lang w:val="vi-VN"/>
        </w:rPr>
        <w:t xml:space="preserve">ôn </w:t>
      </w:r>
      <w:r w:rsidR="00AA45A9" w:rsidRPr="00AA45A9">
        <w:rPr>
          <w:sz w:val="28"/>
          <w:szCs w:val="28"/>
          <w:lang w:val="vi-VN"/>
        </w:rPr>
        <w:t>Khoa học - Công nghệ</w:t>
      </w:r>
      <w:r w:rsidR="00B6543D" w:rsidRPr="00B6543D">
        <w:rPr>
          <w:sz w:val="28"/>
          <w:szCs w:val="28"/>
          <w:lang w:val="vi-VN"/>
        </w:rPr>
        <w:t>, phòng tư vấn học đườ</w:t>
      </w:r>
      <w:r w:rsidR="001E3674">
        <w:rPr>
          <w:sz w:val="28"/>
          <w:szCs w:val="28"/>
          <w:lang w:val="vi-VN"/>
        </w:rPr>
        <w:t>ng.</w:t>
      </w:r>
    </w:p>
    <w:p w14:paraId="321A8824" w14:textId="77777777" w:rsidR="001543B1" w:rsidRPr="00C56E0F" w:rsidRDefault="004C6EFF" w:rsidP="00870A0E">
      <w:pPr>
        <w:pStyle w:val="BodyText"/>
        <w:spacing w:before="120" w:after="0" w:line="240" w:lineRule="auto"/>
        <w:ind w:firstLine="720"/>
        <w:jc w:val="both"/>
        <w:rPr>
          <w:sz w:val="28"/>
          <w:szCs w:val="28"/>
          <w:lang w:val="vi-VN"/>
        </w:rPr>
      </w:pPr>
      <w:r w:rsidRPr="00C56E0F">
        <w:rPr>
          <w:sz w:val="28"/>
          <w:szCs w:val="28"/>
          <w:lang w:val="vi-VN"/>
        </w:rPr>
        <w:t>+ Một số lớp chưa có đủ trang thiết bị hiện đại dạy học. (</w:t>
      </w:r>
      <w:r w:rsidR="001E3674">
        <w:rPr>
          <w:sz w:val="28"/>
          <w:szCs w:val="28"/>
          <w:lang w:val="vi-VN"/>
        </w:rPr>
        <w:t xml:space="preserve">12 </w:t>
      </w:r>
      <w:r w:rsidR="001543B1" w:rsidRPr="00C56E0F">
        <w:rPr>
          <w:sz w:val="28"/>
          <w:szCs w:val="28"/>
          <w:lang w:val="vi-VN"/>
        </w:rPr>
        <w:t xml:space="preserve">lớp) </w:t>
      </w:r>
    </w:p>
    <w:p w14:paraId="3EE58BCB" w14:textId="77777777" w:rsidR="00941601" w:rsidRPr="00C56E0F" w:rsidRDefault="001543B1" w:rsidP="00870A0E">
      <w:pPr>
        <w:pStyle w:val="BodyText"/>
        <w:spacing w:before="120" w:after="0" w:line="240" w:lineRule="auto"/>
        <w:ind w:firstLine="720"/>
        <w:jc w:val="both"/>
        <w:rPr>
          <w:sz w:val="28"/>
          <w:szCs w:val="28"/>
          <w:lang w:val="vi-VN"/>
        </w:rPr>
      </w:pPr>
      <w:r w:rsidRPr="00C56E0F">
        <w:rPr>
          <w:sz w:val="28"/>
          <w:szCs w:val="28"/>
          <w:lang w:val="vi-VN"/>
        </w:rPr>
        <w:t>+ Do tòa nhà A thay đổi lại cấu trúc nên dự án cải tạo trường</w:t>
      </w:r>
      <w:r w:rsidR="001E3674">
        <w:rPr>
          <w:sz w:val="28"/>
          <w:szCs w:val="28"/>
        </w:rPr>
        <w:t xml:space="preserve"> đang hoàn thiện</w:t>
      </w:r>
      <w:r w:rsidRPr="00C56E0F">
        <w:rPr>
          <w:sz w:val="28"/>
          <w:szCs w:val="28"/>
          <w:lang w:val="vi-VN"/>
        </w:rPr>
        <w:t xml:space="preserve">. </w:t>
      </w:r>
      <w:r w:rsidR="00941601" w:rsidRPr="00C56E0F">
        <w:rPr>
          <w:sz w:val="28"/>
          <w:szCs w:val="28"/>
          <w:lang w:val="vi-VN"/>
        </w:rPr>
        <w:t>Nhiều hạng mục tòa nhà A</w:t>
      </w:r>
      <w:r w:rsidR="001E3674">
        <w:rPr>
          <w:sz w:val="28"/>
          <w:szCs w:val="28"/>
        </w:rPr>
        <w:t xml:space="preserve"> và khu hiệu bộ</w:t>
      </w:r>
      <w:r w:rsidR="00941601" w:rsidRPr="00C56E0F">
        <w:rPr>
          <w:sz w:val="28"/>
          <w:szCs w:val="28"/>
          <w:lang w:val="vi-VN"/>
        </w:rPr>
        <w:t xml:space="preserve"> xuống cấp. </w:t>
      </w:r>
    </w:p>
    <w:p w14:paraId="0730C5DD" w14:textId="77777777" w:rsidR="006C1A7B" w:rsidRPr="00C56E0F" w:rsidRDefault="006C1A7B" w:rsidP="00870A0E">
      <w:pPr>
        <w:pStyle w:val="BodyText"/>
        <w:spacing w:before="120" w:after="0" w:line="240" w:lineRule="auto"/>
        <w:ind w:firstLine="720"/>
        <w:jc w:val="both"/>
        <w:rPr>
          <w:sz w:val="28"/>
          <w:szCs w:val="28"/>
          <w:lang w:val="vi-VN"/>
        </w:rPr>
      </w:pPr>
      <w:r w:rsidRPr="00C56E0F">
        <w:rPr>
          <w:b/>
          <w:bCs/>
          <w:sz w:val="28"/>
          <w:szCs w:val="28"/>
          <w:lang w:val="vi-VN"/>
        </w:rPr>
        <w:t>2. Môi trường bên ngoài</w:t>
      </w:r>
    </w:p>
    <w:p w14:paraId="75235DF6" w14:textId="77777777" w:rsidR="006C1A7B" w:rsidRPr="00C56E0F" w:rsidRDefault="006C1A7B" w:rsidP="00870A0E">
      <w:pPr>
        <w:shd w:val="clear" w:color="auto" w:fill="FFFFFF"/>
        <w:spacing w:before="120"/>
        <w:ind w:left="720"/>
        <w:jc w:val="both"/>
        <w:rPr>
          <w:bCs/>
          <w:iCs/>
          <w:sz w:val="28"/>
          <w:szCs w:val="28"/>
          <w:lang w:val="vi-VN"/>
        </w:rPr>
      </w:pPr>
      <w:r w:rsidRPr="00C56E0F">
        <w:rPr>
          <w:bCs/>
          <w:sz w:val="28"/>
          <w:szCs w:val="28"/>
          <w:lang w:val="vi-VN"/>
        </w:rPr>
        <w:t>2.1.</w:t>
      </w:r>
      <w:r w:rsidRPr="00C56E0F">
        <w:rPr>
          <w:sz w:val="28"/>
          <w:szCs w:val="28"/>
          <w:lang w:val="vi-VN"/>
        </w:rPr>
        <w:t> </w:t>
      </w:r>
      <w:r w:rsidRPr="00C56E0F">
        <w:rPr>
          <w:bCs/>
          <w:iCs/>
          <w:sz w:val="28"/>
          <w:szCs w:val="28"/>
          <w:lang w:val="vi-VN"/>
        </w:rPr>
        <w:t>Thời cơ</w:t>
      </w:r>
    </w:p>
    <w:p w14:paraId="68D8ACC9" w14:textId="77777777" w:rsidR="00CD6484" w:rsidRPr="00C56E0F" w:rsidRDefault="00CD6484" w:rsidP="00870A0E">
      <w:pPr>
        <w:spacing w:before="120" w:afterLines="50" w:after="120"/>
        <w:ind w:firstLine="709"/>
        <w:jc w:val="both"/>
        <w:rPr>
          <w:sz w:val="28"/>
          <w:szCs w:val="28"/>
          <w:lang w:val="vi-VN"/>
        </w:rPr>
      </w:pPr>
      <w:r w:rsidRPr="00C56E0F">
        <w:rPr>
          <w:sz w:val="28"/>
          <w:szCs w:val="28"/>
          <w:lang w:val="vi-VN"/>
        </w:rPr>
        <w:t xml:space="preserve">- Trường được sự quan </w:t>
      </w:r>
      <w:r w:rsidR="001E3674">
        <w:rPr>
          <w:sz w:val="28"/>
          <w:szCs w:val="28"/>
          <w:lang w:val="vi-VN"/>
        </w:rPr>
        <w:t>tâm và chỉ đạo chặt chẽ của</w:t>
      </w:r>
      <w:r w:rsidR="001E3674">
        <w:rPr>
          <w:sz w:val="28"/>
          <w:szCs w:val="28"/>
        </w:rPr>
        <w:t xml:space="preserve"> Huyện</w:t>
      </w:r>
      <w:r w:rsidR="001E3674">
        <w:rPr>
          <w:sz w:val="28"/>
          <w:szCs w:val="28"/>
          <w:lang w:val="vi-VN"/>
        </w:rPr>
        <w:t xml:space="preserve"> ủy, HĐND, UBND huyện</w:t>
      </w:r>
      <w:r w:rsidRPr="00C56E0F">
        <w:rPr>
          <w:sz w:val="28"/>
          <w:szCs w:val="28"/>
          <w:lang w:val="vi-VN"/>
        </w:rPr>
        <w:t>, Phòng GD&amp; ĐT, cấ</w:t>
      </w:r>
      <w:r w:rsidR="001E3674">
        <w:rPr>
          <w:sz w:val="28"/>
          <w:szCs w:val="28"/>
          <w:lang w:val="vi-VN"/>
        </w:rPr>
        <w:t>p ủy đảng và chính quyền địa phương</w:t>
      </w:r>
      <w:r w:rsidRPr="00C56E0F">
        <w:rPr>
          <w:sz w:val="28"/>
          <w:szCs w:val="28"/>
          <w:lang w:val="vi-VN"/>
        </w:rPr>
        <w:t>.</w:t>
      </w:r>
    </w:p>
    <w:p w14:paraId="5B699620" w14:textId="77777777" w:rsidR="006C1A7B" w:rsidRPr="00C56E0F" w:rsidRDefault="006C1A7B" w:rsidP="00870A0E">
      <w:pPr>
        <w:spacing w:before="120"/>
        <w:ind w:firstLine="540"/>
        <w:jc w:val="both"/>
        <w:rPr>
          <w:sz w:val="28"/>
          <w:szCs w:val="28"/>
          <w:lang w:val="vi-VN"/>
        </w:rPr>
      </w:pPr>
      <w:r w:rsidRPr="00C56E0F">
        <w:rPr>
          <w:sz w:val="28"/>
          <w:szCs w:val="28"/>
          <w:lang w:val="vi-VN"/>
        </w:rPr>
        <w:tab/>
        <w:t>- Trường được sự tín nhiệm của học sinh và phụ huynh học sinh địa phương.</w:t>
      </w:r>
    </w:p>
    <w:p w14:paraId="7CB1342B" w14:textId="77777777" w:rsidR="006C1A7B" w:rsidRPr="00C56E0F" w:rsidRDefault="006C1A7B" w:rsidP="00870A0E">
      <w:pPr>
        <w:spacing w:before="120"/>
        <w:ind w:firstLine="540"/>
        <w:jc w:val="both"/>
        <w:rPr>
          <w:sz w:val="28"/>
          <w:szCs w:val="28"/>
          <w:lang w:val="vi-VN"/>
        </w:rPr>
      </w:pPr>
      <w:r w:rsidRPr="00C56E0F">
        <w:rPr>
          <w:sz w:val="28"/>
          <w:szCs w:val="28"/>
          <w:lang w:val="vi-VN"/>
        </w:rPr>
        <w:t xml:space="preserve"> </w:t>
      </w:r>
      <w:r w:rsidRPr="00C56E0F">
        <w:rPr>
          <w:sz w:val="28"/>
          <w:szCs w:val="28"/>
          <w:lang w:val="vi-VN"/>
        </w:rPr>
        <w:tab/>
        <w:t>- Đội ngũ cán bộ giáo viên được đào tạo cơ bản, tâm huyết với nghề.</w:t>
      </w:r>
    </w:p>
    <w:p w14:paraId="352B6110" w14:textId="77777777" w:rsidR="00CD6484" w:rsidRPr="00C56E0F" w:rsidRDefault="006C1A7B" w:rsidP="00870A0E">
      <w:pPr>
        <w:spacing w:before="120" w:afterLines="50" w:after="120"/>
        <w:ind w:firstLine="709"/>
        <w:jc w:val="both"/>
        <w:rPr>
          <w:sz w:val="28"/>
          <w:szCs w:val="28"/>
          <w:lang w:val="vi-VN"/>
        </w:rPr>
      </w:pPr>
      <w:r w:rsidRPr="00C56E0F">
        <w:rPr>
          <w:sz w:val="28"/>
          <w:szCs w:val="28"/>
          <w:lang w:val="vi-VN"/>
        </w:rPr>
        <w:t xml:space="preserve"> </w:t>
      </w:r>
      <w:r w:rsidR="00CD6484" w:rsidRPr="00C56E0F">
        <w:rPr>
          <w:sz w:val="28"/>
          <w:szCs w:val="28"/>
          <w:lang w:val="vi-VN"/>
        </w:rPr>
        <w:t>- Xu thế phát triển và nhu cầu giáo dục chất lượng ngày càng cao.</w:t>
      </w:r>
    </w:p>
    <w:p w14:paraId="5C377E00" w14:textId="77777777" w:rsidR="006C1A7B" w:rsidRPr="00C56E0F" w:rsidRDefault="006C1A7B" w:rsidP="00870A0E">
      <w:pPr>
        <w:spacing w:before="120"/>
        <w:ind w:firstLine="539"/>
        <w:jc w:val="both"/>
        <w:rPr>
          <w:bCs/>
          <w:iCs/>
          <w:sz w:val="28"/>
          <w:szCs w:val="28"/>
          <w:lang w:val="vi-VN"/>
        </w:rPr>
      </w:pPr>
      <w:r w:rsidRPr="00C56E0F">
        <w:rPr>
          <w:bCs/>
          <w:sz w:val="28"/>
          <w:szCs w:val="28"/>
          <w:lang w:val="vi-VN"/>
        </w:rPr>
        <w:tab/>
        <w:t>2.2. </w:t>
      </w:r>
      <w:r w:rsidRPr="00C56E0F">
        <w:rPr>
          <w:bCs/>
          <w:iCs/>
          <w:sz w:val="28"/>
          <w:szCs w:val="28"/>
          <w:lang w:val="vi-VN"/>
        </w:rPr>
        <w:t>Thách thức</w:t>
      </w:r>
    </w:p>
    <w:p w14:paraId="57E9A203" w14:textId="77777777" w:rsidR="006C1A7B" w:rsidRPr="00C56E0F" w:rsidRDefault="006C1A7B" w:rsidP="00870A0E">
      <w:pPr>
        <w:spacing w:before="120"/>
        <w:jc w:val="both"/>
        <w:rPr>
          <w:sz w:val="28"/>
          <w:szCs w:val="28"/>
          <w:lang w:val="vi-VN"/>
        </w:rPr>
      </w:pPr>
      <w:r w:rsidRPr="00C56E0F">
        <w:rPr>
          <w:sz w:val="28"/>
          <w:szCs w:val="28"/>
          <w:lang w:val="vi-VN"/>
        </w:rPr>
        <w:tab/>
        <w:t>- Nhà trường cần được trang bị đầy đủ cơ sở vật chất, các phương tiện, thiết bị, đồ dùng phục vụ cho việc dạy và học.</w:t>
      </w:r>
    </w:p>
    <w:p w14:paraId="38F92907" w14:textId="77777777" w:rsidR="006C1A7B" w:rsidRPr="00C56E0F" w:rsidRDefault="006C1A7B" w:rsidP="00870A0E">
      <w:pPr>
        <w:spacing w:before="120"/>
        <w:jc w:val="both"/>
        <w:rPr>
          <w:sz w:val="28"/>
          <w:szCs w:val="28"/>
          <w:lang w:val="vi-VN"/>
        </w:rPr>
      </w:pPr>
      <w:r w:rsidRPr="00C56E0F">
        <w:rPr>
          <w:sz w:val="28"/>
          <w:szCs w:val="28"/>
          <w:lang w:val="vi-VN"/>
        </w:rPr>
        <w:tab/>
        <w:t>- Sự đòi hỏi ngày càng cao về chất lượng giáo dục của cha mẹ học sinh và xã hội trong thời kì hội nhập.</w:t>
      </w:r>
    </w:p>
    <w:p w14:paraId="49A7C683" w14:textId="77777777" w:rsidR="006C1A7B" w:rsidRPr="00C56E0F" w:rsidRDefault="006C1A7B" w:rsidP="00870A0E">
      <w:pPr>
        <w:spacing w:before="120"/>
        <w:jc w:val="both"/>
        <w:rPr>
          <w:sz w:val="28"/>
          <w:szCs w:val="28"/>
          <w:lang w:val="vi-VN"/>
        </w:rPr>
      </w:pPr>
      <w:r w:rsidRPr="00C56E0F">
        <w:rPr>
          <w:sz w:val="28"/>
          <w:szCs w:val="28"/>
          <w:lang w:val="vi-VN"/>
        </w:rPr>
        <w:tab/>
        <w:t>- Nâng cao nhận thức trách nhiệm gia đình đối với việc học tập, rèn luyện học sinh.</w:t>
      </w:r>
    </w:p>
    <w:p w14:paraId="447768AE" w14:textId="77777777" w:rsidR="0012693F" w:rsidRPr="00C56E0F" w:rsidRDefault="006C1A7B" w:rsidP="00870A0E">
      <w:pPr>
        <w:spacing w:before="120"/>
        <w:jc w:val="both"/>
        <w:rPr>
          <w:sz w:val="28"/>
          <w:szCs w:val="28"/>
          <w:lang w:val="vi-VN"/>
        </w:rPr>
      </w:pPr>
      <w:r w:rsidRPr="00C56E0F">
        <w:rPr>
          <w:sz w:val="28"/>
          <w:szCs w:val="28"/>
          <w:lang w:val="vi-VN"/>
        </w:rPr>
        <w:tab/>
      </w:r>
      <w:r w:rsidR="0012693F" w:rsidRPr="00C56E0F">
        <w:rPr>
          <w:sz w:val="28"/>
          <w:szCs w:val="28"/>
          <w:lang w:val="vi-VN"/>
        </w:rPr>
        <w:t>- Khả năng ứng dụng CNTT trong  giảng dạy, trình độ ngoại ngữ, năng lực chủ động, sáng tạo của cán bộ, giáo viên, công nhân viên.</w:t>
      </w:r>
    </w:p>
    <w:p w14:paraId="33F7B3ED" w14:textId="77777777" w:rsidR="006C1A7B" w:rsidRPr="00C56E0F" w:rsidRDefault="006C1A7B" w:rsidP="00870A0E">
      <w:pPr>
        <w:spacing w:before="120"/>
        <w:ind w:firstLine="720"/>
        <w:jc w:val="both"/>
        <w:rPr>
          <w:sz w:val="28"/>
          <w:szCs w:val="28"/>
          <w:lang w:val="vi-VN"/>
        </w:rPr>
      </w:pPr>
      <w:r w:rsidRPr="00C56E0F">
        <w:rPr>
          <w:sz w:val="28"/>
          <w:szCs w:val="28"/>
          <w:lang w:val="vi-VN"/>
        </w:rPr>
        <w:t>- Đội ngũ giáo viên tương lai tiếp tục thiế</w:t>
      </w:r>
      <w:r w:rsidR="0024712B" w:rsidRPr="00C56E0F">
        <w:rPr>
          <w:sz w:val="28"/>
          <w:szCs w:val="28"/>
          <w:lang w:val="vi-VN"/>
        </w:rPr>
        <w:t>u vì số HS tăng</w:t>
      </w:r>
      <w:r w:rsidRPr="00C56E0F">
        <w:rPr>
          <w:sz w:val="28"/>
          <w:szCs w:val="28"/>
          <w:lang w:val="vi-VN"/>
        </w:rPr>
        <w:t>.</w:t>
      </w:r>
    </w:p>
    <w:p w14:paraId="40BE6756" w14:textId="77777777" w:rsidR="00405349" w:rsidRPr="00C56E0F" w:rsidRDefault="00405349" w:rsidP="00870A0E">
      <w:pPr>
        <w:spacing w:before="120"/>
        <w:ind w:firstLine="720"/>
        <w:jc w:val="both"/>
        <w:rPr>
          <w:sz w:val="28"/>
          <w:szCs w:val="28"/>
          <w:lang w:val="vi-VN"/>
        </w:rPr>
      </w:pPr>
      <w:r w:rsidRPr="00C56E0F">
        <w:rPr>
          <w:sz w:val="28"/>
          <w:szCs w:val="28"/>
          <w:lang w:val="vi-VN"/>
        </w:rPr>
        <w:t>- Chất lượng giáo viên đồi hỏi đáp ứng yêu cầu thực hiện CTGDPT 2018.</w:t>
      </w:r>
    </w:p>
    <w:p w14:paraId="638F18B8" w14:textId="77777777" w:rsidR="006C1A7B" w:rsidRPr="00C56E0F" w:rsidRDefault="006C1A7B" w:rsidP="00870A0E">
      <w:pPr>
        <w:spacing w:before="120"/>
        <w:jc w:val="both"/>
        <w:rPr>
          <w:sz w:val="28"/>
          <w:szCs w:val="28"/>
          <w:lang w:val="vi-VN"/>
        </w:rPr>
      </w:pPr>
      <w:r w:rsidRPr="00C56E0F">
        <w:rPr>
          <w:b/>
          <w:sz w:val="28"/>
          <w:szCs w:val="28"/>
          <w:lang w:val="vi-VN"/>
        </w:rPr>
        <w:tab/>
      </w:r>
      <w:r w:rsidRPr="00C56E0F">
        <w:rPr>
          <w:sz w:val="28"/>
          <w:szCs w:val="28"/>
          <w:lang w:val="vi-VN"/>
        </w:rPr>
        <w:t>2</w:t>
      </w:r>
      <w:r w:rsidR="00D6024E" w:rsidRPr="00C56E0F">
        <w:rPr>
          <w:sz w:val="28"/>
          <w:szCs w:val="28"/>
          <w:lang w:val="vi-VN"/>
        </w:rPr>
        <w:t>.3. Xác định các vấn đề ưu tiên</w:t>
      </w:r>
    </w:p>
    <w:p w14:paraId="03B439D1" w14:textId="77777777" w:rsidR="0012693F" w:rsidRPr="00C56E0F" w:rsidRDefault="006C1A7B" w:rsidP="00870A0E">
      <w:pPr>
        <w:spacing w:before="120" w:afterLines="50" w:after="120"/>
        <w:ind w:firstLine="709"/>
        <w:jc w:val="both"/>
        <w:rPr>
          <w:sz w:val="28"/>
          <w:szCs w:val="28"/>
          <w:lang w:val="vi-VN"/>
        </w:rPr>
      </w:pPr>
      <w:r w:rsidRPr="00C56E0F">
        <w:rPr>
          <w:sz w:val="28"/>
          <w:szCs w:val="28"/>
          <w:lang w:val="vi-VN"/>
        </w:rPr>
        <w:tab/>
      </w:r>
      <w:r w:rsidR="0012693F" w:rsidRPr="00C56E0F">
        <w:rPr>
          <w:sz w:val="28"/>
          <w:szCs w:val="28"/>
          <w:lang w:val="vi-VN"/>
        </w:rPr>
        <w:t>- Đổi mới phương pháp dạy học và đánh giá học sinh theo hướng phát huy tính tích cực, chủ động sáng tạo của  mỗi học sinh. Đa dạng hóa các phương pháp dạy học tích cực.</w:t>
      </w:r>
    </w:p>
    <w:p w14:paraId="341ABAC7" w14:textId="77777777" w:rsidR="0012693F" w:rsidRPr="00C56E0F" w:rsidRDefault="0012693F" w:rsidP="00870A0E">
      <w:pPr>
        <w:spacing w:before="120" w:afterLines="50" w:after="120"/>
        <w:ind w:firstLine="709"/>
        <w:jc w:val="both"/>
        <w:rPr>
          <w:sz w:val="28"/>
          <w:szCs w:val="28"/>
          <w:lang w:val="vi-VN"/>
        </w:rPr>
      </w:pPr>
      <w:r w:rsidRPr="00C56E0F">
        <w:rPr>
          <w:sz w:val="28"/>
          <w:szCs w:val="28"/>
          <w:lang w:val="vi-VN"/>
        </w:rPr>
        <w:t>- Nâng cao chất lượng đội ngũ cán bộ, giáo viên, nhân viên</w:t>
      </w:r>
      <w:r w:rsidR="0024712B" w:rsidRPr="00C56E0F">
        <w:rPr>
          <w:sz w:val="28"/>
          <w:szCs w:val="28"/>
          <w:lang w:val="vi-VN"/>
        </w:rPr>
        <w:t xml:space="preserve"> đáp ứng yêu cầu thực hiện CTGDPT 2018</w:t>
      </w:r>
      <w:r w:rsidRPr="00C56E0F">
        <w:rPr>
          <w:sz w:val="28"/>
          <w:szCs w:val="28"/>
          <w:lang w:val="vi-VN"/>
        </w:rPr>
        <w:t>.</w:t>
      </w:r>
    </w:p>
    <w:p w14:paraId="007C3273" w14:textId="77777777" w:rsidR="0012693F" w:rsidRDefault="0024712B" w:rsidP="00870A0E">
      <w:pPr>
        <w:spacing w:before="120" w:afterLines="50" w:after="120"/>
        <w:ind w:firstLine="709"/>
        <w:jc w:val="both"/>
        <w:rPr>
          <w:sz w:val="28"/>
          <w:szCs w:val="28"/>
          <w:lang w:val="vi-VN"/>
        </w:rPr>
      </w:pPr>
      <w:r w:rsidRPr="00C56E0F">
        <w:rPr>
          <w:sz w:val="28"/>
          <w:szCs w:val="28"/>
          <w:lang w:val="vi-VN"/>
        </w:rPr>
        <w:t>- Ứng dụng CNTT trong dạy -</w:t>
      </w:r>
      <w:r w:rsidR="0012693F" w:rsidRPr="00C56E0F">
        <w:rPr>
          <w:sz w:val="28"/>
          <w:szCs w:val="28"/>
          <w:lang w:val="vi-VN"/>
        </w:rPr>
        <w:t xml:space="preserve"> học và công tác quản lý.</w:t>
      </w:r>
    </w:p>
    <w:p w14:paraId="37A80433" w14:textId="77777777" w:rsidR="00085724" w:rsidRPr="00085724" w:rsidRDefault="00085724" w:rsidP="00870A0E">
      <w:pPr>
        <w:spacing w:before="120" w:afterLines="50" w:after="120"/>
        <w:ind w:firstLine="709"/>
        <w:jc w:val="both"/>
        <w:rPr>
          <w:sz w:val="28"/>
          <w:szCs w:val="28"/>
          <w:lang w:val="vi-VN"/>
        </w:rPr>
      </w:pPr>
      <w:r w:rsidRPr="00085724">
        <w:rPr>
          <w:sz w:val="28"/>
          <w:szCs w:val="28"/>
          <w:lang w:val="vi-VN"/>
        </w:rPr>
        <w:t>- Xây dựng trường học theo mô hình “Trường học hạnh phúc”</w:t>
      </w:r>
    </w:p>
    <w:p w14:paraId="43B5E8A1" w14:textId="77777777" w:rsidR="0012693F" w:rsidRPr="00C56E0F" w:rsidRDefault="0012693F" w:rsidP="00870A0E">
      <w:pPr>
        <w:spacing w:before="120" w:afterLines="50" w:after="120"/>
        <w:ind w:firstLine="709"/>
        <w:jc w:val="both"/>
        <w:rPr>
          <w:sz w:val="28"/>
          <w:szCs w:val="28"/>
          <w:lang w:val="vi-VN"/>
        </w:rPr>
      </w:pPr>
      <w:r w:rsidRPr="00C56E0F">
        <w:rPr>
          <w:sz w:val="28"/>
          <w:szCs w:val="28"/>
          <w:lang w:val="vi-VN"/>
        </w:rPr>
        <w:lastRenderedPageBreak/>
        <w:t>- Đầu tư cơ sở vật chất đồng bộ.</w:t>
      </w:r>
    </w:p>
    <w:p w14:paraId="34AA2E19" w14:textId="77777777" w:rsidR="0012693F" w:rsidRPr="00C56E0F" w:rsidRDefault="0012693F" w:rsidP="00870A0E">
      <w:pPr>
        <w:shd w:val="clear" w:color="auto" w:fill="FFFFFF"/>
        <w:spacing w:before="120"/>
        <w:ind w:firstLine="709"/>
        <w:jc w:val="both"/>
        <w:rPr>
          <w:b/>
          <w:bCs/>
          <w:sz w:val="28"/>
          <w:szCs w:val="28"/>
          <w:lang w:val="vi-VN"/>
        </w:rPr>
      </w:pPr>
      <w:r w:rsidRPr="00C56E0F">
        <w:rPr>
          <w:b/>
          <w:bCs/>
          <w:sz w:val="28"/>
          <w:szCs w:val="28"/>
          <w:lang w:val="vi-VN"/>
        </w:rPr>
        <w:t>II. TẦM NHÌN, SỨ MỆNH VÀ CÁC GIÁ TRỊ CỐT LÕI</w:t>
      </w:r>
    </w:p>
    <w:p w14:paraId="7FB7451A" w14:textId="77777777" w:rsidR="0012693F" w:rsidRPr="00C56E0F" w:rsidRDefault="0012693F" w:rsidP="00870A0E">
      <w:pPr>
        <w:spacing w:before="120"/>
        <w:ind w:firstLine="720"/>
        <w:jc w:val="both"/>
        <w:rPr>
          <w:b/>
          <w:sz w:val="28"/>
          <w:szCs w:val="28"/>
          <w:lang w:val="vi-VN"/>
        </w:rPr>
      </w:pPr>
      <w:r w:rsidRPr="00C56E0F">
        <w:rPr>
          <w:b/>
          <w:sz w:val="28"/>
          <w:szCs w:val="28"/>
          <w:lang w:val="vi-VN"/>
        </w:rPr>
        <w:t>1. Sứ mệnh</w:t>
      </w:r>
    </w:p>
    <w:p w14:paraId="34E2F659" w14:textId="77777777" w:rsidR="0012693F" w:rsidRPr="00C56E0F" w:rsidRDefault="008F11F2" w:rsidP="00870A0E">
      <w:pPr>
        <w:spacing w:before="120" w:afterLines="50" w:after="120"/>
        <w:ind w:firstLine="709"/>
        <w:jc w:val="both"/>
        <w:rPr>
          <w:sz w:val="28"/>
          <w:szCs w:val="28"/>
          <w:lang w:val="vi-VN"/>
        </w:rPr>
      </w:pPr>
      <w:r w:rsidRPr="008F11F2">
        <w:rPr>
          <w:sz w:val="28"/>
          <w:szCs w:val="28"/>
          <w:lang w:val="vi-VN"/>
        </w:rPr>
        <w:t xml:space="preserve">Xây dựng trường theo mô hình “Trường học </w:t>
      </w:r>
      <w:r>
        <w:rPr>
          <w:sz w:val="28"/>
          <w:szCs w:val="28"/>
          <w:lang w:val="vi-VN"/>
        </w:rPr>
        <w:t xml:space="preserve">hạnh </w:t>
      </w:r>
      <w:r w:rsidR="00DC6693" w:rsidRPr="00DC6693">
        <w:rPr>
          <w:sz w:val="28"/>
          <w:szCs w:val="28"/>
          <w:lang w:val="vi-VN"/>
        </w:rPr>
        <w:t xml:space="preserve">phúc” hướng đến </w:t>
      </w:r>
      <w:r w:rsidR="0012693F" w:rsidRPr="00C56E0F">
        <w:rPr>
          <w:sz w:val="28"/>
          <w:szCs w:val="28"/>
          <w:lang w:val="vi-VN"/>
        </w:rPr>
        <w:t xml:space="preserve">môi trường học tập thân thiện, kỉ cương, chất lượng cao để học sinh phát triển toàn diện, có kĩ năng sống và khả năng tiếp tục học lên </w:t>
      </w:r>
      <w:r w:rsidR="00DC6693" w:rsidRPr="00DC6693">
        <w:rPr>
          <w:sz w:val="28"/>
          <w:szCs w:val="28"/>
          <w:lang w:val="vi-VN"/>
        </w:rPr>
        <w:t>các bậc học tiếp theo</w:t>
      </w:r>
      <w:r w:rsidR="0012693F" w:rsidRPr="00C56E0F">
        <w:rPr>
          <w:sz w:val="28"/>
          <w:szCs w:val="28"/>
          <w:lang w:val="vi-VN"/>
        </w:rPr>
        <w:t>.</w:t>
      </w:r>
    </w:p>
    <w:p w14:paraId="02119093" w14:textId="77777777" w:rsidR="0012693F" w:rsidRPr="00C56E0F" w:rsidRDefault="0012693F" w:rsidP="00870A0E">
      <w:pPr>
        <w:spacing w:before="120"/>
        <w:ind w:firstLine="720"/>
        <w:jc w:val="both"/>
        <w:rPr>
          <w:b/>
          <w:sz w:val="28"/>
          <w:szCs w:val="28"/>
          <w:lang w:val="vi-VN"/>
        </w:rPr>
      </w:pPr>
      <w:r w:rsidRPr="00C56E0F">
        <w:rPr>
          <w:b/>
          <w:sz w:val="28"/>
          <w:szCs w:val="28"/>
          <w:lang w:val="vi-VN"/>
        </w:rPr>
        <w:t>2. Các giá trị cốt lõi</w:t>
      </w:r>
    </w:p>
    <w:p w14:paraId="76E3FB84" w14:textId="77777777" w:rsidR="006011AE" w:rsidRPr="006011AE" w:rsidRDefault="006011AE" w:rsidP="006011AE">
      <w:pPr>
        <w:spacing w:before="120"/>
        <w:ind w:left="720"/>
        <w:jc w:val="both"/>
        <w:rPr>
          <w:sz w:val="28"/>
          <w:szCs w:val="28"/>
          <w:lang w:val="vi-VN"/>
        </w:rPr>
      </w:pPr>
      <w:r w:rsidRPr="006011AE">
        <w:rPr>
          <w:sz w:val="28"/>
          <w:szCs w:val="28"/>
          <w:lang w:val="vi-VN"/>
        </w:rPr>
        <w:t>-  Đoàn kết </w:t>
      </w:r>
      <w:r w:rsidRPr="006011AE">
        <w:rPr>
          <w:b/>
          <w:bCs/>
          <w:sz w:val="28"/>
          <w:szCs w:val="28"/>
          <w:lang w:val="vi-VN"/>
        </w:rPr>
        <w:t>-</w:t>
      </w:r>
      <w:r w:rsidRPr="006011AE">
        <w:rPr>
          <w:sz w:val="28"/>
          <w:szCs w:val="28"/>
          <w:lang w:val="vi-VN"/>
        </w:rPr>
        <w:t> Trách nhiệm;</w:t>
      </w:r>
    </w:p>
    <w:p w14:paraId="2334E5ED" w14:textId="77777777" w:rsidR="006011AE" w:rsidRPr="006011AE" w:rsidRDefault="006011AE" w:rsidP="006011AE">
      <w:pPr>
        <w:spacing w:before="120"/>
        <w:ind w:left="720"/>
        <w:jc w:val="both"/>
        <w:rPr>
          <w:sz w:val="28"/>
          <w:szCs w:val="28"/>
          <w:lang w:val="vi-VN"/>
        </w:rPr>
      </w:pPr>
      <w:r w:rsidRPr="006011AE">
        <w:rPr>
          <w:b/>
          <w:bCs/>
          <w:sz w:val="28"/>
          <w:szCs w:val="28"/>
          <w:lang w:val="vi-VN"/>
        </w:rPr>
        <w:t>-</w:t>
      </w:r>
      <w:r w:rsidRPr="006011AE">
        <w:rPr>
          <w:sz w:val="28"/>
          <w:szCs w:val="28"/>
          <w:lang w:val="vi-VN"/>
        </w:rPr>
        <w:t> Trung thực</w:t>
      </w:r>
      <w:r w:rsidRPr="006011AE">
        <w:rPr>
          <w:b/>
          <w:bCs/>
          <w:sz w:val="28"/>
          <w:szCs w:val="28"/>
          <w:lang w:val="vi-VN"/>
        </w:rPr>
        <w:t> </w:t>
      </w:r>
      <w:r>
        <w:rPr>
          <w:b/>
          <w:bCs/>
          <w:sz w:val="28"/>
          <w:szCs w:val="28"/>
          <w:lang w:val="vi-VN"/>
        </w:rPr>
        <w:t>-</w:t>
      </w:r>
      <w:r w:rsidRPr="006011AE">
        <w:rPr>
          <w:sz w:val="28"/>
          <w:szCs w:val="28"/>
          <w:lang w:val="vi-VN"/>
        </w:rPr>
        <w:t> Sáng tạo;</w:t>
      </w:r>
    </w:p>
    <w:p w14:paraId="3F657FF4" w14:textId="77777777" w:rsidR="006011AE" w:rsidRPr="006011AE" w:rsidRDefault="006011AE" w:rsidP="006011AE">
      <w:pPr>
        <w:spacing w:before="120"/>
        <w:ind w:left="720"/>
        <w:jc w:val="both"/>
        <w:rPr>
          <w:sz w:val="28"/>
          <w:szCs w:val="28"/>
          <w:lang w:val="vi-VN"/>
        </w:rPr>
      </w:pPr>
      <w:r w:rsidRPr="006011AE">
        <w:rPr>
          <w:b/>
          <w:bCs/>
          <w:sz w:val="28"/>
          <w:szCs w:val="28"/>
          <w:lang w:val="vi-VN"/>
        </w:rPr>
        <w:t>-</w:t>
      </w:r>
      <w:r w:rsidR="00BD35C1">
        <w:rPr>
          <w:sz w:val="28"/>
          <w:szCs w:val="28"/>
          <w:lang w:val="vi-VN"/>
        </w:rPr>
        <w:t xml:space="preserve"> </w:t>
      </w:r>
      <w:r w:rsidRPr="006011AE">
        <w:rPr>
          <w:sz w:val="28"/>
          <w:szCs w:val="28"/>
          <w:lang w:val="vi-VN"/>
        </w:rPr>
        <w:t>Kỷ luật </w:t>
      </w:r>
      <w:r w:rsidRPr="006011AE">
        <w:rPr>
          <w:b/>
          <w:bCs/>
          <w:sz w:val="28"/>
          <w:szCs w:val="28"/>
          <w:lang w:val="vi-VN"/>
        </w:rPr>
        <w:t>-</w:t>
      </w:r>
      <w:r w:rsidRPr="006011AE">
        <w:rPr>
          <w:sz w:val="28"/>
          <w:szCs w:val="28"/>
          <w:lang w:val="vi-VN"/>
        </w:rPr>
        <w:t> Hợp tác </w:t>
      </w:r>
      <w:r w:rsidRPr="006011AE">
        <w:rPr>
          <w:b/>
          <w:bCs/>
          <w:sz w:val="28"/>
          <w:szCs w:val="28"/>
          <w:lang w:val="vi-VN"/>
        </w:rPr>
        <w:t>-</w:t>
      </w:r>
      <w:r w:rsidRPr="006011AE">
        <w:rPr>
          <w:sz w:val="28"/>
          <w:szCs w:val="28"/>
          <w:lang w:val="vi-VN"/>
        </w:rPr>
        <w:t> Chia sẻ;</w:t>
      </w:r>
    </w:p>
    <w:p w14:paraId="33EA78BA" w14:textId="77777777" w:rsidR="006011AE" w:rsidRPr="006011AE" w:rsidRDefault="006011AE" w:rsidP="006011AE">
      <w:pPr>
        <w:spacing w:before="120"/>
        <w:ind w:left="720"/>
        <w:jc w:val="both"/>
        <w:rPr>
          <w:sz w:val="28"/>
          <w:szCs w:val="28"/>
          <w:lang w:val="vi-VN"/>
        </w:rPr>
      </w:pPr>
      <w:r w:rsidRPr="006011AE">
        <w:rPr>
          <w:b/>
          <w:bCs/>
          <w:sz w:val="28"/>
          <w:szCs w:val="28"/>
          <w:lang w:val="vi-VN"/>
        </w:rPr>
        <w:t>-</w:t>
      </w:r>
      <w:r w:rsidRPr="006011AE">
        <w:rPr>
          <w:sz w:val="28"/>
          <w:szCs w:val="28"/>
          <w:lang w:val="vi-VN"/>
        </w:rPr>
        <w:t> Công bằng</w:t>
      </w:r>
      <w:r w:rsidRPr="006011AE">
        <w:rPr>
          <w:b/>
          <w:bCs/>
          <w:sz w:val="28"/>
          <w:szCs w:val="28"/>
          <w:lang w:val="vi-VN"/>
        </w:rPr>
        <w:t> -</w:t>
      </w:r>
      <w:r w:rsidRPr="006011AE">
        <w:rPr>
          <w:sz w:val="28"/>
          <w:szCs w:val="28"/>
          <w:lang w:val="vi-VN"/>
        </w:rPr>
        <w:t> Khách quan;</w:t>
      </w:r>
    </w:p>
    <w:p w14:paraId="45263D2E" w14:textId="77777777" w:rsidR="006011AE" w:rsidRPr="006011AE" w:rsidRDefault="006011AE" w:rsidP="006011AE">
      <w:pPr>
        <w:spacing w:before="120"/>
        <w:ind w:left="720"/>
        <w:jc w:val="both"/>
        <w:rPr>
          <w:sz w:val="28"/>
          <w:szCs w:val="28"/>
          <w:lang w:val="vi-VN"/>
        </w:rPr>
      </w:pPr>
      <w:r w:rsidRPr="006011AE">
        <w:rPr>
          <w:b/>
          <w:bCs/>
          <w:sz w:val="28"/>
          <w:szCs w:val="28"/>
          <w:lang w:val="vi-VN"/>
        </w:rPr>
        <w:t>- </w:t>
      </w:r>
      <w:r w:rsidRPr="006011AE">
        <w:rPr>
          <w:sz w:val="28"/>
          <w:szCs w:val="28"/>
          <w:lang w:val="it-IT"/>
        </w:rPr>
        <w:t>Tập trung vào kết quả và con ng</w:t>
      </w:r>
      <w:r w:rsidRPr="006011AE">
        <w:rPr>
          <w:sz w:val="28"/>
          <w:szCs w:val="28"/>
          <w:lang w:val="it-IT"/>
        </w:rPr>
        <w:softHyphen/>
      </w:r>
      <w:r w:rsidRPr="006011AE">
        <w:rPr>
          <w:sz w:val="28"/>
          <w:szCs w:val="28"/>
          <w:lang w:val="vi-VN"/>
        </w:rPr>
        <w:t>ư</w:t>
      </w:r>
      <w:r w:rsidRPr="006011AE">
        <w:rPr>
          <w:sz w:val="28"/>
          <w:szCs w:val="28"/>
          <w:lang w:val="it-IT"/>
        </w:rPr>
        <w:t>ời.</w:t>
      </w:r>
    </w:p>
    <w:p w14:paraId="6705DDBB" w14:textId="77777777" w:rsidR="006011AE" w:rsidRPr="006011AE" w:rsidRDefault="006011AE" w:rsidP="006011AE">
      <w:pPr>
        <w:spacing w:before="120"/>
        <w:ind w:left="720"/>
        <w:jc w:val="both"/>
        <w:rPr>
          <w:sz w:val="28"/>
          <w:szCs w:val="28"/>
          <w:lang w:val="vi-VN"/>
        </w:rPr>
      </w:pPr>
      <w:r>
        <w:rPr>
          <w:b/>
          <w:bCs/>
          <w:sz w:val="28"/>
          <w:szCs w:val="28"/>
          <w:lang w:val="vi-VN"/>
        </w:rPr>
        <w:t> </w:t>
      </w:r>
      <w:r w:rsidRPr="006011AE">
        <w:rPr>
          <w:b/>
          <w:bCs/>
          <w:sz w:val="28"/>
          <w:szCs w:val="28"/>
          <w:lang w:val="vi-VN"/>
        </w:rPr>
        <w:t>3. Giá trị văn hóa của nhà trường</w:t>
      </w:r>
      <w:r w:rsidRPr="006011AE">
        <w:rPr>
          <w:sz w:val="28"/>
          <w:szCs w:val="28"/>
          <w:lang w:val="vi-VN"/>
        </w:rPr>
        <w:t>:</w:t>
      </w:r>
    </w:p>
    <w:p w14:paraId="67184ED6" w14:textId="77777777" w:rsidR="006011AE" w:rsidRDefault="006011AE" w:rsidP="006011AE">
      <w:pPr>
        <w:spacing w:before="120"/>
        <w:ind w:left="720"/>
        <w:jc w:val="both"/>
        <w:rPr>
          <w:sz w:val="28"/>
          <w:szCs w:val="28"/>
          <w:lang w:val="vi-VN"/>
        </w:rPr>
      </w:pPr>
      <w:r w:rsidRPr="006011AE">
        <w:rPr>
          <w:b/>
          <w:bCs/>
          <w:sz w:val="28"/>
          <w:szCs w:val="28"/>
          <w:lang w:val="vi-VN"/>
        </w:rPr>
        <w:t>-</w:t>
      </w:r>
      <w:r w:rsidRPr="006011AE">
        <w:rPr>
          <w:sz w:val="28"/>
          <w:szCs w:val="28"/>
          <w:lang w:val="vi-VN"/>
        </w:rPr>
        <w:t> Phát huy truyền thống;</w:t>
      </w:r>
    </w:p>
    <w:p w14:paraId="2A9543E8" w14:textId="77777777" w:rsidR="006011AE" w:rsidRPr="006011AE" w:rsidRDefault="006011AE" w:rsidP="0066556A">
      <w:pPr>
        <w:spacing w:before="120"/>
        <w:ind w:left="720"/>
        <w:jc w:val="both"/>
        <w:rPr>
          <w:sz w:val="28"/>
          <w:szCs w:val="28"/>
          <w:lang w:val="vi-VN"/>
        </w:rPr>
      </w:pPr>
      <w:r w:rsidRPr="006011AE">
        <w:rPr>
          <w:b/>
          <w:bCs/>
          <w:sz w:val="28"/>
          <w:szCs w:val="28"/>
          <w:lang w:val="vi-VN"/>
        </w:rPr>
        <w:t>- </w:t>
      </w:r>
      <w:r w:rsidRPr="006011AE">
        <w:rPr>
          <w:sz w:val="28"/>
          <w:szCs w:val="28"/>
          <w:lang w:val="vi-VN"/>
        </w:rPr>
        <w:t>Tự trọng, tự hào, tự tin, khát vọng vươn lên;</w:t>
      </w:r>
    </w:p>
    <w:p w14:paraId="3B5ADECB" w14:textId="77777777" w:rsidR="0066556A" w:rsidRDefault="006011AE" w:rsidP="0066556A">
      <w:pPr>
        <w:spacing w:before="120"/>
        <w:ind w:left="720"/>
        <w:jc w:val="both"/>
        <w:rPr>
          <w:b/>
          <w:bCs/>
          <w:sz w:val="28"/>
          <w:szCs w:val="28"/>
          <w:lang w:val="vi-VN"/>
        </w:rPr>
      </w:pPr>
      <w:r w:rsidRPr="006011AE">
        <w:rPr>
          <w:b/>
          <w:bCs/>
          <w:sz w:val="28"/>
          <w:szCs w:val="28"/>
          <w:lang w:val="vi-VN"/>
        </w:rPr>
        <w:t>-</w:t>
      </w:r>
      <w:r w:rsidRPr="006011AE">
        <w:rPr>
          <w:sz w:val="28"/>
          <w:szCs w:val="28"/>
          <w:lang w:val="vi-VN"/>
        </w:rPr>
        <w:t> Khả năng đổi mới và hội nhập;</w:t>
      </w:r>
    </w:p>
    <w:p w14:paraId="2821DE79" w14:textId="77777777" w:rsidR="006011AE" w:rsidRPr="006011AE" w:rsidRDefault="0066556A" w:rsidP="0066556A">
      <w:pPr>
        <w:spacing w:before="120"/>
        <w:ind w:left="720"/>
        <w:jc w:val="both"/>
        <w:rPr>
          <w:sz w:val="28"/>
          <w:szCs w:val="28"/>
          <w:lang w:val="vi-VN"/>
        </w:rPr>
      </w:pPr>
      <w:r>
        <w:rPr>
          <w:b/>
          <w:bCs/>
          <w:sz w:val="28"/>
          <w:szCs w:val="28"/>
          <w:lang w:val="it-IT"/>
        </w:rPr>
        <w:t>4</w:t>
      </w:r>
      <w:r w:rsidR="006011AE" w:rsidRPr="006011AE">
        <w:rPr>
          <w:b/>
          <w:bCs/>
          <w:sz w:val="28"/>
          <w:szCs w:val="28"/>
          <w:lang w:val="it-IT"/>
        </w:rPr>
        <w:t>. Phương châm hành động: </w:t>
      </w:r>
      <w:r w:rsidR="006011AE" w:rsidRPr="006011AE">
        <w:rPr>
          <w:sz w:val="28"/>
          <w:szCs w:val="28"/>
          <w:lang w:val="it-IT"/>
        </w:rPr>
        <w:t xml:space="preserve">Chất lượng </w:t>
      </w:r>
      <w:r>
        <w:rPr>
          <w:sz w:val="28"/>
          <w:szCs w:val="28"/>
          <w:lang w:val="it-IT"/>
        </w:rPr>
        <w:t xml:space="preserve">là </w:t>
      </w:r>
      <w:r w:rsidR="006011AE" w:rsidRPr="006011AE">
        <w:rPr>
          <w:sz w:val="28"/>
          <w:szCs w:val="28"/>
          <w:lang w:val="it-IT"/>
        </w:rPr>
        <w:t>uy tín, danh dự và thương hiệu của nhà trường.</w:t>
      </w:r>
    </w:p>
    <w:p w14:paraId="3660A1CC" w14:textId="77777777" w:rsidR="0012693F" w:rsidRPr="00C56E0F" w:rsidRDefault="0012693F" w:rsidP="00870A0E">
      <w:pPr>
        <w:spacing w:before="120"/>
        <w:jc w:val="both"/>
        <w:rPr>
          <w:b/>
          <w:sz w:val="28"/>
          <w:szCs w:val="28"/>
          <w:lang w:val="vi-VN"/>
        </w:rPr>
      </w:pPr>
      <w:r w:rsidRPr="00C56E0F">
        <w:rPr>
          <w:b/>
          <w:sz w:val="28"/>
          <w:szCs w:val="28"/>
          <w:lang w:val="vi-VN"/>
        </w:rPr>
        <w:tab/>
      </w:r>
      <w:r w:rsidR="00926F1D">
        <w:rPr>
          <w:b/>
          <w:sz w:val="28"/>
          <w:szCs w:val="28"/>
        </w:rPr>
        <w:t>5</w:t>
      </w:r>
      <w:r w:rsidRPr="00C56E0F">
        <w:rPr>
          <w:b/>
          <w:sz w:val="28"/>
          <w:szCs w:val="28"/>
          <w:lang w:val="vi-VN"/>
        </w:rPr>
        <w:t>. Tầm nhìn</w:t>
      </w:r>
      <w:r w:rsidRPr="00C56E0F">
        <w:rPr>
          <w:sz w:val="28"/>
          <w:szCs w:val="28"/>
          <w:lang w:val="vi-VN"/>
        </w:rPr>
        <w:t xml:space="preserve"> </w:t>
      </w:r>
    </w:p>
    <w:p w14:paraId="342BE0C8" w14:textId="77777777" w:rsidR="00425E55" w:rsidRDefault="0012693F" w:rsidP="00870A0E">
      <w:pPr>
        <w:spacing w:before="120"/>
        <w:ind w:firstLine="709"/>
        <w:jc w:val="both"/>
        <w:rPr>
          <w:rFonts w:eastAsia="MS Mincho"/>
          <w:sz w:val="28"/>
          <w:szCs w:val="28"/>
          <w:lang w:val="de-DE" w:eastAsia="ja-JP"/>
        </w:rPr>
      </w:pPr>
      <w:r w:rsidRPr="00A3128E">
        <w:rPr>
          <w:rFonts w:eastAsia="MS Mincho"/>
          <w:sz w:val="28"/>
          <w:szCs w:val="28"/>
          <w:lang w:val="de-DE" w:eastAsia="ja-JP"/>
        </w:rPr>
        <w:t>Đế</w:t>
      </w:r>
      <w:r w:rsidR="00FC5CBE">
        <w:rPr>
          <w:rFonts w:eastAsia="MS Mincho"/>
          <w:sz w:val="28"/>
          <w:szCs w:val="28"/>
          <w:lang w:val="de-DE" w:eastAsia="ja-JP"/>
        </w:rPr>
        <w:t>n năm 2025, t</w:t>
      </w:r>
      <w:r w:rsidRPr="00A3128E">
        <w:rPr>
          <w:rFonts w:eastAsia="MS Mincho"/>
          <w:sz w:val="28"/>
          <w:szCs w:val="28"/>
          <w:lang w:val="de-DE" w:eastAsia="ja-JP"/>
        </w:rPr>
        <w:t>rườ</w:t>
      </w:r>
      <w:r w:rsidR="00425E55">
        <w:rPr>
          <w:rFonts w:eastAsia="MS Mincho"/>
          <w:sz w:val="28"/>
          <w:szCs w:val="28"/>
          <w:lang w:val="de-DE" w:eastAsia="ja-JP"/>
        </w:rPr>
        <w:t>ng THCS Kiêu Kỵ</w:t>
      </w:r>
      <w:r w:rsidRPr="00A3128E">
        <w:rPr>
          <w:rFonts w:eastAsia="MS Mincho"/>
          <w:sz w:val="28"/>
          <w:szCs w:val="28"/>
          <w:lang w:val="de-DE" w:eastAsia="ja-JP"/>
        </w:rPr>
        <w:t xml:space="preserve"> duy trì trường đạt chuẩn quốc gia mức độ 1 có kế hoạch cải tiến chất lượng về mọi mặt. </w:t>
      </w:r>
    </w:p>
    <w:p w14:paraId="125B320C" w14:textId="77777777" w:rsidR="00013809" w:rsidRPr="00DD1564" w:rsidRDefault="0012693F" w:rsidP="00870A0E">
      <w:pPr>
        <w:spacing w:before="120"/>
        <w:ind w:firstLine="709"/>
        <w:jc w:val="both"/>
        <w:rPr>
          <w:b/>
          <w:sz w:val="28"/>
          <w:szCs w:val="28"/>
          <w:lang w:val="de-DE"/>
        </w:rPr>
      </w:pPr>
      <w:r w:rsidRPr="00DD1564">
        <w:rPr>
          <w:b/>
          <w:sz w:val="28"/>
          <w:szCs w:val="28"/>
          <w:lang w:val="de-DE"/>
        </w:rPr>
        <w:t>III. MỤC TIÊU CHIẾN LƯỢC</w:t>
      </w:r>
    </w:p>
    <w:p w14:paraId="4F9BC495" w14:textId="77777777" w:rsidR="00013809" w:rsidRPr="00DD1564" w:rsidRDefault="00013809" w:rsidP="00870A0E">
      <w:pPr>
        <w:spacing w:before="120" w:afterLines="50" w:after="120"/>
        <w:ind w:firstLine="709"/>
        <w:jc w:val="both"/>
        <w:rPr>
          <w:b/>
          <w:sz w:val="28"/>
          <w:szCs w:val="28"/>
          <w:lang w:val="de-DE"/>
        </w:rPr>
      </w:pPr>
      <w:r w:rsidRPr="00DD1564">
        <w:rPr>
          <w:b/>
          <w:sz w:val="28"/>
          <w:szCs w:val="28"/>
          <w:lang w:val="de-DE"/>
        </w:rPr>
        <w:t>1. Các mục tiêu tổng quá</w:t>
      </w:r>
      <w:r w:rsidR="008F1AD2" w:rsidRPr="00DD1564">
        <w:rPr>
          <w:b/>
          <w:sz w:val="28"/>
          <w:szCs w:val="28"/>
          <w:lang w:val="de-DE"/>
        </w:rPr>
        <w:t>t</w:t>
      </w:r>
      <w:r w:rsidR="00272F42">
        <w:rPr>
          <w:b/>
          <w:sz w:val="28"/>
          <w:szCs w:val="28"/>
          <w:lang w:val="de-DE"/>
        </w:rPr>
        <w:t>:</w:t>
      </w:r>
    </w:p>
    <w:p w14:paraId="25D17A3F" w14:textId="77777777" w:rsidR="00013809" w:rsidRPr="00DD1564" w:rsidRDefault="00013809" w:rsidP="00870A0E">
      <w:pPr>
        <w:spacing w:before="120" w:afterLines="50" w:after="120"/>
        <w:ind w:firstLine="709"/>
        <w:jc w:val="both"/>
        <w:rPr>
          <w:b/>
          <w:sz w:val="28"/>
          <w:szCs w:val="28"/>
          <w:lang w:val="de-DE"/>
        </w:rPr>
      </w:pPr>
      <w:r w:rsidRPr="00DD1564">
        <w:rPr>
          <w:b/>
          <w:sz w:val="28"/>
          <w:szCs w:val="28"/>
          <w:lang w:val="de-DE"/>
        </w:rPr>
        <w:t>1.1</w:t>
      </w:r>
      <w:r w:rsidR="008F1AD2" w:rsidRPr="00DD1564">
        <w:rPr>
          <w:b/>
          <w:sz w:val="28"/>
          <w:szCs w:val="28"/>
          <w:lang w:val="de-DE"/>
        </w:rPr>
        <w:t>.</w:t>
      </w:r>
      <w:r w:rsidRPr="00DD1564">
        <w:rPr>
          <w:b/>
          <w:sz w:val="28"/>
          <w:szCs w:val="28"/>
          <w:lang w:val="de-DE"/>
        </w:rPr>
        <w:t xml:space="preserve"> Mục tiêu ngắn hạn (đạt </w:t>
      </w:r>
      <w:r w:rsidR="008F1AD2" w:rsidRPr="00DD1564">
        <w:rPr>
          <w:b/>
          <w:sz w:val="28"/>
          <w:szCs w:val="28"/>
          <w:lang w:val="de-DE"/>
        </w:rPr>
        <w:t>tiêu chuẩn chất lượng giáo dục)</w:t>
      </w:r>
    </w:p>
    <w:p w14:paraId="704B8EDD" w14:textId="77777777" w:rsidR="00013809" w:rsidRPr="00DD1564" w:rsidRDefault="000F6C93" w:rsidP="00870A0E">
      <w:pPr>
        <w:spacing w:before="120" w:afterLines="50" w:after="120"/>
        <w:ind w:firstLine="709"/>
        <w:jc w:val="both"/>
        <w:rPr>
          <w:sz w:val="28"/>
          <w:szCs w:val="28"/>
          <w:lang w:val="de-DE"/>
        </w:rPr>
      </w:pPr>
      <w:r w:rsidRPr="00DD1564">
        <w:rPr>
          <w:sz w:val="28"/>
          <w:szCs w:val="28"/>
          <w:lang w:val="de-DE"/>
        </w:rPr>
        <w:t xml:space="preserve">- </w:t>
      </w:r>
      <w:r w:rsidR="00272F42">
        <w:rPr>
          <w:sz w:val="28"/>
          <w:szCs w:val="28"/>
          <w:lang w:val="de-DE"/>
        </w:rPr>
        <w:t>C</w:t>
      </w:r>
      <w:r w:rsidR="00013809" w:rsidRPr="00DD1564">
        <w:rPr>
          <w:sz w:val="28"/>
          <w:szCs w:val="28"/>
          <w:lang w:val="de-DE"/>
        </w:rPr>
        <w:t>hất lư</w:t>
      </w:r>
      <w:r w:rsidR="00DB61DE">
        <w:rPr>
          <w:sz w:val="28"/>
          <w:szCs w:val="28"/>
          <w:lang w:val="de-DE"/>
        </w:rPr>
        <w:t xml:space="preserve">ợng HS: </w:t>
      </w:r>
      <w:r w:rsidR="005256C9">
        <w:rPr>
          <w:sz w:val="28"/>
          <w:szCs w:val="28"/>
          <w:lang w:val="de-DE"/>
        </w:rPr>
        <w:t>đảm bảo chỉ tiêu hàng năm đề ra</w:t>
      </w:r>
      <w:r w:rsidR="008F1AD2" w:rsidRPr="00DD1564">
        <w:rPr>
          <w:sz w:val="28"/>
          <w:szCs w:val="28"/>
          <w:lang w:val="de-DE"/>
        </w:rPr>
        <w:t>, có</w:t>
      </w:r>
      <w:r w:rsidR="00013809" w:rsidRPr="00DD1564">
        <w:rPr>
          <w:sz w:val="28"/>
          <w:szCs w:val="28"/>
          <w:lang w:val="de-DE"/>
        </w:rPr>
        <w:t xml:space="preserve"> uy tín</w:t>
      </w:r>
      <w:r w:rsidR="005474AF" w:rsidRPr="00DD1564">
        <w:rPr>
          <w:sz w:val="28"/>
          <w:szCs w:val="28"/>
          <w:lang w:val="de-DE"/>
        </w:rPr>
        <w:t xml:space="preserve"> </w:t>
      </w:r>
      <w:r w:rsidR="00013809" w:rsidRPr="00DD1564">
        <w:rPr>
          <w:sz w:val="28"/>
          <w:szCs w:val="28"/>
          <w:lang w:val="de-DE"/>
        </w:rPr>
        <w:t>với phụ huynh học sinh.</w:t>
      </w:r>
    </w:p>
    <w:p w14:paraId="1DB4952B" w14:textId="77777777" w:rsidR="00A171BE" w:rsidRPr="00DD1564" w:rsidRDefault="000F6C93" w:rsidP="00870A0E">
      <w:pPr>
        <w:spacing w:before="120" w:afterLines="50" w:after="120"/>
        <w:ind w:firstLine="709"/>
        <w:jc w:val="both"/>
        <w:rPr>
          <w:sz w:val="28"/>
          <w:szCs w:val="28"/>
          <w:lang w:val="de-DE"/>
        </w:rPr>
      </w:pPr>
      <w:r w:rsidRPr="00DD1564">
        <w:rPr>
          <w:sz w:val="28"/>
          <w:szCs w:val="28"/>
          <w:lang w:val="de-DE"/>
        </w:rPr>
        <w:t xml:space="preserve">- </w:t>
      </w:r>
      <w:r w:rsidR="00013809" w:rsidRPr="00DD1564">
        <w:rPr>
          <w:sz w:val="28"/>
          <w:szCs w:val="28"/>
          <w:lang w:val="de-DE"/>
        </w:rPr>
        <w:t>Đội ngũ giáo viên</w:t>
      </w:r>
      <w:r w:rsidR="005256C9">
        <w:rPr>
          <w:sz w:val="28"/>
          <w:szCs w:val="28"/>
          <w:lang w:val="de-DE"/>
        </w:rPr>
        <w:t>:</w:t>
      </w:r>
      <w:r w:rsidR="00013809" w:rsidRPr="00DD1564">
        <w:rPr>
          <w:sz w:val="28"/>
          <w:szCs w:val="28"/>
          <w:lang w:val="de-DE"/>
        </w:rPr>
        <w:t xml:space="preserve"> </w:t>
      </w:r>
      <w:r w:rsidR="002208B8" w:rsidRPr="00DD1564">
        <w:rPr>
          <w:sz w:val="28"/>
          <w:szCs w:val="28"/>
          <w:lang w:val="de-DE"/>
        </w:rPr>
        <w:t xml:space="preserve">100% </w:t>
      </w:r>
      <w:r w:rsidR="00B612F0" w:rsidRPr="00DD1564">
        <w:rPr>
          <w:sz w:val="28"/>
          <w:szCs w:val="28"/>
          <w:lang w:val="de-DE"/>
        </w:rPr>
        <w:t xml:space="preserve">GV </w:t>
      </w:r>
      <w:r w:rsidR="005256C9">
        <w:rPr>
          <w:sz w:val="28"/>
          <w:szCs w:val="28"/>
          <w:lang w:val="de-DE"/>
        </w:rPr>
        <w:t>đạt chuẩ</w:t>
      </w:r>
      <w:r w:rsidR="00425E55">
        <w:rPr>
          <w:sz w:val="28"/>
          <w:szCs w:val="28"/>
          <w:lang w:val="de-DE"/>
        </w:rPr>
        <w:t>n theo Luật GD 2019 vào năm 2024</w:t>
      </w:r>
      <w:r w:rsidR="005256C9">
        <w:rPr>
          <w:sz w:val="28"/>
          <w:szCs w:val="28"/>
          <w:lang w:val="de-DE"/>
        </w:rPr>
        <w:t xml:space="preserve">, xếp loại </w:t>
      </w:r>
      <w:r w:rsidR="004848EC">
        <w:rPr>
          <w:sz w:val="28"/>
          <w:szCs w:val="28"/>
          <w:lang w:val="de-DE"/>
        </w:rPr>
        <w:t>chuẩn nghề nghiệp: 100%</w:t>
      </w:r>
      <w:r w:rsidR="002208B8" w:rsidRPr="00DD1564">
        <w:rPr>
          <w:sz w:val="28"/>
          <w:szCs w:val="28"/>
          <w:lang w:val="de-DE"/>
        </w:rPr>
        <w:t xml:space="preserve"> ở mức đạt trở lê</w:t>
      </w:r>
      <w:r w:rsidR="004848EC">
        <w:rPr>
          <w:sz w:val="28"/>
          <w:szCs w:val="28"/>
          <w:lang w:val="de-DE"/>
        </w:rPr>
        <w:t xml:space="preserve">n trong đó </w:t>
      </w:r>
      <w:r w:rsidR="00425E55">
        <w:rPr>
          <w:sz w:val="28"/>
          <w:szCs w:val="28"/>
          <w:lang w:val="de-DE"/>
        </w:rPr>
        <w:t>có ít nhất 90</w:t>
      </w:r>
      <w:r w:rsidR="00A171BE" w:rsidRPr="00DD1564">
        <w:rPr>
          <w:sz w:val="28"/>
          <w:szCs w:val="28"/>
          <w:lang w:val="de-DE"/>
        </w:rPr>
        <w:t>% đạt chuẩn nghề nghiệp giáo vi</w:t>
      </w:r>
      <w:r w:rsidR="0054276F" w:rsidRPr="00DD1564">
        <w:rPr>
          <w:sz w:val="28"/>
          <w:szCs w:val="28"/>
          <w:lang w:val="de-DE"/>
        </w:rPr>
        <w:t xml:space="preserve">ên ở mức khá trở lên, </w:t>
      </w:r>
      <w:r w:rsidR="00425E55">
        <w:rPr>
          <w:sz w:val="28"/>
          <w:szCs w:val="28"/>
          <w:lang w:val="de-DE"/>
        </w:rPr>
        <w:t>1</w:t>
      </w:r>
      <w:r w:rsidR="00DD7819">
        <w:rPr>
          <w:sz w:val="28"/>
          <w:szCs w:val="28"/>
          <w:lang w:val="de-DE"/>
        </w:rPr>
        <w:t>0</w:t>
      </w:r>
      <w:r w:rsidR="00A171BE" w:rsidRPr="00DD1564">
        <w:rPr>
          <w:sz w:val="28"/>
          <w:szCs w:val="28"/>
          <w:lang w:val="de-DE"/>
        </w:rPr>
        <w:t>% đạt chuẩn nghề nghiệp giáo viên ở mức tốt. Cán bộ quản lý đạt</w:t>
      </w:r>
      <w:r w:rsidR="00CF0AA8">
        <w:rPr>
          <w:sz w:val="28"/>
          <w:szCs w:val="28"/>
          <w:lang w:val="de-DE"/>
        </w:rPr>
        <w:t xml:space="preserve"> chuẩn H</w:t>
      </w:r>
      <w:r w:rsidR="00EB048B" w:rsidRPr="00DD1564">
        <w:rPr>
          <w:sz w:val="28"/>
          <w:szCs w:val="28"/>
          <w:lang w:val="de-DE"/>
        </w:rPr>
        <w:t>iệu trưởng</w:t>
      </w:r>
      <w:r w:rsidR="00CF0AA8">
        <w:rPr>
          <w:sz w:val="28"/>
          <w:szCs w:val="28"/>
          <w:lang w:val="de-DE"/>
        </w:rPr>
        <w:t>, Phó h</w:t>
      </w:r>
      <w:r w:rsidR="00A171BE" w:rsidRPr="00DD1564">
        <w:rPr>
          <w:sz w:val="28"/>
          <w:szCs w:val="28"/>
          <w:lang w:val="de-DE"/>
        </w:rPr>
        <w:t>iệu trưởng</w:t>
      </w:r>
      <w:r w:rsidR="00EB048B" w:rsidRPr="00DD1564">
        <w:rPr>
          <w:sz w:val="28"/>
          <w:szCs w:val="28"/>
          <w:lang w:val="de-DE"/>
        </w:rPr>
        <w:t xml:space="preserve"> </w:t>
      </w:r>
      <w:r w:rsidR="00A171BE" w:rsidRPr="00DD1564">
        <w:rPr>
          <w:sz w:val="28"/>
          <w:szCs w:val="28"/>
          <w:lang w:val="de-DE"/>
        </w:rPr>
        <w:t>ở mức khá trở lên.</w:t>
      </w:r>
    </w:p>
    <w:p w14:paraId="33CB6737" w14:textId="77777777" w:rsidR="004848EC" w:rsidRDefault="004848EC" w:rsidP="00870A0E">
      <w:pPr>
        <w:spacing w:before="120" w:afterLines="50" w:after="120"/>
        <w:ind w:firstLine="709"/>
        <w:jc w:val="both"/>
        <w:rPr>
          <w:sz w:val="28"/>
          <w:szCs w:val="28"/>
          <w:lang w:val="de-DE"/>
        </w:rPr>
      </w:pPr>
      <w:r>
        <w:rPr>
          <w:sz w:val="28"/>
          <w:szCs w:val="28"/>
          <w:lang w:val="de-DE"/>
        </w:rPr>
        <w:t xml:space="preserve">- Danh hiệu thi đua: </w:t>
      </w:r>
      <w:r w:rsidR="00A171BE" w:rsidRPr="00DD1564">
        <w:rPr>
          <w:sz w:val="28"/>
          <w:szCs w:val="28"/>
          <w:lang w:val="de-DE"/>
        </w:rPr>
        <w:t>G</w:t>
      </w:r>
      <w:r w:rsidR="00F227D9" w:rsidRPr="00DD1564">
        <w:rPr>
          <w:sz w:val="28"/>
          <w:szCs w:val="28"/>
          <w:lang w:val="de-DE"/>
        </w:rPr>
        <w:t xml:space="preserve">iữ vững danh hiệu </w:t>
      </w:r>
      <w:r w:rsidR="00EB55BB" w:rsidRPr="00DD1564">
        <w:rPr>
          <w:sz w:val="28"/>
          <w:szCs w:val="28"/>
          <w:lang w:val="de-DE"/>
        </w:rPr>
        <w:t>T</w:t>
      </w:r>
      <w:r w:rsidR="00F227D9" w:rsidRPr="00DD1564">
        <w:rPr>
          <w:sz w:val="28"/>
          <w:szCs w:val="28"/>
          <w:lang w:val="de-DE"/>
        </w:rPr>
        <w:t>ập thể lao động</w:t>
      </w:r>
      <w:r w:rsidR="00DD7819">
        <w:rPr>
          <w:sz w:val="28"/>
          <w:szCs w:val="28"/>
          <w:lang w:val="de-DE"/>
        </w:rPr>
        <w:t xml:space="preserve"> tiên tiến</w:t>
      </w:r>
      <w:r w:rsidR="008F1AD2" w:rsidRPr="00DD1564">
        <w:rPr>
          <w:sz w:val="28"/>
          <w:szCs w:val="28"/>
          <w:lang w:val="de-DE"/>
        </w:rPr>
        <w:t xml:space="preserve">. </w:t>
      </w:r>
    </w:p>
    <w:p w14:paraId="1D438598" w14:textId="77777777" w:rsidR="00013809" w:rsidRPr="00DD1564" w:rsidRDefault="002D0952" w:rsidP="00870A0E">
      <w:pPr>
        <w:spacing w:before="120" w:afterLines="50" w:after="120"/>
        <w:ind w:firstLine="709"/>
        <w:jc w:val="both"/>
        <w:rPr>
          <w:b/>
          <w:sz w:val="28"/>
          <w:szCs w:val="28"/>
          <w:lang w:val="de-DE"/>
        </w:rPr>
      </w:pPr>
      <w:r w:rsidRPr="00DD1564">
        <w:rPr>
          <w:b/>
          <w:sz w:val="28"/>
          <w:szCs w:val="28"/>
          <w:lang w:val="de-DE"/>
        </w:rPr>
        <w:t>1.2</w:t>
      </w:r>
      <w:r w:rsidR="008F1AD2" w:rsidRPr="00DD1564">
        <w:rPr>
          <w:b/>
          <w:sz w:val="28"/>
          <w:szCs w:val="28"/>
          <w:lang w:val="de-DE"/>
        </w:rPr>
        <w:t>.</w:t>
      </w:r>
      <w:r w:rsidR="00013809" w:rsidRPr="00DD1564">
        <w:rPr>
          <w:b/>
          <w:sz w:val="28"/>
          <w:szCs w:val="28"/>
          <w:lang w:val="de-DE"/>
        </w:rPr>
        <w:t xml:space="preserve"> Mục tiêu trun</w:t>
      </w:r>
      <w:r w:rsidR="00F227D9" w:rsidRPr="00DD1564">
        <w:rPr>
          <w:b/>
          <w:sz w:val="28"/>
          <w:szCs w:val="28"/>
          <w:lang w:val="de-DE"/>
        </w:rPr>
        <w:t xml:space="preserve">g hạn </w:t>
      </w:r>
    </w:p>
    <w:p w14:paraId="4268DF2D" w14:textId="77777777" w:rsidR="00C90E72" w:rsidRDefault="000F6C93" w:rsidP="00870A0E">
      <w:pPr>
        <w:spacing w:before="120" w:afterLines="50" w:after="120"/>
        <w:ind w:firstLine="709"/>
        <w:jc w:val="both"/>
        <w:rPr>
          <w:sz w:val="28"/>
          <w:szCs w:val="28"/>
          <w:lang w:val="de-DE"/>
        </w:rPr>
      </w:pPr>
      <w:r w:rsidRPr="00DD1564">
        <w:rPr>
          <w:sz w:val="28"/>
          <w:szCs w:val="28"/>
          <w:lang w:val="de-DE"/>
        </w:rPr>
        <w:t xml:space="preserve">- </w:t>
      </w:r>
      <w:r w:rsidR="00C90E72">
        <w:rPr>
          <w:sz w:val="28"/>
          <w:szCs w:val="28"/>
          <w:lang w:val="de-DE"/>
        </w:rPr>
        <w:t>Học sinh tham gia các kỳ thi</w:t>
      </w:r>
      <w:r w:rsidR="00425E55">
        <w:rPr>
          <w:sz w:val="28"/>
          <w:szCs w:val="28"/>
          <w:lang w:val="de-DE"/>
        </w:rPr>
        <w:t xml:space="preserve"> các cấp đạt giải cao ở cấp Huyện, Thành phố</w:t>
      </w:r>
    </w:p>
    <w:p w14:paraId="4C469BB6" w14:textId="77777777" w:rsidR="00013809" w:rsidRPr="00DD1564" w:rsidRDefault="00C90E72" w:rsidP="00870A0E">
      <w:pPr>
        <w:spacing w:before="120" w:afterLines="50" w:after="120"/>
        <w:ind w:firstLine="709"/>
        <w:jc w:val="both"/>
        <w:rPr>
          <w:sz w:val="28"/>
          <w:szCs w:val="28"/>
          <w:lang w:val="de-DE"/>
        </w:rPr>
      </w:pPr>
      <w:r>
        <w:rPr>
          <w:sz w:val="28"/>
          <w:szCs w:val="28"/>
          <w:lang w:val="de-DE"/>
        </w:rPr>
        <w:lastRenderedPageBreak/>
        <w:t xml:space="preserve">- Giáo viên: </w:t>
      </w:r>
      <w:r w:rsidR="00897F10">
        <w:rPr>
          <w:sz w:val="28"/>
          <w:szCs w:val="28"/>
          <w:lang w:val="de-DE"/>
        </w:rPr>
        <w:t>Xây dựng đ</w:t>
      </w:r>
      <w:r w:rsidR="00013809" w:rsidRPr="00DD1564">
        <w:rPr>
          <w:sz w:val="28"/>
          <w:szCs w:val="28"/>
          <w:lang w:val="de-DE"/>
        </w:rPr>
        <w:t xml:space="preserve">ội ngũ giáo viên </w:t>
      </w:r>
      <w:r w:rsidR="00897F10">
        <w:rPr>
          <w:sz w:val="28"/>
          <w:szCs w:val="28"/>
          <w:lang w:val="de-DE"/>
        </w:rPr>
        <w:t>g</w:t>
      </w:r>
      <w:r w:rsidR="00425E55">
        <w:rPr>
          <w:sz w:val="28"/>
          <w:szCs w:val="28"/>
          <w:lang w:val="de-DE"/>
        </w:rPr>
        <w:t>i</w:t>
      </w:r>
      <w:r w:rsidR="00897F10">
        <w:rPr>
          <w:sz w:val="28"/>
          <w:szCs w:val="28"/>
          <w:lang w:val="de-DE"/>
        </w:rPr>
        <w:t>ỏi chuyên môn, vững nghiệp vụ, đẹp phẩm chất;</w:t>
      </w:r>
      <w:r w:rsidR="00013809" w:rsidRPr="00DD1564">
        <w:rPr>
          <w:sz w:val="28"/>
          <w:szCs w:val="28"/>
          <w:lang w:val="de-DE"/>
        </w:rPr>
        <w:t xml:space="preserve"> Hằng năm có giáo viên giỏi</w:t>
      </w:r>
      <w:r w:rsidR="003F6192" w:rsidRPr="00DD1564">
        <w:rPr>
          <w:sz w:val="28"/>
          <w:szCs w:val="28"/>
          <w:lang w:val="de-DE"/>
        </w:rPr>
        <w:t xml:space="preserve"> </w:t>
      </w:r>
      <w:r w:rsidR="00425E55">
        <w:rPr>
          <w:sz w:val="28"/>
          <w:szCs w:val="28"/>
          <w:lang w:val="de-DE"/>
        </w:rPr>
        <w:t>đạt giải cao cấp huyện</w:t>
      </w:r>
      <w:r w:rsidR="00013809" w:rsidRPr="00DD1564">
        <w:rPr>
          <w:sz w:val="28"/>
          <w:szCs w:val="28"/>
          <w:lang w:val="de-DE"/>
        </w:rPr>
        <w:t>.</w:t>
      </w:r>
    </w:p>
    <w:p w14:paraId="4BD07134" w14:textId="77777777" w:rsidR="00F227D9" w:rsidRPr="00DD1564" w:rsidRDefault="000F6C93" w:rsidP="00870A0E">
      <w:pPr>
        <w:spacing w:before="120" w:afterLines="50" w:after="120"/>
        <w:ind w:firstLine="709"/>
        <w:jc w:val="both"/>
        <w:rPr>
          <w:sz w:val="28"/>
          <w:szCs w:val="28"/>
          <w:lang w:val="de-DE"/>
        </w:rPr>
      </w:pPr>
      <w:r w:rsidRPr="00DD1564">
        <w:rPr>
          <w:sz w:val="28"/>
          <w:szCs w:val="28"/>
          <w:lang w:val="de-DE"/>
        </w:rPr>
        <w:t xml:space="preserve">- </w:t>
      </w:r>
      <w:r w:rsidR="00EB55BB" w:rsidRPr="00DD1564">
        <w:rPr>
          <w:sz w:val="28"/>
          <w:szCs w:val="28"/>
          <w:lang w:val="de-DE"/>
        </w:rPr>
        <w:t>Giữ vững danh hiệu T</w:t>
      </w:r>
      <w:r w:rsidR="00F227D9" w:rsidRPr="00DD1564">
        <w:rPr>
          <w:sz w:val="28"/>
          <w:szCs w:val="28"/>
          <w:lang w:val="de-DE"/>
        </w:rPr>
        <w:t>ập thể lao động</w:t>
      </w:r>
      <w:r w:rsidR="00432A56" w:rsidRPr="00DD1564">
        <w:rPr>
          <w:sz w:val="28"/>
          <w:szCs w:val="28"/>
          <w:lang w:val="de-DE"/>
        </w:rPr>
        <w:t xml:space="preserve"> </w:t>
      </w:r>
      <w:r w:rsidR="00DD7819">
        <w:rPr>
          <w:sz w:val="28"/>
          <w:szCs w:val="28"/>
          <w:lang w:val="de-DE"/>
        </w:rPr>
        <w:t>tiên tiến</w:t>
      </w:r>
      <w:r w:rsidR="00F227D9" w:rsidRPr="00DD1564">
        <w:rPr>
          <w:sz w:val="28"/>
          <w:szCs w:val="28"/>
          <w:lang w:val="de-DE"/>
        </w:rPr>
        <w:t>.</w:t>
      </w:r>
    </w:p>
    <w:p w14:paraId="1693BACC" w14:textId="77777777" w:rsidR="00013809" w:rsidRPr="00DD1564" w:rsidRDefault="002D0952" w:rsidP="00870A0E">
      <w:pPr>
        <w:spacing w:before="120" w:afterLines="50" w:after="120"/>
        <w:ind w:firstLine="709"/>
        <w:jc w:val="both"/>
        <w:rPr>
          <w:b/>
          <w:sz w:val="28"/>
          <w:szCs w:val="28"/>
          <w:lang w:val="de-DE"/>
        </w:rPr>
      </w:pPr>
      <w:r w:rsidRPr="00DD1564">
        <w:rPr>
          <w:b/>
          <w:sz w:val="28"/>
          <w:szCs w:val="28"/>
          <w:lang w:val="de-DE"/>
        </w:rPr>
        <w:t>1.3.</w:t>
      </w:r>
      <w:r w:rsidR="00013809" w:rsidRPr="00DD1564">
        <w:rPr>
          <w:b/>
          <w:sz w:val="28"/>
          <w:szCs w:val="28"/>
          <w:lang w:val="de-DE"/>
        </w:rPr>
        <w:t xml:space="preserve"> Mục tiêu </w:t>
      </w:r>
      <w:r w:rsidR="00F227D9" w:rsidRPr="00DD1564">
        <w:rPr>
          <w:b/>
          <w:sz w:val="28"/>
          <w:szCs w:val="28"/>
          <w:lang w:val="de-DE"/>
        </w:rPr>
        <w:t>dài hạn</w:t>
      </w:r>
      <w:r w:rsidR="00013809" w:rsidRPr="00DD1564">
        <w:rPr>
          <w:b/>
          <w:sz w:val="28"/>
          <w:szCs w:val="28"/>
          <w:lang w:val="de-DE"/>
        </w:rPr>
        <w:t>.</w:t>
      </w:r>
    </w:p>
    <w:p w14:paraId="3C71F4F5" w14:textId="77777777" w:rsidR="005614B4" w:rsidRDefault="005614B4" w:rsidP="00870A0E">
      <w:pPr>
        <w:spacing w:before="120" w:afterLines="50" w:after="120"/>
        <w:ind w:firstLine="709"/>
        <w:jc w:val="both"/>
        <w:rPr>
          <w:sz w:val="28"/>
          <w:szCs w:val="28"/>
          <w:lang w:val="de-DE"/>
        </w:rPr>
      </w:pPr>
      <w:r>
        <w:rPr>
          <w:sz w:val="28"/>
          <w:szCs w:val="28"/>
          <w:lang w:val="de-DE"/>
        </w:rPr>
        <w:t xml:space="preserve">- Học sinh: tham gia </w:t>
      </w:r>
      <w:r w:rsidR="008C35AF">
        <w:rPr>
          <w:sz w:val="28"/>
          <w:szCs w:val="28"/>
          <w:lang w:val="de-DE"/>
        </w:rPr>
        <w:t>thi cá</w:t>
      </w:r>
      <w:r w:rsidR="00CF0AA8">
        <w:rPr>
          <w:sz w:val="28"/>
          <w:szCs w:val="28"/>
          <w:lang w:val="de-DE"/>
        </w:rPr>
        <w:t>c cấp đạt giải cao ở Thành phố</w:t>
      </w:r>
    </w:p>
    <w:p w14:paraId="7ACF3477" w14:textId="77777777" w:rsidR="00296194" w:rsidRPr="00DD1564" w:rsidRDefault="000F6C93" w:rsidP="00870A0E">
      <w:pPr>
        <w:spacing w:before="120" w:afterLines="50" w:after="120"/>
        <w:ind w:firstLine="709"/>
        <w:jc w:val="both"/>
        <w:rPr>
          <w:sz w:val="28"/>
          <w:szCs w:val="28"/>
          <w:lang w:val="de-DE"/>
        </w:rPr>
      </w:pPr>
      <w:r w:rsidRPr="00DD1564">
        <w:rPr>
          <w:sz w:val="28"/>
          <w:szCs w:val="28"/>
          <w:lang w:val="de-DE"/>
        </w:rPr>
        <w:t xml:space="preserve">- </w:t>
      </w:r>
      <w:r w:rsidR="00013809" w:rsidRPr="00DD1564">
        <w:rPr>
          <w:sz w:val="28"/>
          <w:szCs w:val="28"/>
          <w:lang w:val="de-DE"/>
        </w:rPr>
        <w:t>Đội ngũ giáo viên</w:t>
      </w:r>
      <w:r w:rsidR="008C35AF">
        <w:rPr>
          <w:sz w:val="28"/>
          <w:szCs w:val="28"/>
          <w:lang w:val="de-DE"/>
        </w:rPr>
        <w:t>:</w:t>
      </w:r>
      <w:r w:rsidR="00013809" w:rsidRPr="00DD1564">
        <w:rPr>
          <w:sz w:val="28"/>
          <w:szCs w:val="28"/>
          <w:lang w:val="de-DE"/>
        </w:rPr>
        <w:t xml:space="preserve"> </w:t>
      </w:r>
      <w:r w:rsidR="008C35AF">
        <w:rPr>
          <w:sz w:val="28"/>
          <w:szCs w:val="28"/>
          <w:lang w:val="de-DE"/>
        </w:rPr>
        <w:t xml:space="preserve">15% GV đạt </w:t>
      </w:r>
      <w:r w:rsidR="00265816">
        <w:rPr>
          <w:sz w:val="28"/>
          <w:szCs w:val="28"/>
          <w:lang w:val="de-DE"/>
        </w:rPr>
        <w:t xml:space="preserve">trình độ chuyên môn </w:t>
      </w:r>
      <w:r w:rsidR="008C35AF">
        <w:rPr>
          <w:sz w:val="28"/>
          <w:szCs w:val="28"/>
          <w:lang w:val="de-DE"/>
        </w:rPr>
        <w:t xml:space="preserve">trên chuẩn năm 2025; </w:t>
      </w:r>
      <w:r w:rsidR="006A5456" w:rsidRPr="00DD1564">
        <w:rPr>
          <w:sz w:val="28"/>
          <w:szCs w:val="28"/>
          <w:lang w:val="de-DE"/>
        </w:rPr>
        <w:t xml:space="preserve">100% giáo viên đạt chuẩn nghề nghiệp </w:t>
      </w:r>
      <w:r w:rsidR="00384D6B" w:rsidRPr="00DD1564">
        <w:rPr>
          <w:sz w:val="28"/>
          <w:szCs w:val="28"/>
          <w:lang w:val="de-DE"/>
        </w:rPr>
        <w:t xml:space="preserve">GV </w:t>
      </w:r>
      <w:r w:rsidR="006A5456" w:rsidRPr="00DD1564">
        <w:rPr>
          <w:sz w:val="28"/>
          <w:szCs w:val="28"/>
          <w:lang w:val="de-DE"/>
        </w:rPr>
        <w:t>ở mức đạt trở lên, có ít nhấ</w:t>
      </w:r>
      <w:r w:rsidR="00DD7819">
        <w:rPr>
          <w:sz w:val="28"/>
          <w:szCs w:val="28"/>
          <w:lang w:val="de-DE"/>
        </w:rPr>
        <w:t xml:space="preserve">t </w:t>
      </w:r>
      <w:r w:rsidR="00265816">
        <w:rPr>
          <w:sz w:val="28"/>
          <w:szCs w:val="28"/>
          <w:lang w:val="de-DE"/>
        </w:rPr>
        <w:t>80</w:t>
      </w:r>
      <w:r w:rsidR="006A5456" w:rsidRPr="00DD1564">
        <w:rPr>
          <w:sz w:val="28"/>
          <w:szCs w:val="28"/>
          <w:lang w:val="de-DE"/>
        </w:rPr>
        <w:t>% đạt chuẩn nghề nghiệp giáo viên ở mức khá trở lên, trong đó</w:t>
      </w:r>
      <w:r w:rsidR="00425E55">
        <w:rPr>
          <w:sz w:val="28"/>
          <w:szCs w:val="28"/>
          <w:lang w:val="de-DE"/>
        </w:rPr>
        <w:t xml:space="preserve"> </w:t>
      </w:r>
      <w:r w:rsidR="0051790D">
        <w:rPr>
          <w:sz w:val="28"/>
          <w:szCs w:val="28"/>
          <w:lang w:val="de-DE"/>
        </w:rPr>
        <w:t>2</w:t>
      </w:r>
      <w:r w:rsidR="00425E55">
        <w:rPr>
          <w:sz w:val="28"/>
          <w:szCs w:val="28"/>
          <w:lang w:val="de-DE"/>
        </w:rPr>
        <w:t>0</w:t>
      </w:r>
      <w:r w:rsidR="006A5456" w:rsidRPr="00DD1564">
        <w:rPr>
          <w:sz w:val="28"/>
          <w:szCs w:val="28"/>
          <w:lang w:val="de-DE"/>
        </w:rPr>
        <w:t xml:space="preserve">% đạt chuẩn nghề nghiệp </w:t>
      </w:r>
      <w:r w:rsidR="00384D6B" w:rsidRPr="00DD1564">
        <w:rPr>
          <w:sz w:val="28"/>
          <w:szCs w:val="28"/>
          <w:lang w:val="de-DE"/>
        </w:rPr>
        <w:t>GV</w:t>
      </w:r>
      <w:r w:rsidR="006A5456" w:rsidRPr="00DD1564">
        <w:rPr>
          <w:sz w:val="28"/>
          <w:szCs w:val="28"/>
          <w:lang w:val="de-DE"/>
        </w:rPr>
        <w:t xml:space="preserve"> ở mức tốt. </w:t>
      </w:r>
      <w:r w:rsidR="00013809" w:rsidRPr="00DD1564">
        <w:rPr>
          <w:sz w:val="28"/>
          <w:szCs w:val="28"/>
          <w:lang w:val="de-DE"/>
        </w:rPr>
        <w:t>Chất lượng chuyên môn nghiệp vụ</w:t>
      </w:r>
      <w:r w:rsidR="00432A56" w:rsidRPr="00DD1564">
        <w:rPr>
          <w:sz w:val="28"/>
          <w:szCs w:val="28"/>
          <w:lang w:val="de-DE"/>
        </w:rPr>
        <w:t xml:space="preserve"> đội ngũ </w:t>
      </w:r>
      <w:r w:rsidR="001D6AE8">
        <w:rPr>
          <w:sz w:val="28"/>
          <w:szCs w:val="28"/>
          <w:lang w:val="de-DE"/>
        </w:rPr>
        <w:t>đáp ứng yêu cầu thực hiện CTGDPT 2018, ứng dụng CNTT</w:t>
      </w:r>
      <w:r w:rsidR="00157DA3">
        <w:rPr>
          <w:sz w:val="28"/>
          <w:szCs w:val="28"/>
          <w:lang w:val="de-DE"/>
        </w:rPr>
        <w:t xml:space="preserve"> thành thạo vào dạy học</w:t>
      </w:r>
      <w:r w:rsidR="00432A56" w:rsidRPr="00DD1564">
        <w:rPr>
          <w:sz w:val="28"/>
          <w:szCs w:val="28"/>
          <w:lang w:val="de-DE"/>
        </w:rPr>
        <w:t xml:space="preserve">. </w:t>
      </w:r>
    </w:p>
    <w:p w14:paraId="7A1CB4C9" w14:textId="77777777" w:rsidR="00013809" w:rsidRDefault="00EB55BB" w:rsidP="00870A0E">
      <w:pPr>
        <w:spacing w:before="120" w:afterLines="50" w:after="120"/>
        <w:ind w:firstLine="709"/>
        <w:jc w:val="both"/>
        <w:rPr>
          <w:b/>
          <w:sz w:val="28"/>
          <w:szCs w:val="28"/>
          <w:lang w:val="de-DE"/>
        </w:rPr>
      </w:pPr>
      <w:r w:rsidRPr="00DD1564">
        <w:rPr>
          <w:b/>
          <w:sz w:val="28"/>
          <w:szCs w:val="28"/>
          <w:lang w:val="de-DE"/>
        </w:rPr>
        <w:t>2. Các mục tiêu cụ thể</w:t>
      </w:r>
      <w:r w:rsidR="0051790D">
        <w:rPr>
          <w:b/>
          <w:sz w:val="28"/>
          <w:szCs w:val="28"/>
          <w:lang w:val="de-DE"/>
        </w:rPr>
        <w:t>:</w:t>
      </w:r>
    </w:p>
    <w:p w14:paraId="3A507117" w14:textId="77777777" w:rsidR="0092580E" w:rsidRPr="00343C98" w:rsidRDefault="0092580E" w:rsidP="00870A0E">
      <w:pPr>
        <w:pStyle w:val="ListParagraph"/>
        <w:spacing w:before="120"/>
        <w:ind w:left="0" w:firstLine="720"/>
        <w:contextualSpacing w:val="0"/>
        <w:jc w:val="both"/>
        <w:rPr>
          <w:sz w:val="28"/>
          <w:szCs w:val="28"/>
          <w:lang w:val="vi-VN"/>
        </w:rPr>
      </w:pPr>
      <w:r w:rsidRPr="00343C98">
        <w:rPr>
          <w:sz w:val="28"/>
          <w:szCs w:val="28"/>
          <w:lang w:val="de-DE"/>
        </w:rPr>
        <w:t>2.</w:t>
      </w:r>
      <w:r w:rsidRPr="00343C98">
        <w:rPr>
          <w:sz w:val="28"/>
          <w:szCs w:val="28"/>
          <w:lang w:val="vi-VN"/>
        </w:rPr>
        <w:t xml:space="preserve">1. </w:t>
      </w:r>
      <w:r w:rsidR="00157DA3" w:rsidRPr="00343C98">
        <w:rPr>
          <w:sz w:val="28"/>
          <w:szCs w:val="28"/>
          <w:lang w:val="de-DE"/>
        </w:rPr>
        <w:t>Công tác phát triển số lượng:</w:t>
      </w:r>
    </w:p>
    <w:tbl>
      <w:tblPr>
        <w:tblW w:w="9038" w:type="dxa"/>
        <w:tblInd w:w="-5" w:type="dxa"/>
        <w:tblLook w:val="0000" w:firstRow="0" w:lastRow="0" w:firstColumn="0" w:lastColumn="0" w:noHBand="0" w:noVBand="0"/>
      </w:tblPr>
      <w:tblGrid>
        <w:gridCol w:w="1673"/>
        <w:gridCol w:w="604"/>
        <w:gridCol w:w="764"/>
        <w:gridCol w:w="604"/>
        <w:gridCol w:w="774"/>
        <w:gridCol w:w="613"/>
        <w:gridCol w:w="762"/>
        <w:gridCol w:w="613"/>
        <w:gridCol w:w="765"/>
        <w:gridCol w:w="888"/>
        <w:gridCol w:w="978"/>
      </w:tblGrid>
      <w:tr w:rsidR="00343C98" w:rsidRPr="00343C98" w14:paraId="3ECCD0D8" w14:textId="77777777" w:rsidTr="008167A8">
        <w:trPr>
          <w:trHeight w:val="421"/>
        </w:trPr>
        <w:tc>
          <w:tcPr>
            <w:tcW w:w="1673" w:type="dxa"/>
            <w:vMerge w:val="restart"/>
            <w:tcBorders>
              <w:top w:val="single" w:sz="4" w:space="0" w:color="auto"/>
              <w:left w:val="single" w:sz="4" w:space="0" w:color="auto"/>
              <w:right w:val="single" w:sz="4" w:space="0" w:color="auto"/>
            </w:tcBorders>
            <w:shd w:val="clear" w:color="auto" w:fill="auto"/>
            <w:noWrap/>
            <w:vAlign w:val="center"/>
          </w:tcPr>
          <w:p w14:paraId="3B0F52C0" w14:textId="77777777" w:rsidR="00343C98" w:rsidRPr="00343C98" w:rsidRDefault="00343C98" w:rsidP="005B67DA">
            <w:pPr>
              <w:jc w:val="center"/>
              <w:rPr>
                <w:b/>
              </w:rPr>
            </w:pPr>
            <w:r w:rsidRPr="00343C98">
              <w:rPr>
                <w:b/>
              </w:rPr>
              <w:t>Năm học</w:t>
            </w:r>
          </w:p>
        </w:tc>
        <w:tc>
          <w:tcPr>
            <w:tcW w:w="1368" w:type="dxa"/>
            <w:gridSpan w:val="2"/>
            <w:tcBorders>
              <w:top w:val="single" w:sz="4" w:space="0" w:color="auto"/>
              <w:left w:val="nil"/>
              <w:bottom w:val="single" w:sz="4" w:space="0" w:color="auto"/>
              <w:right w:val="single" w:sz="4" w:space="0" w:color="auto"/>
            </w:tcBorders>
            <w:shd w:val="clear" w:color="auto" w:fill="auto"/>
            <w:noWrap/>
            <w:vAlign w:val="bottom"/>
          </w:tcPr>
          <w:p w14:paraId="55E66FF5" w14:textId="77777777" w:rsidR="00343C98" w:rsidRPr="00343C98" w:rsidRDefault="00343C98" w:rsidP="005B67DA">
            <w:pPr>
              <w:jc w:val="center"/>
              <w:rPr>
                <w:b/>
              </w:rPr>
            </w:pPr>
            <w:r w:rsidRPr="00343C98">
              <w:rPr>
                <w:b/>
              </w:rPr>
              <w:t>Khối 6</w:t>
            </w: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tcPr>
          <w:p w14:paraId="0461EC8A" w14:textId="77777777" w:rsidR="00343C98" w:rsidRPr="00343C98" w:rsidRDefault="00343C98" w:rsidP="005B67DA">
            <w:pPr>
              <w:jc w:val="center"/>
              <w:rPr>
                <w:b/>
              </w:rPr>
            </w:pPr>
            <w:r w:rsidRPr="00343C98">
              <w:rPr>
                <w:b/>
              </w:rPr>
              <w:t>Khối 7</w:t>
            </w:r>
          </w:p>
        </w:tc>
        <w:tc>
          <w:tcPr>
            <w:tcW w:w="1375" w:type="dxa"/>
            <w:gridSpan w:val="2"/>
            <w:tcBorders>
              <w:top w:val="single" w:sz="4" w:space="0" w:color="auto"/>
              <w:left w:val="nil"/>
              <w:bottom w:val="single" w:sz="4" w:space="0" w:color="auto"/>
              <w:right w:val="single" w:sz="4" w:space="0" w:color="auto"/>
            </w:tcBorders>
            <w:shd w:val="clear" w:color="auto" w:fill="auto"/>
            <w:noWrap/>
            <w:vAlign w:val="bottom"/>
          </w:tcPr>
          <w:p w14:paraId="3BBC1824" w14:textId="77777777" w:rsidR="00343C98" w:rsidRPr="00343C98" w:rsidRDefault="00343C98" w:rsidP="005B67DA">
            <w:pPr>
              <w:jc w:val="center"/>
              <w:rPr>
                <w:b/>
              </w:rPr>
            </w:pPr>
            <w:r w:rsidRPr="00343C98">
              <w:rPr>
                <w:b/>
              </w:rPr>
              <w:t>Khối 8</w:t>
            </w: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tcPr>
          <w:p w14:paraId="39F6E4C9" w14:textId="77777777" w:rsidR="00343C98" w:rsidRPr="00343C98" w:rsidRDefault="00343C98" w:rsidP="005B67DA">
            <w:pPr>
              <w:jc w:val="center"/>
              <w:rPr>
                <w:b/>
              </w:rPr>
            </w:pPr>
            <w:r w:rsidRPr="00343C98">
              <w:rPr>
                <w:b/>
              </w:rPr>
              <w:t>Khối 9</w:t>
            </w:r>
          </w:p>
        </w:tc>
        <w:tc>
          <w:tcPr>
            <w:tcW w:w="1866" w:type="dxa"/>
            <w:gridSpan w:val="2"/>
            <w:tcBorders>
              <w:top w:val="single" w:sz="4" w:space="0" w:color="auto"/>
              <w:left w:val="nil"/>
              <w:bottom w:val="single" w:sz="4" w:space="0" w:color="auto"/>
              <w:right w:val="single" w:sz="4" w:space="0" w:color="auto"/>
            </w:tcBorders>
            <w:shd w:val="clear" w:color="auto" w:fill="auto"/>
            <w:noWrap/>
            <w:vAlign w:val="bottom"/>
          </w:tcPr>
          <w:p w14:paraId="4FB3C657" w14:textId="77777777" w:rsidR="00343C98" w:rsidRPr="00343C98" w:rsidRDefault="00343C98" w:rsidP="005B67DA">
            <w:pPr>
              <w:jc w:val="center"/>
              <w:rPr>
                <w:b/>
              </w:rPr>
            </w:pPr>
            <w:r w:rsidRPr="00343C98">
              <w:rPr>
                <w:b/>
              </w:rPr>
              <w:t>Toàn trường</w:t>
            </w:r>
          </w:p>
        </w:tc>
      </w:tr>
      <w:tr w:rsidR="00343C98" w:rsidRPr="00343C98" w14:paraId="6D7EF7D4" w14:textId="77777777" w:rsidTr="008167A8">
        <w:trPr>
          <w:trHeight w:val="421"/>
        </w:trPr>
        <w:tc>
          <w:tcPr>
            <w:tcW w:w="1673" w:type="dxa"/>
            <w:vMerge/>
            <w:tcBorders>
              <w:left w:val="single" w:sz="4" w:space="0" w:color="auto"/>
              <w:bottom w:val="single" w:sz="4" w:space="0" w:color="auto"/>
              <w:right w:val="single" w:sz="4" w:space="0" w:color="auto"/>
            </w:tcBorders>
            <w:shd w:val="clear" w:color="auto" w:fill="auto"/>
            <w:noWrap/>
            <w:vAlign w:val="bottom"/>
          </w:tcPr>
          <w:p w14:paraId="5274D51F" w14:textId="77777777" w:rsidR="00343C98" w:rsidRPr="00343C98" w:rsidRDefault="00343C98" w:rsidP="005B67DA"/>
        </w:tc>
        <w:tc>
          <w:tcPr>
            <w:tcW w:w="604" w:type="dxa"/>
            <w:tcBorders>
              <w:top w:val="single" w:sz="4" w:space="0" w:color="auto"/>
              <w:left w:val="nil"/>
              <w:bottom w:val="single" w:sz="4" w:space="0" w:color="auto"/>
              <w:right w:val="single" w:sz="4" w:space="0" w:color="auto"/>
            </w:tcBorders>
            <w:shd w:val="clear" w:color="auto" w:fill="auto"/>
            <w:noWrap/>
            <w:vAlign w:val="center"/>
          </w:tcPr>
          <w:p w14:paraId="6720DA41" w14:textId="77777777" w:rsidR="00343C98" w:rsidRPr="00343C98" w:rsidRDefault="00343C98" w:rsidP="00A95213">
            <w:pPr>
              <w:jc w:val="center"/>
            </w:pPr>
            <w:r w:rsidRPr="00343C98">
              <w:t>Số lớp</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7261E134" w14:textId="77777777" w:rsidR="00343C98" w:rsidRPr="00343C98" w:rsidRDefault="00343C98" w:rsidP="00A95213">
            <w:pPr>
              <w:jc w:val="center"/>
            </w:pPr>
            <w:r w:rsidRPr="00343C98">
              <w:t>Số HS</w:t>
            </w:r>
          </w:p>
        </w:tc>
        <w:tc>
          <w:tcPr>
            <w:tcW w:w="604" w:type="dxa"/>
            <w:tcBorders>
              <w:top w:val="single" w:sz="4" w:space="0" w:color="auto"/>
              <w:left w:val="nil"/>
              <w:bottom w:val="single" w:sz="4" w:space="0" w:color="auto"/>
              <w:right w:val="single" w:sz="4" w:space="0" w:color="auto"/>
            </w:tcBorders>
            <w:shd w:val="clear" w:color="auto" w:fill="auto"/>
            <w:noWrap/>
            <w:vAlign w:val="center"/>
          </w:tcPr>
          <w:p w14:paraId="30096FD1" w14:textId="77777777" w:rsidR="00343C98" w:rsidRPr="00343C98" w:rsidRDefault="00343C98" w:rsidP="00A95213">
            <w:pPr>
              <w:jc w:val="center"/>
            </w:pPr>
            <w:r w:rsidRPr="00343C98">
              <w:t>Số lớp</w:t>
            </w:r>
          </w:p>
        </w:tc>
        <w:tc>
          <w:tcPr>
            <w:tcW w:w="774" w:type="dxa"/>
            <w:tcBorders>
              <w:top w:val="single" w:sz="4" w:space="0" w:color="auto"/>
              <w:left w:val="nil"/>
              <w:bottom w:val="single" w:sz="4" w:space="0" w:color="auto"/>
              <w:right w:val="single" w:sz="4" w:space="0" w:color="auto"/>
            </w:tcBorders>
            <w:shd w:val="clear" w:color="auto" w:fill="auto"/>
            <w:noWrap/>
            <w:vAlign w:val="center"/>
          </w:tcPr>
          <w:p w14:paraId="75137C5D" w14:textId="77777777" w:rsidR="00343C98" w:rsidRPr="00343C98" w:rsidRDefault="00343C98" w:rsidP="00A95213">
            <w:pPr>
              <w:jc w:val="center"/>
            </w:pPr>
            <w:r w:rsidRPr="00343C98">
              <w:t>Số HS</w:t>
            </w:r>
          </w:p>
        </w:tc>
        <w:tc>
          <w:tcPr>
            <w:tcW w:w="613" w:type="dxa"/>
            <w:tcBorders>
              <w:top w:val="single" w:sz="4" w:space="0" w:color="auto"/>
              <w:left w:val="nil"/>
              <w:bottom w:val="single" w:sz="4" w:space="0" w:color="auto"/>
              <w:right w:val="single" w:sz="4" w:space="0" w:color="auto"/>
            </w:tcBorders>
            <w:shd w:val="clear" w:color="auto" w:fill="auto"/>
            <w:noWrap/>
            <w:vAlign w:val="center"/>
          </w:tcPr>
          <w:p w14:paraId="0796FB04" w14:textId="77777777" w:rsidR="00343C98" w:rsidRPr="00343C98" w:rsidRDefault="00343C98" w:rsidP="00A95213">
            <w:pPr>
              <w:jc w:val="center"/>
            </w:pPr>
            <w:r w:rsidRPr="00343C98">
              <w:t>Số lớp</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46288C6A" w14:textId="77777777" w:rsidR="00343C98" w:rsidRPr="00343C98" w:rsidRDefault="00343C98" w:rsidP="00A95213">
            <w:pPr>
              <w:jc w:val="center"/>
            </w:pPr>
            <w:r w:rsidRPr="00343C98">
              <w:t>Số HS</w:t>
            </w:r>
          </w:p>
        </w:tc>
        <w:tc>
          <w:tcPr>
            <w:tcW w:w="613" w:type="dxa"/>
            <w:tcBorders>
              <w:top w:val="single" w:sz="4" w:space="0" w:color="auto"/>
              <w:left w:val="nil"/>
              <w:bottom w:val="single" w:sz="4" w:space="0" w:color="auto"/>
              <w:right w:val="single" w:sz="4" w:space="0" w:color="auto"/>
            </w:tcBorders>
            <w:shd w:val="clear" w:color="auto" w:fill="auto"/>
            <w:noWrap/>
            <w:vAlign w:val="center"/>
          </w:tcPr>
          <w:p w14:paraId="1C9F8EAF" w14:textId="77777777" w:rsidR="00343C98" w:rsidRPr="00343C98" w:rsidRDefault="00343C98" w:rsidP="00A95213">
            <w:pPr>
              <w:jc w:val="center"/>
            </w:pPr>
            <w:r w:rsidRPr="00343C98">
              <w:t>Số lớp</w:t>
            </w:r>
          </w:p>
        </w:tc>
        <w:tc>
          <w:tcPr>
            <w:tcW w:w="765" w:type="dxa"/>
            <w:tcBorders>
              <w:top w:val="single" w:sz="4" w:space="0" w:color="auto"/>
              <w:left w:val="nil"/>
              <w:bottom w:val="single" w:sz="4" w:space="0" w:color="auto"/>
              <w:right w:val="single" w:sz="4" w:space="0" w:color="auto"/>
            </w:tcBorders>
            <w:shd w:val="clear" w:color="auto" w:fill="auto"/>
            <w:noWrap/>
            <w:vAlign w:val="center"/>
          </w:tcPr>
          <w:p w14:paraId="303190B0" w14:textId="77777777" w:rsidR="00343C98" w:rsidRPr="00343C98" w:rsidRDefault="00343C98" w:rsidP="00A95213">
            <w:pPr>
              <w:jc w:val="center"/>
            </w:pPr>
            <w:r w:rsidRPr="00343C98">
              <w:t>Số HS</w:t>
            </w:r>
          </w:p>
        </w:tc>
        <w:tc>
          <w:tcPr>
            <w:tcW w:w="888" w:type="dxa"/>
            <w:tcBorders>
              <w:top w:val="single" w:sz="4" w:space="0" w:color="auto"/>
              <w:left w:val="nil"/>
              <w:bottom w:val="single" w:sz="4" w:space="0" w:color="auto"/>
              <w:right w:val="single" w:sz="4" w:space="0" w:color="auto"/>
            </w:tcBorders>
            <w:shd w:val="clear" w:color="auto" w:fill="auto"/>
            <w:noWrap/>
            <w:vAlign w:val="center"/>
          </w:tcPr>
          <w:p w14:paraId="788883DB" w14:textId="77777777" w:rsidR="00343C98" w:rsidRPr="00343C98" w:rsidRDefault="00343C98" w:rsidP="00A95213">
            <w:pPr>
              <w:jc w:val="center"/>
              <w:rPr>
                <w:b/>
              </w:rPr>
            </w:pPr>
            <w:r w:rsidRPr="00343C98">
              <w:rPr>
                <w:b/>
              </w:rPr>
              <w:t>Số lớp</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2837532F" w14:textId="77777777" w:rsidR="00343C98" w:rsidRPr="00343C98" w:rsidRDefault="00343C98" w:rsidP="00A95213">
            <w:pPr>
              <w:jc w:val="center"/>
              <w:rPr>
                <w:b/>
              </w:rPr>
            </w:pPr>
            <w:r w:rsidRPr="00343C98">
              <w:rPr>
                <w:b/>
              </w:rPr>
              <w:t>Số HS</w:t>
            </w:r>
          </w:p>
        </w:tc>
      </w:tr>
      <w:tr w:rsidR="00343C98" w:rsidRPr="00425E55" w14:paraId="206156BD" w14:textId="77777777" w:rsidTr="008167A8">
        <w:trPr>
          <w:trHeight w:val="421"/>
        </w:trPr>
        <w:tc>
          <w:tcPr>
            <w:tcW w:w="1673" w:type="dxa"/>
            <w:tcBorders>
              <w:top w:val="nil"/>
              <w:left w:val="single" w:sz="4" w:space="0" w:color="auto"/>
              <w:bottom w:val="single" w:sz="4" w:space="0" w:color="auto"/>
              <w:right w:val="single" w:sz="4" w:space="0" w:color="auto"/>
            </w:tcBorders>
            <w:shd w:val="clear" w:color="auto" w:fill="auto"/>
            <w:noWrap/>
            <w:vAlign w:val="center"/>
          </w:tcPr>
          <w:p w14:paraId="3AF68457" w14:textId="77777777" w:rsidR="00343C98" w:rsidRPr="00343C98" w:rsidRDefault="00343C98" w:rsidP="000D5D27">
            <w:pPr>
              <w:jc w:val="center"/>
            </w:pPr>
            <w:r w:rsidRPr="00343C98">
              <w:t>2020 - 2021</w:t>
            </w:r>
          </w:p>
        </w:tc>
        <w:tc>
          <w:tcPr>
            <w:tcW w:w="604" w:type="dxa"/>
            <w:tcBorders>
              <w:top w:val="nil"/>
              <w:left w:val="nil"/>
              <w:bottom w:val="single" w:sz="4" w:space="0" w:color="auto"/>
              <w:right w:val="single" w:sz="4" w:space="0" w:color="auto"/>
            </w:tcBorders>
            <w:shd w:val="clear" w:color="auto" w:fill="auto"/>
            <w:noWrap/>
            <w:vAlign w:val="center"/>
          </w:tcPr>
          <w:p w14:paraId="1E3FCF0E" w14:textId="4B077F5E" w:rsidR="00343C98" w:rsidRPr="008167A8" w:rsidRDefault="001426F0" w:rsidP="000D5D27">
            <w:pPr>
              <w:jc w:val="center"/>
              <w:rPr>
                <w:color w:val="000000" w:themeColor="text1"/>
              </w:rPr>
            </w:pPr>
            <w:r w:rsidRPr="008167A8">
              <w:rPr>
                <w:color w:val="000000" w:themeColor="text1"/>
              </w:rPr>
              <w:t>5</w:t>
            </w:r>
          </w:p>
        </w:tc>
        <w:tc>
          <w:tcPr>
            <w:tcW w:w="764" w:type="dxa"/>
            <w:tcBorders>
              <w:top w:val="nil"/>
              <w:left w:val="nil"/>
              <w:bottom w:val="single" w:sz="4" w:space="0" w:color="auto"/>
              <w:right w:val="single" w:sz="4" w:space="0" w:color="auto"/>
            </w:tcBorders>
            <w:shd w:val="clear" w:color="auto" w:fill="auto"/>
            <w:noWrap/>
            <w:vAlign w:val="center"/>
          </w:tcPr>
          <w:p w14:paraId="10F71093" w14:textId="51DE783F" w:rsidR="00343C98" w:rsidRPr="008167A8" w:rsidRDefault="00E24001" w:rsidP="000D5D27">
            <w:pPr>
              <w:jc w:val="center"/>
              <w:rPr>
                <w:color w:val="000000" w:themeColor="text1"/>
              </w:rPr>
            </w:pPr>
            <w:r w:rsidRPr="008167A8">
              <w:rPr>
                <w:color w:val="000000" w:themeColor="text1"/>
              </w:rPr>
              <w:t>204</w:t>
            </w:r>
          </w:p>
        </w:tc>
        <w:tc>
          <w:tcPr>
            <w:tcW w:w="604" w:type="dxa"/>
            <w:tcBorders>
              <w:top w:val="nil"/>
              <w:left w:val="nil"/>
              <w:bottom w:val="single" w:sz="4" w:space="0" w:color="auto"/>
              <w:right w:val="single" w:sz="4" w:space="0" w:color="auto"/>
            </w:tcBorders>
            <w:shd w:val="clear" w:color="auto" w:fill="auto"/>
            <w:noWrap/>
            <w:vAlign w:val="center"/>
          </w:tcPr>
          <w:p w14:paraId="71438BA0" w14:textId="5EB7ED97" w:rsidR="00343C98" w:rsidRPr="008167A8" w:rsidRDefault="00E24001" w:rsidP="000D5D27">
            <w:pPr>
              <w:jc w:val="center"/>
              <w:rPr>
                <w:color w:val="000000" w:themeColor="text1"/>
              </w:rPr>
            </w:pPr>
            <w:r w:rsidRPr="008167A8">
              <w:rPr>
                <w:color w:val="000000" w:themeColor="text1"/>
              </w:rPr>
              <w:t>5</w:t>
            </w:r>
          </w:p>
        </w:tc>
        <w:tc>
          <w:tcPr>
            <w:tcW w:w="774" w:type="dxa"/>
            <w:tcBorders>
              <w:top w:val="nil"/>
              <w:left w:val="nil"/>
              <w:bottom w:val="single" w:sz="4" w:space="0" w:color="auto"/>
              <w:right w:val="single" w:sz="4" w:space="0" w:color="auto"/>
            </w:tcBorders>
            <w:shd w:val="clear" w:color="auto" w:fill="auto"/>
            <w:noWrap/>
            <w:vAlign w:val="center"/>
          </w:tcPr>
          <w:p w14:paraId="47506A1E" w14:textId="4E6D66A2" w:rsidR="00343C98" w:rsidRPr="008167A8" w:rsidRDefault="00E24001" w:rsidP="000D5D27">
            <w:pPr>
              <w:jc w:val="center"/>
              <w:rPr>
                <w:color w:val="000000" w:themeColor="text1"/>
              </w:rPr>
            </w:pPr>
            <w:r w:rsidRPr="008167A8">
              <w:rPr>
                <w:color w:val="000000" w:themeColor="text1"/>
              </w:rPr>
              <w:t>211</w:t>
            </w:r>
          </w:p>
        </w:tc>
        <w:tc>
          <w:tcPr>
            <w:tcW w:w="613" w:type="dxa"/>
            <w:tcBorders>
              <w:top w:val="nil"/>
              <w:left w:val="nil"/>
              <w:bottom w:val="single" w:sz="4" w:space="0" w:color="auto"/>
              <w:right w:val="single" w:sz="4" w:space="0" w:color="auto"/>
            </w:tcBorders>
            <w:shd w:val="clear" w:color="auto" w:fill="auto"/>
            <w:noWrap/>
            <w:vAlign w:val="center"/>
          </w:tcPr>
          <w:p w14:paraId="7303D770" w14:textId="56073B0D" w:rsidR="00343C98" w:rsidRPr="008167A8" w:rsidRDefault="00E24001" w:rsidP="000D5D27">
            <w:pPr>
              <w:jc w:val="center"/>
              <w:rPr>
                <w:color w:val="000000" w:themeColor="text1"/>
              </w:rPr>
            </w:pPr>
            <w:r w:rsidRPr="008167A8">
              <w:rPr>
                <w:color w:val="000000" w:themeColor="text1"/>
              </w:rPr>
              <w:t>5</w:t>
            </w:r>
          </w:p>
        </w:tc>
        <w:tc>
          <w:tcPr>
            <w:tcW w:w="762" w:type="dxa"/>
            <w:tcBorders>
              <w:top w:val="nil"/>
              <w:left w:val="nil"/>
              <w:bottom w:val="single" w:sz="4" w:space="0" w:color="auto"/>
              <w:right w:val="single" w:sz="4" w:space="0" w:color="auto"/>
            </w:tcBorders>
            <w:shd w:val="clear" w:color="auto" w:fill="auto"/>
            <w:noWrap/>
            <w:vAlign w:val="center"/>
          </w:tcPr>
          <w:p w14:paraId="756CDC05" w14:textId="08DE1EAB" w:rsidR="00343C98" w:rsidRPr="008167A8" w:rsidRDefault="00E24001" w:rsidP="000D5D27">
            <w:pPr>
              <w:jc w:val="center"/>
              <w:rPr>
                <w:color w:val="000000" w:themeColor="text1"/>
              </w:rPr>
            </w:pPr>
            <w:r w:rsidRPr="008167A8">
              <w:rPr>
                <w:color w:val="000000" w:themeColor="text1"/>
              </w:rPr>
              <w:t>198</w:t>
            </w:r>
          </w:p>
        </w:tc>
        <w:tc>
          <w:tcPr>
            <w:tcW w:w="613" w:type="dxa"/>
            <w:tcBorders>
              <w:top w:val="nil"/>
              <w:left w:val="nil"/>
              <w:bottom w:val="single" w:sz="4" w:space="0" w:color="auto"/>
              <w:right w:val="single" w:sz="4" w:space="0" w:color="auto"/>
            </w:tcBorders>
            <w:shd w:val="clear" w:color="auto" w:fill="auto"/>
            <w:noWrap/>
            <w:vAlign w:val="center"/>
          </w:tcPr>
          <w:p w14:paraId="6C41A13A" w14:textId="4C4B33D4" w:rsidR="00343C98" w:rsidRPr="008167A8" w:rsidRDefault="00E24001" w:rsidP="000D5D27">
            <w:pPr>
              <w:jc w:val="center"/>
              <w:rPr>
                <w:color w:val="000000" w:themeColor="text1"/>
              </w:rPr>
            </w:pPr>
            <w:r w:rsidRPr="008167A8">
              <w:rPr>
                <w:color w:val="000000" w:themeColor="text1"/>
              </w:rPr>
              <w:t>5</w:t>
            </w:r>
          </w:p>
        </w:tc>
        <w:tc>
          <w:tcPr>
            <w:tcW w:w="765" w:type="dxa"/>
            <w:tcBorders>
              <w:top w:val="nil"/>
              <w:left w:val="nil"/>
              <w:bottom w:val="single" w:sz="4" w:space="0" w:color="auto"/>
              <w:right w:val="single" w:sz="4" w:space="0" w:color="auto"/>
            </w:tcBorders>
            <w:shd w:val="clear" w:color="auto" w:fill="auto"/>
            <w:noWrap/>
            <w:vAlign w:val="center"/>
          </w:tcPr>
          <w:p w14:paraId="2CD32030" w14:textId="3FCBC3FA" w:rsidR="00343C98" w:rsidRPr="008167A8" w:rsidRDefault="00E24001" w:rsidP="000D5D27">
            <w:pPr>
              <w:jc w:val="center"/>
              <w:rPr>
                <w:color w:val="000000" w:themeColor="text1"/>
              </w:rPr>
            </w:pPr>
            <w:r w:rsidRPr="008167A8">
              <w:rPr>
                <w:color w:val="000000" w:themeColor="text1"/>
              </w:rPr>
              <w:t>212</w:t>
            </w:r>
          </w:p>
        </w:tc>
        <w:tc>
          <w:tcPr>
            <w:tcW w:w="888" w:type="dxa"/>
            <w:tcBorders>
              <w:top w:val="nil"/>
              <w:left w:val="nil"/>
              <w:bottom w:val="single" w:sz="4" w:space="0" w:color="auto"/>
              <w:right w:val="single" w:sz="4" w:space="0" w:color="auto"/>
            </w:tcBorders>
            <w:shd w:val="clear" w:color="auto" w:fill="auto"/>
            <w:noWrap/>
            <w:vAlign w:val="center"/>
          </w:tcPr>
          <w:p w14:paraId="3A869D7E" w14:textId="7BC43C08" w:rsidR="00343C98" w:rsidRPr="008167A8" w:rsidRDefault="00E24001" w:rsidP="000D5D27">
            <w:pPr>
              <w:jc w:val="center"/>
              <w:rPr>
                <w:b/>
                <w:color w:val="000000" w:themeColor="text1"/>
              </w:rPr>
            </w:pPr>
            <w:r w:rsidRPr="008167A8">
              <w:rPr>
                <w:b/>
                <w:color w:val="000000" w:themeColor="text1"/>
              </w:rPr>
              <w:t>20</w:t>
            </w:r>
          </w:p>
        </w:tc>
        <w:tc>
          <w:tcPr>
            <w:tcW w:w="978" w:type="dxa"/>
            <w:tcBorders>
              <w:top w:val="nil"/>
              <w:left w:val="nil"/>
              <w:bottom w:val="single" w:sz="4" w:space="0" w:color="auto"/>
              <w:right w:val="single" w:sz="4" w:space="0" w:color="auto"/>
            </w:tcBorders>
            <w:shd w:val="clear" w:color="auto" w:fill="auto"/>
            <w:noWrap/>
            <w:vAlign w:val="center"/>
          </w:tcPr>
          <w:p w14:paraId="5954AC42" w14:textId="3E4087F4" w:rsidR="00343C98" w:rsidRPr="00343C98" w:rsidRDefault="00E24001" w:rsidP="000D5D27">
            <w:pPr>
              <w:jc w:val="center"/>
              <w:rPr>
                <w:b/>
              </w:rPr>
            </w:pPr>
            <w:r>
              <w:rPr>
                <w:b/>
              </w:rPr>
              <w:t>825</w:t>
            </w:r>
          </w:p>
        </w:tc>
      </w:tr>
      <w:tr w:rsidR="00343C98" w:rsidRPr="00425E55" w14:paraId="12014731" w14:textId="77777777" w:rsidTr="008167A8">
        <w:trPr>
          <w:trHeight w:val="421"/>
        </w:trPr>
        <w:tc>
          <w:tcPr>
            <w:tcW w:w="1673" w:type="dxa"/>
            <w:tcBorders>
              <w:top w:val="nil"/>
              <w:left w:val="single" w:sz="4" w:space="0" w:color="auto"/>
              <w:bottom w:val="single" w:sz="4" w:space="0" w:color="auto"/>
              <w:right w:val="single" w:sz="4" w:space="0" w:color="auto"/>
            </w:tcBorders>
            <w:shd w:val="clear" w:color="auto" w:fill="auto"/>
            <w:noWrap/>
            <w:vAlign w:val="center"/>
          </w:tcPr>
          <w:p w14:paraId="514966AD" w14:textId="77777777" w:rsidR="00343C98" w:rsidRPr="00343C98" w:rsidRDefault="00343C98" w:rsidP="000D5D27">
            <w:pPr>
              <w:jc w:val="center"/>
            </w:pPr>
            <w:r w:rsidRPr="00343C98">
              <w:t>2021 - 2022</w:t>
            </w:r>
          </w:p>
        </w:tc>
        <w:tc>
          <w:tcPr>
            <w:tcW w:w="604" w:type="dxa"/>
            <w:tcBorders>
              <w:top w:val="nil"/>
              <w:left w:val="nil"/>
              <w:bottom w:val="single" w:sz="4" w:space="0" w:color="auto"/>
              <w:right w:val="single" w:sz="4" w:space="0" w:color="auto"/>
            </w:tcBorders>
            <w:shd w:val="clear" w:color="auto" w:fill="auto"/>
            <w:noWrap/>
            <w:vAlign w:val="center"/>
          </w:tcPr>
          <w:p w14:paraId="07F4E8C5" w14:textId="4CAC8404" w:rsidR="00343C98" w:rsidRPr="008167A8" w:rsidRDefault="00E24001" w:rsidP="000D5D27">
            <w:pPr>
              <w:jc w:val="center"/>
              <w:rPr>
                <w:color w:val="000000" w:themeColor="text1"/>
              </w:rPr>
            </w:pPr>
            <w:r w:rsidRPr="008167A8">
              <w:rPr>
                <w:color w:val="000000" w:themeColor="text1"/>
              </w:rPr>
              <w:t>5</w:t>
            </w:r>
          </w:p>
        </w:tc>
        <w:tc>
          <w:tcPr>
            <w:tcW w:w="764" w:type="dxa"/>
            <w:tcBorders>
              <w:top w:val="nil"/>
              <w:left w:val="nil"/>
              <w:bottom w:val="single" w:sz="4" w:space="0" w:color="auto"/>
              <w:right w:val="single" w:sz="4" w:space="0" w:color="auto"/>
            </w:tcBorders>
            <w:shd w:val="clear" w:color="auto" w:fill="auto"/>
            <w:noWrap/>
            <w:vAlign w:val="center"/>
          </w:tcPr>
          <w:p w14:paraId="599292F3" w14:textId="29896657" w:rsidR="00343C98" w:rsidRPr="008167A8" w:rsidRDefault="00E24001" w:rsidP="000D5D27">
            <w:pPr>
              <w:jc w:val="center"/>
              <w:rPr>
                <w:color w:val="000000" w:themeColor="text1"/>
              </w:rPr>
            </w:pPr>
            <w:r w:rsidRPr="008167A8">
              <w:rPr>
                <w:color w:val="000000" w:themeColor="text1"/>
              </w:rPr>
              <w:t>216</w:t>
            </w:r>
          </w:p>
        </w:tc>
        <w:tc>
          <w:tcPr>
            <w:tcW w:w="604" w:type="dxa"/>
            <w:tcBorders>
              <w:top w:val="nil"/>
              <w:left w:val="nil"/>
              <w:bottom w:val="single" w:sz="4" w:space="0" w:color="auto"/>
              <w:right w:val="single" w:sz="4" w:space="0" w:color="auto"/>
            </w:tcBorders>
            <w:shd w:val="clear" w:color="auto" w:fill="auto"/>
            <w:noWrap/>
            <w:vAlign w:val="center"/>
          </w:tcPr>
          <w:p w14:paraId="671C55C2" w14:textId="1727EADB" w:rsidR="00343C98" w:rsidRPr="008167A8" w:rsidRDefault="00E24001" w:rsidP="000D5D27">
            <w:pPr>
              <w:jc w:val="center"/>
              <w:rPr>
                <w:color w:val="000000" w:themeColor="text1"/>
              </w:rPr>
            </w:pPr>
            <w:r w:rsidRPr="008167A8">
              <w:rPr>
                <w:color w:val="000000" w:themeColor="text1"/>
              </w:rPr>
              <w:t>5</w:t>
            </w:r>
          </w:p>
        </w:tc>
        <w:tc>
          <w:tcPr>
            <w:tcW w:w="774" w:type="dxa"/>
            <w:tcBorders>
              <w:top w:val="nil"/>
              <w:left w:val="nil"/>
              <w:bottom w:val="single" w:sz="4" w:space="0" w:color="auto"/>
              <w:right w:val="single" w:sz="4" w:space="0" w:color="auto"/>
            </w:tcBorders>
            <w:shd w:val="clear" w:color="auto" w:fill="auto"/>
            <w:noWrap/>
            <w:vAlign w:val="center"/>
          </w:tcPr>
          <w:p w14:paraId="4512D961" w14:textId="3550710F" w:rsidR="00343C98" w:rsidRPr="008167A8" w:rsidRDefault="00E24001" w:rsidP="000D5D27">
            <w:pPr>
              <w:jc w:val="center"/>
              <w:rPr>
                <w:color w:val="000000" w:themeColor="text1"/>
              </w:rPr>
            </w:pPr>
            <w:r w:rsidRPr="008167A8">
              <w:rPr>
                <w:color w:val="000000" w:themeColor="text1"/>
              </w:rPr>
              <w:t>204</w:t>
            </w:r>
          </w:p>
        </w:tc>
        <w:tc>
          <w:tcPr>
            <w:tcW w:w="613" w:type="dxa"/>
            <w:tcBorders>
              <w:top w:val="nil"/>
              <w:left w:val="nil"/>
              <w:bottom w:val="single" w:sz="4" w:space="0" w:color="auto"/>
              <w:right w:val="single" w:sz="4" w:space="0" w:color="auto"/>
            </w:tcBorders>
            <w:shd w:val="clear" w:color="auto" w:fill="auto"/>
            <w:noWrap/>
            <w:vAlign w:val="center"/>
          </w:tcPr>
          <w:p w14:paraId="7F2A3946" w14:textId="6A0E223D" w:rsidR="00343C98" w:rsidRPr="008167A8" w:rsidRDefault="00E24001" w:rsidP="000D5D27">
            <w:pPr>
              <w:jc w:val="center"/>
              <w:rPr>
                <w:color w:val="000000" w:themeColor="text1"/>
              </w:rPr>
            </w:pPr>
            <w:r w:rsidRPr="008167A8">
              <w:rPr>
                <w:color w:val="000000" w:themeColor="text1"/>
              </w:rPr>
              <w:t>5</w:t>
            </w:r>
          </w:p>
        </w:tc>
        <w:tc>
          <w:tcPr>
            <w:tcW w:w="762" w:type="dxa"/>
            <w:tcBorders>
              <w:top w:val="nil"/>
              <w:left w:val="nil"/>
              <w:bottom w:val="single" w:sz="4" w:space="0" w:color="auto"/>
              <w:right w:val="single" w:sz="4" w:space="0" w:color="auto"/>
            </w:tcBorders>
            <w:shd w:val="clear" w:color="auto" w:fill="auto"/>
            <w:noWrap/>
            <w:vAlign w:val="center"/>
          </w:tcPr>
          <w:p w14:paraId="11E426DF" w14:textId="4B42E018" w:rsidR="00343C98" w:rsidRPr="008167A8" w:rsidRDefault="00E24001" w:rsidP="000D5D27">
            <w:pPr>
              <w:jc w:val="center"/>
              <w:rPr>
                <w:color w:val="000000" w:themeColor="text1"/>
              </w:rPr>
            </w:pPr>
            <w:r w:rsidRPr="008167A8">
              <w:rPr>
                <w:color w:val="000000" w:themeColor="text1"/>
              </w:rPr>
              <w:t>207</w:t>
            </w:r>
          </w:p>
        </w:tc>
        <w:tc>
          <w:tcPr>
            <w:tcW w:w="613" w:type="dxa"/>
            <w:tcBorders>
              <w:top w:val="nil"/>
              <w:left w:val="nil"/>
              <w:bottom w:val="single" w:sz="4" w:space="0" w:color="auto"/>
              <w:right w:val="single" w:sz="4" w:space="0" w:color="auto"/>
            </w:tcBorders>
            <w:shd w:val="clear" w:color="auto" w:fill="auto"/>
            <w:noWrap/>
            <w:vAlign w:val="center"/>
          </w:tcPr>
          <w:p w14:paraId="78B3F6F9" w14:textId="5F9BE92F" w:rsidR="00343C98" w:rsidRPr="008167A8" w:rsidRDefault="00E24001" w:rsidP="000D5D27">
            <w:pPr>
              <w:jc w:val="center"/>
              <w:rPr>
                <w:color w:val="000000" w:themeColor="text1"/>
              </w:rPr>
            </w:pPr>
            <w:r w:rsidRPr="008167A8">
              <w:rPr>
                <w:color w:val="000000" w:themeColor="text1"/>
              </w:rPr>
              <w:t>5</w:t>
            </w:r>
          </w:p>
        </w:tc>
        <w:tc>
          <w:tcPr>
            <w:tcW w:w="765" w:type="dxa"/>
            <w:tcBorders>
              <w:top w:val="nil"/>
              <w:left w:val="nil"/>
              <w:bottom w:val="single" w:sz="4" w:space="0" w:color="auto"/>
              <w:right w:val="single" w:sz="4" w:space="0" w:color="auto"/>
            </w:tcBorders>
            <w:shd w:val="clear" w:color="auto" w:fill="auto"/>
            <w:noWrap/>
            <w:vAlign w:val="center"/>
          </w:tcPr>
          <w:p w14:paraId="2B16B6FA" w14:textId="125D1EE7" w:rsidR="00343C98" w:rsidRPr="008167A8" w:rsidRDefault="00E24001" w:rsidP="000D5D27">
            <w:pPr>
              <w:jc w:val="center"/>
              <w:rPr>
                <w:color w:val="000000" w:themeColor="text1"/>
              </w:rPr>
            </w:pPr>
            <w:r w:rsidRPr="008167A8">
              <w:rPr>
                <w:color w:val="000000" w:themeColor="text1"/>
              </w:rPr>
              <w:t>195</w:t>
            </w:r>
          </w:p>
        </w:tc>
        <w:tc>
          <w:tcPr>
            <w:tcW w:w="888" w:type="dxa"/>
            <w:tcBorders>
              <w:top w:val="nil"/>
              <w:left w:val="nil"/>
              <w:bottom w:val="single" w:sz="4" w:space="0" w:color="auto"/>
              <w:right w:val="single" w:sz="4" w:space="0" w:color="auto"/>
            </w:tcBorders>
            <w:shd w:val="clear" w:color="auto" w:fill="auto"/>
            <w:noWrap/>
            <w:vAlign w:val="center"/>
          </w:tcPr>
          <w:p w14:paraId="21766CDD" w14:textId="77777777" w:rsidR="00343C98" w:rsidRPr="008167A8" w:rsidRDefault="00343C98" w:rsidP="000D5D27">
            <w:pPr>
              <w:jc w:val="center"/>
              <w:rPr>
                <w:b/>
                <w:color w:val="000000" w:themeColor="text1"/>
              </w:rPr>
            </w:pPr>
            <w:r w:rsidRPr="008167A8">
              <w:rPr>
                <w:b/>
                <w:color w:val="000000" w:themeColor="text1"/>
              </w:rPr>
              <w:t>20</w:t>
            </w:r>
          </w:p>
        </w:tc>
        <w:tc>
          <w:tcPr>
            <w:tcW w:w="978" w:type="dxa"/>
            <w:tcBorders>
              <w:top w:val="nil"/>
              <w:left w:val="nil"/>
              <w:bottom w:val="single" w:sz="4" w:space="0" w:color="auto"/>
              <w:right w:val="single" w:sz="4" w:space="0" w:color="auto"/>
            </w:tcBorders>
            <w:shd w:val="clear" w:color="auto" w:fill="auto"/>
            <w:noWrap/>
            <w:vAlign w:val="center"/>
          </w:tcPr>
          <w:p w14:paraId="573B1E2B" w14:textId="77777777" w:rsidR="00343C98" w:rsidRPr="00343C98" w:rsidRDefault="00343C98" w:rsidP="000D5D27">
            <w:pPr>
              <w:jc w:val="center"/>
              <w:rPr>
                <w:b/>
              </w:rPr>
            </w:pPr>
            <w:r w:rsidRPr="00343C98">
              <w:rPr>
                <w:b/>
              </w:rPr>
              <w:t>830</w:t>
            </w:r>
          </w:p>
        </w:tc>
      </w:tr>
      <w:tr w:rsidR="00343C98" w:rsidRPr="00425E55" w14:paraId="1658ABDC" w14:textId="77777777" w:rsidTr="008167A8">
        <w:trPr>
          <w:trHeight w:val="421"/>
        </w:trPr>
        <w:tc>
          <w:tcPr>
            <w:tcW w:w="1673" w:type="dxa"/>
            <w:tcBorders>
              <w:top w:val="nil"/>
              <w:left w:val="single" w:sz="4" w:space="0" w:color="auto"/>
              <w:bottom w:val="single" w:sz="4" w:space="0" w:color="auto"/>
              <w:right w:val="single" w:sz="4" w:space="0" w:color="auto"/>
            </w:tcBorders>
            <w:shd w:val="clear" w:color="auto" w:fill="auto"/>
            <w:noWrap/>
            <w:vAlign w:val="center"/>
          </w:tcPr>
          <w:p w14:paraId="5614E809" w14:textId="77777777" w:rsidR="00343C98" w:rsidRPr="00343C98" w:rsidRDefault="00343C98" w:rsidP="000D5D27">
            <w:pPr>
              <w:jc w:val="center"/>
            </w:pPr>
            <w:r w:rsidRPr="00343C98">
              <w:t>2022 - 2023</w:t>
            </w:r>
          </w:p>
        </w:tc>
        <w:tc>
          <w:tcPr>
            <w:tcW w:w="604" w:type="dxa"/>
            <w:tcBorders>
              <w:top w:val="nil"/>
              <w:left w:val="nil"/>
              <w:bottom w:val="single" w:sz="4" w:space="0" w:color="auto"/>
              <w:right w:val="single" w:sz="4" w:space="0" w:color="auto"/>
            </w:tcBorders>
            <w:shd w:val="clear" w:color="auto" w:fill="auto"/>
            <w:noWrap/>
            <w:vAlign w:val="center"/>
          </w:tcPr>
          <w:p w14:paraId="7B1674D0" w14:textId="77777777" w:rsidR="00343C98" w:rsidRPr="008167A8" w:rsidRDefault="00343C98" w:rsidP="000D5D27">
            <w:pPr>
              <w:jc w:val="center"/>
              <w:rPr>
                <w:color w:val="000000" w:themeColor="text1"/>
              </w:rPr>
            </w:pPr>
            <w:r w:rsidRPr="008167A8">
              <w:rPr>
                <w:color w:val="000000" w:themeColor="text1"/>
              </w:rPr>
              <w:t>6</w:t>
            </w:r>
          </w:p>
        </w:tc>
        <w:tc>
          <w:tcPr>
            <w:tcW w:w="764" w:type="dxa"/>
            <w:tcBorders>
              <w:top w:val="nil"/>
              <w:left w:val="nil"/>
              <w:bottom w:val="single" w:sz="4" w:space="0" w:color="auto"/>
              <w:right w:val="single" w:sz="4" w:space="0" w:color="auto"/>
            </w:tcBorders>
            <w:shd w:val="clear" w:color="auto" w:fill="auto"/>
            <w:noWrap/>
            <w:vAlign w:val="center"/>
          </w:tcPr>
          <w:p w14:paraId="278C3DB5" w14:textId="77777777" w:rsidR="00343C98" w:rsidRPr="008167A8" w:rsidRDefault="00343C98" w:rsidP="000D5D27">
            <w:pPr>
              <w:jc w:val="center"/>
              <w:rPr>
                <w:color w:val="000000" w:themeColor="text1"/>
              </w:rPr>
            </w:pPr>
            <w:r w:rsidRPr="008167A8">
              <w:rPr>
                <w:color w:val="000000" w:themeColor="text1"/>
              </w:rPr>
              <w:t>259</w:t>
            </w:r>
          </w:p>
        </w:tc>
        <w:tc>
          <w:tcPr>
            <w:tcW w:w="604" w:type="dxa"/>
            <w:tcBorders>
              <w:top w:val="nil"/>
              <w:left w:val="nil"/>
              <w:bottom w:val="single" w:sz="4" w:space="0" w:color="auto"/>
              <w:right w:val="single" w:sz="4" w:space="0" w:color="auto"/>
            </w:tcBorders>
            <w:shd w:val="clear" w:color="auto" w:fill="auto"/>
            <w:noWrap/>
            <w:vAlign w:val="center"/>
          </w:tcPr>
          <w:p w14:paraId="4A282331" w14:textId="77777777" w:rsidR="00343C98" w:rsidRPr="008167A8" w:rsidRDefault="00343C98" w:rsidP="000D5D27">
            <w:pPr>
              <w:jc w:val="center"/>
              <w:rPr>
                <w:color w:val="000000" w:themeColor="text1"/>
              </w:rPr>
            </w:pPr>
            <w:r w:rsidRPr="008167A8">
              <w:rPr>
                <w:color w:val="000000" w:themeColor="text1"/>
              </w:rPr>
              <w:t>5</w:t>
            </w:r>
          </w:p>
        </w:tc>
        <w:tc>
          <w:tcPr>
            <w:tcW w:w="774" w:type="dxa"/>
            <w:tcBorders>
              <w:top w:val="nil"/>
              <w:left w:val="nil"/>
              <w:bottom w:val="single" w:sz="4" w:space="0" w:color="auto"/>
              <w:right w:val="single" w:sz="4" w:space="0" w:color="auto"/>
            </w:tcBorders>
            <w:shd w:val="clear" w:color="auto" w:fill="auto"/>
            <w:noWrap/>
            <w:vAlign w:val="center"/>
          </w:tcPr>
          <w:p w14:paraId="00DAF1DC" w14:textId="77777777" w:rsidR="00343C98" w:rsidRPr="008167A8" w:rsidRDefault="00343C98" w:rsidP="000D5D27">
            <w:pPr>
              <w:jc w:val="center"/>
              <w:rPr>
                <w:color w:val="000000" w:themeColor="text1"/>
              </w:rPr>
            </w:pPr>
            <w:r w:rsidRPr="008167A8">
              <w:rPr>
                <w:color w:val="000000" w:themeColor="text1"/>
              </w:rPr>
              <w:t>217</w:t>
            </w:r>
          </w:p>
        </w:tc>
        <w:tc>
          <w:tcPr>
            <w:tcW w:w="613" w:type="dxa"/>
            <w:tcBorders>
              <w:top w:val="nil"/>
              <w:left w:val="nil"/>
              <w:bottom w:val="single" w:sz="4" w:space="0" w:color="auto"/>
              <w:right w:val="single" w:sz="4" w:space="0" w:color="auto"/>
            </w:tcBorders>
            <w:shd w:val="clear" w:color="auto" w:fill="auto"/>
            <w:noWrap/>
            <w:vAlign w:val="center"/>
          </w:tcPr>
          <w:p w14:paraId="6A7D3D57" w14:textId="77777777" w:rsidR="00343C98" w:rsidRPr="008167A8" w:rsidRDefault="00343C98" w:rsidP="000D5D27">
            <w:pPr>
              <w:jc w:val="center"/>
              <w:rPr>
                <w:color w:val="000000" w:themeColor="text1"/>
              </w:rPr>
            </w:pPr>
            <w:r w:rsidRPr="008167A8">
              <w:rPr>
                <w:color w:val="000000" w:themeColor="text1"/>
              </w:rPr>
              <w:t>5</w:t>
            </w:r>
          </w:p>
        </w:tc>
        <w:tc>
          <w:tcPr>
            <w:tcW w:w="762" w:type="dxa"/>
            <w:tcBorders>
              <w:top w:val="nil"/>
              <w:left w:val="nil"/>
              <w:bottom w:val="single" w:sz="4" w:space="0" w:color="auto"/>
              <w:right w:val="single" w:sz="4" w:space="0" w:color="auto"/>
            </w:tcBorders>
            <w:shd w:val="clear" w:color="auto" w:fill="auto"/>
            <w:noWrap/>
            <w:vAlign w:val="center"/>
          </w:tcPr>
          <w:p w14:paraId="61A72A31" w14:textId="77777777" w:rsidR="00343C98" w:rsidRPr="008167A8" w:rsidRDefault="00343C98" w:rsidP="000D5D27">
            <w:pPr>
              <w:jc w:val="center"/>
              <w:rPr>
                <w:color w:val="000000" w:themeColor="text1"/>
              </w:rPr>
            </w:pPr>
            <w:r w:rsidRPr="008167A8">
              <w:rPr>
                <w:color w:val="000000" w:themeColor="text1"/>
              </w:rPr>
              <w:t>206</w:t>
            </w:r>
          </w:p>
        </w:tc>
        <w:tc>
          <w:tcPr>
            <w:tcW w:w="613" w:type="dxa"/>
            <w:tcBorders>
              <w:top w:val="nil"/>
              <w:left w:val="nil"/>
              <w:bottom w:val="single" w:sz="4" w:space="0" w:color="auto"/>
              <w:right w:val="single" w:sz="4" w:space="0" w:color="auto"/>
            </w:tcBorders>
            <w:shd w:val="clear" w:color="auto" w:fill="auto"/>
            <w:noWrap/>
            <w:vAlign w:val="center"/>
          </w:tcPr>
          <w:p w14:paraId="650A7B35" w14:textId="77777777" w:rsidR="00343C98" w:rsidRPr="008167A8" w:rsidRDefault="00343C98" w:rsidP="000D5D27">
            <w:pPr>
              <w:jc w:val="center"/>
              <w:rPr>
                <w:color w:val="000000" w:themeColor="text1"/>
              </w:rPr>
            </w:pPr>
            <w:r w:rsidRPr="008167A8">
              <w:rPr>
                <w:color w:val="000000" w:themeColor="text1"/>
              </w:rPr>
              <w:t>5</w:t>
            </w:r>
          </w:p>
        </w:tc>
        <w:tc>
          <w:tcPr>
            <w:tcW w:w="765" w:type="dxa"/>
            <w:tcBorders>
              <w:top w:val="nil"/>
              <w:left w:val="nil"/>
              <w:bottom w:val="single" w:sz="4" w:space="0" w:color="auto"/>
              <w:right w:val="single" w:sz="4" w:space="0" w:color="auto"/>
            </w:tcBorders>
            <w:shd w:val="clear" w:color="auto" w:fill="auto"/>
            <w:noWrap/>
            <w:vAlign w:val="center"/>
          </w:tcPr>
          <w:p w14:paraId="5E257F30" w14:textId="77777777" w:rsidR="00343C98" w:rsidRPr="008167A8" w:rsidRDefault="00343C98" w:rsidP="000D5D27">
            <w:pPr>
              <w:jc w:val="center"/>
              <w:rPr>
                <w:color w:val="000000" w:themeColor="text1"/>
              </w:rPr>
            </w:pPr>
            <w:r w:rsidRPr="008167A8">
              <w:rPr>
                <w:color w:val="000000" w:themeColor="text1"/>
              </w:rPr>
              <w:t>204</w:t>
            </w:r>
          </w:p>
        </w:tc>
        <w:tc>
          <w:tcPr>
            <w:tcW w:w="888" w:type="dxa"/>
            <w:tcBorders>
              <w:top w:val="nil"/>
              <w:left w:val="nil"/>
              <w:bottom w:val="single" w:sz="4" w:space="0" w:color="auto"/>
              <w:right w:val="single" w:sz="4" w:space="0" w:color="auto"/>
            </w:tcBorders>
            <w:shd w:val="clear" w:color="auto" w:fill="auto"/>
            <w:noWrap/>
            <w:vAlign w:val="center"/>
          </w:tcPr>
          <w:p w14:paraId="5F8D3398" w14:textId="77777777" w:rsidR="00343C98" w:rsidRPr="008167A8" w:rsidRDefault="00343C98" w:rsidP="000D5D27">
            <w:pPr>
              <w:jc w:val="center"/>
              <w:rPr>
                <w:b/>
                <w:color w:val="000000" w:themeColor="text1"/>
              </w:rPr>
            </w:pPr>
            <w:r w:rsidRPr="008167A8">
              <w:rPr>
                <w:b/>
                <w:color w:val="000000" w:themeColor="text1"/>
              </w:rPr>
              <w:t>21</w:t>
            </w:r>
          </w:p>
        </w:tc>
        <w:tc>
          <w:tcPr>
            <w:tcW w:w="978" w:type="dxa"/>
            <w:tcBorders>
              <w:top w:val="nil"/>
              <w:left w:val="nil"/>
              <w:bottom w:val="single" w:sz="4" w:space="0" w:color="auto"/>
              <w:right w:val="single" w:sz="4" w:space="0" w:color="auto"/>
            </w:tcBorders>
            <w:shd w:val="clear" w:color="auto" w:fill="auto"/>
            <w:noWrap/>
            <w:vAlign w:val="center"/>
          </w:tcPr>
          <w:p w14:paraId="47014248" w14:textId="77777777" w:rsidR="00343C98" w:rsidRPr="00343C98" w:rsidRDefault="00343C98" w:rsidP="000D5D27">
            <w:pPr>
              <w:jc w:val="center"/>
              <w:rPr>
                <w:b/>
              </w:rPr>
            </w:pPr>
            <w:r w:rsidRPr="00343C98">
              <w:rPr>
                <w:b/>
              </w:rPr>
              <w:t>886</w:t>
            </w:r>
          </w:p>
        </w:tc>
      </w:tr>
      <w:tr w:rsidR="00343C98" w:rsidRPr="00425E55" w14:paraId="7E8A8DB3" w14:textId="77777777" w:rsidTr="008167A8">
        <w:trPr>
          <w:trHeight w:val="421"/>
        </w:trPr>
        <w:tc>
          <w:tcPr>
            <w:tcW w:w="1673" w:type="dxa"/>
            <w:tcBorders>
              <w:top w:val="nil"/>
              <w:left w:val="single" w:sz="4" w:space="0" w:color="auto"/>
              <w:bottom w:val="single" w:sz="4" w:space="0" w:color="auto"/>
              <w:right w:val="single" w:sz="4" w:space="0" w:color="auto"/>
            </w:tcBorders>
            <w:shd w:val="clear" w:color="auto" w:fill="auto"/>
            <w:noWrap/>
            <w:vAlign w:val="center"/>
          </w:tcPr>
          <w:p w14:paraId="62C5D962" w14:textId="77777777" w:rsidR="00343C98" w:rsidRPr="00343C98" w:rsidRDefault="00343C98" w:rsidP="000D5D27">
            <w:pPr>
              <w:jc w:val="center"/>
            </w:pPr>
            <w:r w:rsidRPr="00343C98">
              <w:t>2023 - 2024</w:t>
            </w:r>
          </w:p>
        </w:tc>
        <w:tc>
          <w:tcPr>
            <w:tcW w:w="604" w:type="dxa"/>
            <w:tcBorders>
              <w:top w:val="nil"/>
              <w:left w:val="nil"/>
              <w:bottom w:val="single" w:sz="4" w:space="0" w:color="auto"/>
              <w:right w:val="single" w:sz="4" w:space="0" w:color="auto"/>
            </w:tcBorders>
            <w:shd w:val="clear" w:color="auto" w:fill="auto"/>
            <w:noWrap/>
            <w:vAlign w:val="center"/>
          </w:tcPr>
          <w:p w14:paraId="5B3162DC" w14:textId="2CB27272" w:rsidR="00343C98" w:rsidRPr="00DA1896" w:rsidRDefault="008167A8" w:rsidP="000D5D27">
            <w:pPr>
              <w:jc w:val="center"/>
            </w:pPr>
            <w:r w:rsidRPr="00DA1896">
              <w:t>7</w:t>
            </w:r>
          </w:p>
        </w:tc>
        <w:tc>
          <w:tcPr>
            <w:tcW w:w="764" w:type="dxa"/>
            <w:tcBorders>
              <w:top w:val="nil"/>
              <w:left w:val="nil"/>
              <w:bottom w:val="single" w:sz="4" w:space="0" w:color="auto"/>
              <w:right w:val="single" w:sz="4" w:space="0" w:color="auto"/>
            </w:tcBorders>
            <w:shd w:val="clear" w:color="auto" w:fill="auto"/>
            <w:noWrap/>
            <w:vAlign w:val="center"/>
          </w:tcPr>
          <w:p w14:paraId="10AA7F18" w14:textId="545F2FF3" w:rsidR="00343C98" w:rsidRPr="00DA1896" w:rsidRDefault="008167A8" w:rsidP="000D5D27">
            <w:pPr>
              <w:jc w:val="center"/>
            </w:pPr>
            <w:r w:rsidRPr="00DA1896">
              <w:t>308</w:t>
            </w:r>
          </w:p>
        </w:tc>
        <w:tc>
          <w:tcPr>
            <w:tcW w:w="604" w:type="dxa"/>
            <w:tcBorders>
              <w:top w:val="nil"/>
              <w:left w:val="nil"/>
              <w:bottom w:val="single" w:sz="4" w:space="0" w:color="auto"/>
              <w:right w:val="single" w:sz="4" w:space="0" w:color="auto"/>
            </w:tcBorders>
            <w:shd w:val="clear" w:color="auto" w:fill="auto"/>
            <w:noWrap/>
            <w:vAlign w:val="center"/>
          </w:tcPr>
          <w:p w14:paraId="77DA8824" w14:textId="36419D6E" w:rsidR="00343C98" w:rsidRPr="00DA1896" w:rsidRDefault="00DA1896" w:rsidP="000D5D27">
            <w:pPr>
              <w:jc w:val="center"/>
            </w:pPr>
            <w:r w:rsidRPr="00DA1896">
              <w:t>6</w:t>
            </w:r>
          </w:p>
        </w:tc>
        <w:tc>
          <w:tcPr>
            <w:tcW w:w="774" w:type="dxa"/>
            <w:tcBorders>
              <w:top w:val="nil"/>
              <w:left w:val="nil"/>
              <w:bottom w:val="single" w:sz="4" w:space="0" w:color="auto"/>
              <w:right w:val="single" w:sz="4" w:space="0" w:color="auto"/>
            </w:tcBorders>
            <w:shd w:val="clear" w:color="auto" w:fill="auto"/>
            <w:noWrap/>
            <w:vAlign w:val="center"/>
          </w:tcPr>
          <w:p w14:paraId="15A5D7C6" w14:textId="5E134F38" w:rsidR="00343C98" w:rsidRPr="00DA1896" w:rsidRDefault="00DA1896" w:rsidP="000D5D27">
            <w:pPr>
              <w:jc w:val="center"/>
            </w:pPr>
            <w:r w:rsidRPr="00DA1896">
              <w:t>259</w:t>
            </w:r>
          </w:p>
        </w:tc>
        <w:tc>
          <w:tcPr>
            <w:tcW w:w="613" w:type="dxa"/>
            <w:tcBorders>
              <w:top w:val="nil"/>
              <w:left w:val="nil"/>
              <w:bottom w:val="single" w:sz="4" w:space="0" w:color="auto"/>
              <w:right w:val="single" w:sz="4" w:space="0" w:color="auto"/>
            </w:tcBorders>
            <w:shd w:val="clear" w:color="auto" w:fill="auto"/>
            <w:noWrap/>
            <w:vAlign w:val="center"/>
          </w:tcPr>
          <w:p w14:paraId="165382CD" w14:textId="0E4159EF" w:rsidR="00343C98" w:rsidRPr="00DA1896" w:rsidRDefault="00DA1896" w:rsidP="000D5D27">
            <w:pPr>
              <w:jc w:val="center"/>
            </w:pPr>
            <w:r w:rsidRPr="00DA1896">
              <w:t>5</w:t>
            </w:r>
          </w:p>
        </w:tc>
        <w:tc>
          <w:tcPr>
            <w:tcW w:w="762" w:type="dxa"/>
            <w:tcBorders>
              <w:top w:val="nil"/>
              <w:left w:val="nil"/>
              <w:bottom w:val="single" w:sz="4" w:space="0" w:color="auto"/>
              <w:right w:val="single" w:sz="4" w:space="0" w:color="auto"/>
            </w:tcBorders>
            <w:shd w:val="clear" w:color="auto" w:fill="auto"/>
            <w:noWrap/>
            <w:vAlign w:val="center"/>
          </w:tcPr>
          <w:p w14:paraId="1CCDAAF9" w14:textId="231E2A85" w:rsidR="00343C98" w:rsidRPr="00DA1896" w:rsidRDefault="00DA1896" w:rsidP="000D5D27">
            <w:pPr>
              <w:jc w:val="center"/>
            </w:pPr>
            <w:r w:rsidRPr="00DA1896">
              <w:t>217</w:t>
            </w:r>
          </w:p>
        </w:tc>
        <w:tc>
          <w:tcPr>
            <w:tcW w:w="613" w:type="dxa"/>
            <w:tcBorders>
              <w:top w:val="nil"/>
              <w:left w:val="nil"/>
              <w:bottom w:val="single" w:sz="4" w:space="0" w:color="auto"/>
              <w:right w:val="single" w:sz="4" w:space="0" w:color="auto"/>
            </w:tcBorders>
            <w:shd w:val="clear" w:color="auto" w:fill="auto"/>
            <w:noWrap/>
            <w:vAlign w:val="center"/>
          </w:tcPr>
          <w:p w14:paraId="1924C449" w14:textId="7C23D88C" w:rsidR="00343C98" w:rsidRPr="00DA1896" w:rsidRDefault="00DA1896" w:rsidP="000D5D27">
            <w:pPr>
              <w:jc w:val="center"/>
            </w:pPr>
            <w:r w:rsidRPr="00DA1896">
              <w:t>5</w:t>
            </w:r>
          </w:p>
        </w:tc>
        <w:tc>
          <w:tcPr>
            <w:tcW w:w="765" w:type="dxa"/>
            <w:tcBorders>
              <w:top w:val="nil"/>
              <w:left w:val="nil"/>
              <w:bottom w:val="single" w:sz="4" w:space="0" w:color="auto"/>
              <w:right w:val="single" w:sz="4" w:space="0" w:color="auto"/>
            </w:tcBorders>
            <w:shd w:val="clear" w:color="auto" w:fill="auto"/>
            <w:noWrap/>
            <w:vAlign w:val="center"/>
          </w:tcPr>
          <w:p w14:paraId="328AF658" w14:textId="7BFC20E7" w:rsidR="00343C98" w:rsidRPr="00DA1896" w:rsidRDefault="00DA1896" w:rsidP="000D5D27">
            <w:pPr>
              <w:jc w:val="center"/>
            </w:pPr>
            <w:r w:rsidRPr="00DA1896">
              <w:t>206</w:t>
            </w:r>
          </w:p>
        </w:tc>
        <w:tc>
          <w:tcPr>
            <w:tcW w:w="888" w:type="dxa"/>
            <w:tcBorders>
              <w:top w:val="nil"/>
              <w:left w:val="nil"/>
              <w:bottom w:val="single" w:sz="4" w:space="0" w:color="auto"/>
              <w:right w:val="single" w:sz="4" w:space="0" w:color="auto"/>
            </w:tcBorders>
            <w:shd w:val="clear" w:color="auto" w:fill="auto"/>
            <w:noWrap/>
            <w:vAlign w:val="center"/>
          </w:tcPr>
          <w:p w14:paraId="18194EEF" w14:textId="77777777" w:rsidR="00343C98" w:rsidRPr="00DA1896" w:rsidRDefault="00343C98" w:rsidP="000D5D27">
            <w:pPr>
              <w:jc w:val="center"/>
              <w:rPr>
                <w:b/>
              </w:rPr>
            </w:pPr>
            <w:r w:rsidRPr="00DA1896">
              <w:rPr>
                <w:b/>
              </w:rPr>
              <w:t>23</w:t>
            </w:r>
          </w:p>
        </w:tc>
        <w:tc>
          <w:tcPr>
            <w:tcW w:w="978" w:type="dxa"/>
            <w:tcBorders>
              <w:top w:val="nil"/>
              <w:left w:val="nil"/>
              <w:bottom w:val="single" w:sz="4" w:space="0" w:color="auto"/>
              <w:right w:val="single" w:sz="4" w:space="0" w:color="auto"/>
            </w:tcBorders>
            <w:shd w:val="clear" w:color="auto" w:fill="auto"/>
            <w:noWrap/>
            <w:vAlign w:val="center"/>
          </w:tcPr>
          <w:p w14:paraId="1DF5ECCF" w14:textId="211DCCB1" w:rsidR="00343C98" w:rsidRPr="00DA1896" w:rsidRDefault="00343C98" w:rsidP="000D5D27">
            <w:pPr>
              <w:jc w:val="center"/>
              <w:rPr>
                <w:b/>
              </w:rPr>
            </w:pPr>
            <w:r w:rsidRPr="00DA1896">
              <w:rPr>
                <w:b/>
              </w:rPr>
              <w:t>9</w:t>
            </w:r>
            <w:r w:rsidR="00DA1896" w:rsidRPr="00DA1896">
              <w:rPr>
                <w:b/>
              </w:rPr>
              <w:t>90</w:t>
            </w:r>
          </w:p>
        </w:tc>
      </w:tr>
      <w:tr w:rsidR="00DA1896" w:rsidRPr="00425E55" w14:paraId="54F13990" w14:textId="77777777" w:rsidTr="008167A8">
        <w:trPr>
          <w:trHeight w:val="421"/>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AF754" w14:textId="77777777" w:rsidR="00DA1896" w:rsidRPr="00343C98" w:rsidRDefault="00DA1896" w:rsidP="00DA1896">
            <w:pPr>
              <w:jc w:val="center"/>
            </w:pPr>
            <w:r w:rsidRPr="00343C98">
              <w:t>2024 - 2025</w:t>
            </w:r>
          </w:p>
        </w:tc>
        <w:tc>
          <w:tcPr>
            <w:tcW w:w="604" w:type="dxa"/>
            <w:tcBorders>
              <w:top w:val="single" w:sz="4" w:space="0" w:color="auto"/>
              <w:left w:val="nil"/>
              <w:bottom w:val="single" w:sz="4" w:space="0" w:color="auto"/>
              <w:right w:val="single" w:sz="4" w:space="0" w:color="auto"/>
            </w:tcBorders>
            <w:shd w:val="clear" w:color="auto" w:fill="auto"/>
            <w:noWrap/>
            <w:vAlign w:val="center"/>
          </w:tcPr>
          <w:p w14:paraId="369F0930" w14:textId="54DD3AFB" w:rsidR="00DA1896" w:rsidRPr="00DA1896" w:rsidRDefault="00DA1896" w:rsidP="00DA1896">
            <w:pPr>
              <w:jc w:val="center"/>
            </w:pPr>
            <w:r w:rsidRPr="00DA1896">
              <w:t>6</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0E304EB5" w14:textId="52F904FF" w:rsidR="00DA1896" w:rsidRPr="00DA1896" w:rsidRDefault="00DA1896" w:rsidP="00DA1896">
            <w:pPr>
              <w:jc w:val="center"/>
            </w:pPr>
            <w:r w:rsidRPr="00DA1896">
              <w:t>262</w:t>
            </w:r>
          </w:p>
        </w:tc>
        <w:tc>
          <w:tcPr>
            <w:tcW w:w="604" w:type="dxa"/>
            <w:tcBorders>
              <w:top w:val="single" w:sz="4" w:space="0" w:color="auto"/>
              <w:left w:val="nil"/>
              <w:bottom w:val="single" w:sz="4" w:space="0" w:color="auto"/>
              <w:right w:val="single" w:sz="4" w:space="0" w:color="auto"/>
            </w:tcBorders>
            <w:shd w:val="clear" w:color="auto" w:fill="auto"/>
            <w:noWrap/>
            <w:vAlign w:val="center"/>
          </w:tcPr>
          <w:p w14:paraId="6E48282E" w14:textId="063771F1" w:rsidR="00DA1896" w:rsidRPr="00DA1896" w:rsidRDefault="00DA1896" w:rsidP="00DA1896">
            <w:pPr>
              <w:jc w:val="center"/>
            </w:pPr>
            <w:r w:rsidRPr="00DA1896">
              <w:t>7</w:t>
            </w:r>
          </w:p>
        </w:tc>
        <w:tc>
          <w:tcPr>
            <w:tcW w:w="774" w:type="dxa"/>
            <w:tcBorders>
              <w:top w:val="single" w:sz="4" w:space="0" w:color="auto"/>
              <w:left w:val="nil"/>
              <w:bottom w:val="single" w:sz="4" w:space="0" w:color="auto"/>
              <w:right w:val="single" w:sz="4" w:space="0" w:color="auto"/>
            </w:tcBorders>
            <w:shd w:val="clear" w:color="auto" w:fill="auto"/>
            <w:noWrap/>
            <w:vAlign w:val="center"/>
          </w:tcPr>
          <w:p w14:paraId="613A4FEA" w14:textId="06ED29AE" w:rsidR="00DA1896" w:rsidRPr="00DA1896" w:rsidRDefault="00DA1896" w:rsidP="00DA1896">
            <w:pPr>
              <w:jc w:val="center"/>
            </w:pPr>
            <w:r w:rsidRPr="00DA1896">
              <w:t>308</w:t>
            </w:r>
          </w:p>
        </w:tc>
        <w:tc>
          <w:tcPr>
            <w:tcW w:w="613" w:type="dxa"/>
            <w:tcBorders>
              <w:top w:val="single" w:sz="4" w:space="0" w:color="auto"/>
              <w:left w:val="nil"/>
              <w:bottom w:val="single" w:sz="4" w:space="0" w:color="auto"/>
              <w:right w:val="single" w:sz="4" w:space="0" w:color="auto"/>
            </w:tcBorders>
            <w:shd w:val="clear" w:color="auto" w:fill="auto"/>
            <w:noWrap/>
            <w:vAlign w:val="center"/>
          </w:tcPr>
          <w:p w14:paraId="1518B0BB" w14:textId="181AE06D" w:rsidR="00DA1896" w:rsidRPr="00DA1896" w:rsidRDefault="00DA1896" w:rsidP="00DA1896">
            <w:pPr>
              <w:jc w:val="center"/>
            </w:pPr>
            <w:r w:rsidRPr="00DA1896">
              <w:t>6</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F40BEE9" w14:textId="578B9713" w:rsidR="00DA1896" w:rsidRPr="00DA1896" w:rsidRDefault="00DA1896" w:rsidP="00DA1896">
            <w:pPr>
              <w:jc w:val="center"/>
            </w:pPr>
            <w:r w:rsidRPr="00DA1896">
              <w:t>259</w:t>
            </w:r>
          </w:p>
        </w:tc>
        <w:tc>
          <w:tcPr>
            <w:tcW w:w="613" w:type="dxa"/>
            <w:tcBorders>
              <w:top w:val="single" w:sz="4" w:space="0" w:color="auto"/>
              <w:left w:val="nil"/>
              <w:bottom w:val="single" w:sz="4" w:space="0" w:color="auto"/>
              <w:right w:val="single" w:sz="4" w:space="0" w:color="auto"/>
            </w:tcBorders>
            <w:shd w:val="clear" w:color="auto" w:fill="auto"/>
            <w:noWrap/>
            <w:vAlign w:val="center"/>
          </w:tcPr>
          <w:p w14:paraId="21E8EDB4" w14:textId="5A208013" w:rsidR="00DA1896" w:rsidRPr="00DA1896" w:rsidRDefault="00DA1896" w:rsidP="00DA1896">
            <w:pPr>
              <w:jc w:val="center"/>
            </w:pPr>
            <w:r w:rsidRPr="00DA1896">
              <w:t>5</w:t>
            </w:r>
          </w:p>
        </w:tc>
        <w:tc>
          <w:tcPr>
            <w:tcW w:w="765" w:type="dxa"/>
            <w:tcBorders>
              <w:top w:val="single" w:sz="4" w:space="0" w:color="auto"/>
              <w:left w:val="nil"/>
              <w:bottom w:val="single" w:sz="4" w:space="0" w:color="auto"/>
              <w:right w:val="single" w:sz="4" w:space="0" w:color="auto"/>
            </w:tcBorders>
            <w:shd w:val="clear" w:color="auto" w:fill="auto"/>
            <w:noWrap/>
            <w:vAlign w:val="center"/>
          </w:tcPr>
          <w:p w14:paraId="7FF3CC02" w14:textId="392E38F0" w:rsidR="00DA1896" w:rsidRPr="00DA1896" w:rsidRDefault="00DA1896" w:rsidP="00DA1896">
            <w:pPr>
              <w:jc w:val="center"/>
            </w:pPr>
            <w:r w:rsidRPr="00DA1896">
              <w:t>217</w:t>
            </w:r>
          </w:p>
        </w:tc>
        <w:tc>
          <w:tcPr>
            <w:tcW w:w="888" w:type="dxa"/>
            <w:tcBorders>
              <w:top w:val="single" w:sz="4" w:space="0" w:color="auto"/>
              <w:left w:val="nil"/>
              <w:bottom w:val="single" w:sz="4" w:space="0" w:color="auto"/>
              <w:right w:val="single" w:sz="4" w:space="0" w:color="auto"/>
            </w:tcBorders>
            <w:shd w:val="clear" w:color="auto" w:fill="auto"/>
            <w:noWrap/>
            <w:vAlign w:val="center"/>
          </w:tcPr>
          <w:p w14:paraId="46E65CB7" w14:textId="77777777" w:rsidR="00DA1896" w:rsidRPr="00DA1896" w:rsidRDefault="00DA1896" w:rsidP="00DA1896">
            <w:pPr>
              <w:jc w:val="center"/>
              <w:rPr>
                <w:b/>
              </w:rPr>
            </w:pPr>
            <w:r w:rsidRPr="00DA1896">
              <w:rPr>
                <w:b/>
              </w:rPr>
              <w:t>24</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E7FB937" w14:textId="385E63B8" w:rsidR="00DA1896" w:rsidRPr="00DA1896" w:rsidRDefault="00DA1896" w:rsidP="00DA1896">
            <w:pPr>
              <w:jc w:val="center"/>
              <w:rPr>
                <w:b/>
              </w:rPr>
            </w:pPr>
            <w:r w:rsidRPr="00DA1896">
              <w:rPr>
                <w:b/>
              </w:rPr>
              <w:t>1046</w:t>
            </w:r>
          </w:p>
        </w:tc>
      </w:tr>
    </w:tbl>
    <w:p w14:paraId="453A2733" w14:textId="31CEAD46" w:rsidR="0092580E" w:rsidRDefault="0092580E" w:rsidP="0092580E">
      <w:pPr>
        <w:spacing w:after="120"/>
        <w:jc w:val="both"/>
        <w:rPr>
          <w:color w:val="FF0000"/>
          <w:sz w:val="28"/>
          <w:szCs w:val="28"/>
        </w:rPr>
      </w:pPr>
      <w:r w:rsidRPr="00425E55">
        <w:rPr>
          <w:b/>
          <w:color w:val="FF0000"/>
          <w:sz w:val="28"/>
          <w:szCs w:val="28"/>
        </w:rPr>
        <w:tab/>
      </w:r>
      <w:r w:rsidRPr="008167A8">
        <w:rPr>
          <w:sz w:val="28"/>
          <w:szCs w:val="28"/>
        </w:rPr>
        <w:t xml:space="preserve">2.2. </w:t>
      </w:r>
      <w:r w:rsidR="00157DA3" w:rsidRPr="008167A8">
        <w:rPr>
          <w:sz w:val="28"/>
          <w:szCs w:val="28"/>
        </w:rPr>
        <w:t>Đội ngũ CBGVNV</w:t>
      </w:r>
      <w:r w:rsidRPr="00425E55">
        <w:rPr>
          <w:color w:val="FF0000"/>
          <w:sz w:val="28"/>
          <w:szCs w:val="28"/>
        </w:rPr>
        <w:t>:</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761FD9" w14:paraId="6CBAF548" w14:textId="77777777" w:rsidTr="00761FD9">
        <w:tc>
          <w:tcPr>
            <w:tcW w:w="1510" w:type="dxa"/>
            <w:vAlign w:val="center"/>
          </w:tcPr>
          <w:p w14:paraId="5BD6B172" w14:textId="498E9D87" w:rsidR="00761FD9" w:rsidRPr="00761FD9" w:rsidRDefault="00761FD9" w:rsidP="00761FD9">
            <w:pPr>
              <w:spacing w:after="120"/>
              <w:jc w:val="center"/>
              <w:rPr>
                <w:b/>
                <w:bCs/>
                <w:color w:val="000000" w:themeColor="text1"/>
              </w:rPr>
            </w:pPr>
            <w:r w:rsidRPr="00761FD9">
              <w:rPr>
                <w:b/>
                <w:bCs/>
                <w:color w:val="000000" w:themeColor="text1"/>
              </w:rPr>
              <w:t>Năm học</w:t>
            </w:r>
          </w:p>
        </w:tc>
        <w:tc>
          <w:tcPr>
            <w:tcW w:w="1510" w:type="dxa"/>
            <w:vAlign w:val="center"/>
          </w:tcPr>
          <w:p w14:paraId="56625833" w14:textId="3CC463BB" w:rsidR="00761FD9" w:rsidRPr="00761FD9" w:rsidRDefault="00761FD9" w:rsidP="00761FD9">
            <w:pPr>
              <w:spacing w:after="120"/>
              <w:jc w:val="center"/>
              <w:rPr>
                <w:b/>
                <w:bCs/>
                <w:color w:val="000000" w:themeColor="text1"/>
              </w:rPr>
            </w:pPr>
            <w:r w:rsidRPr="00761FD9">
              <w:rPr>
                <w:b/>
                <w:bCs/>
                <w:color w:val="000000" w:themeColor="text1"/>
              </w:rPr>
              <w:t>Số lớp</w:t>
            </w:r>
          </w:p>
        </w:tc>
        <w:tc>
          <w:tcPr>
            <w:tcW w:w="1510" w:type="dxa"/>
            <w:vAlign w:val="center"/>
          </w:tcPr>
          <w:p w14:paraId="15DE8B0D" w14:textId="26880498" w:rsidR="00761FD9" w:rsidRPr="00761FD9" w:rsidRDefault="00761FD9" w:rsidP="00761FD9">
            <w:pPr>
              <w:spacing w:after="120"/>
              <w:jc w:val="center"/>
              <w:rPr>
                <w:b/>
                <w:bCs/>
                <w:color w:val="000000" w:themeColor="text1"/>
              </w:rPr>
            </w:pPr>
            <w:r w:rsidRPr="00761FD9">
              <w:rPr>
                <w:b/>
                <w:bCs/>
                <w:color w:val="000000" w:themeColor="text1"/>
              </w:rPr>
              <w:t>T</w:t>
            </w:r>
            <w:r>
              <w:rPr>
                <w:b/>
                <w:bCs/>
                <w:color w:val="000000" w:themeColor="text1"/>
              </w:rPr>
              <w:t>ổng số CBGVNV</w:t>
            </w:r>
          </w:p>
        </w:tc>
        <w:tc>
          <w:tcPr>
            <w:tcW w:w="1510" w:type="dxa"/>
            <w:vAlign w:val="center"/>
          </w:tcPr>
          <w:p w14:paraId="15892221" w14:textId="7D0541EA" w:rsidR="00761FD9" w:rsidRPr="00761FD9" w:rsidRDefault="00761FD9" w:rsidP="00761FD9">
            <w:pPr>
              <w:spacing w:after="120"/>
              <w:jc w:val="center"/>
              <w:rPr>
                <w:b/>
                <w:bCs/>
                <w:color w:val="000000" w:themeColor="text1"/>
              </w:rPr>
            </w:pPr>
            <w:r w:rsidRPr="00761FD9">
              <w:rPr>
                <w:b/>
                <w:bCs/>
                <w:color w:val="000000" w:themeColor="text1"/>
              </w:rPr>
              <w:t>CBQL</w:t>
            </w:r>
          </w:p>
        </w:tc>
        <w:tc>
          <w:tcPr>
            <w:tcW w:w="1511" w:type="dxa"/>
            <w:vAlign w:val="center"/>
          </w:tcPr>
          <w:p w14:paraId="48EF0C80" w14:textId="25F7AD55" w:rsidR="00761FD9" w:rsidRPr="00761FD9" w:rsidRDefault="00761FD9" w:rsidP="00761FD9">
            <w:pPr>
              <w:spacing w:after="120"/>
              <w:jc w:val="center"/>
              <w:rPr>
                <w:b/>
                <w:bCs/>
                <w:color w:val="000000" w:themeColor="text1"/>
              </w:rPr>
            </w:pPr>
            <w:r w:rsidRPr="00761FD9">
              <w:rPr>
                <w:b/>
                <w:bCs/>
                <w:color w:val="000000" w:themeColor="text1"/>
              </w:rPr>
              <w:t>GV</w:t>
            </w:r>
          </w:p>
        </w:tc>
        <w:tc>
          <w:tcPr>
            <w:tcW w:w="1511" w:type="dxa"/>
            <w:vAlign w:val="center"/>
          </w:tcPr>
          <w:p w14:paraId="15BF7367" w14:textId="7B9766A5" w:rsidR="00761FD9" w:rsidRPr="00761FD9" w:rsidRDefault="00761FD9" w:rsidP="00761FD9">
            <w:pPr>
              <w:spacing w:after="120"/>
              <w:jc w:val="center"/>
              <w:rPr>
                <w:b/>
                <w:bCs/>
                <w:color w:val="000000" w:themeColor="text1"/>
              </w:rPr>
            </w:pPr>
            <w:r w:rsidRPr="00761FD9">
              <w:rPr>
                <w:b/>
                <w:bCs/>
                <w:color w:val="000000" w:themeColor="text1"/>
              </w:rPr>
              <w:t>NV</w:t>
            </w:r>
          </w:p>
        </w:tc>
      </w:tr>
      <w:tr w:rsidR="00761FD9" w14:paraId="2354A435" w14:textId="77777777" w:rsidTr="00761FD9">
        <w:tc>
          <w:tcPr>
            <w:tcW w:w="1510" w:type="dxa"/>
            <w:vAlign w:val="center"/>
          </w:tcPr>
          <w:p w14:paraId="5B60B434" w14:textId="03231B93" w:rsidR="00761FD9" w:rsidRPr="00761FD9" w:rsidRDefault="00761FD9" w:rsidP="00761FD9">
            <w:pPr>
              <w:spacing w:after="120"/>
              <w:jc w:val="center"/>
              <w:rPr>
                <w:color w:val="000000" w:themeColor="text1"/>
              </w:rPr>
            </w:pPr>
            <w:r w:rsidRPr="00761FD9">
              <w:rPr>
                <w:color w:val="000000" w:themeColor="text1"/>
              </w:rPr>
              <w:t>2020 - 2021</w:t>
            </w:r>
          </w:p>
        </w:tc>
        <w:tc>
          <w:tcPr>
            <w:tcW w:w="1510" w:type="dxa"/>
            <w:vAlign w:val="center"/>
          </w:tcPr>
          <w:p w14:paraId="27EE2235" w14:textId="654D2429" w:rsidR="00761FD9" w:rsidRPr="00761FD9" w:rsidRDefault="00761FD9" w:rsidP="00761FD9">
            <w:pPr>
              <w:spacing w:after="120"/>
              <w:jc w:val="center"/>
              <w:rPr>
                <w:color w:val="000000" w:themeColor="text1"/>
              </w:rPr>
            </w:pPr>
            <w:r w:rsidRPr="00761FD9">
              <w:rPr>
                <w:color w:val="000000" w:themeColor="text1"/>
              </w:rPr>
              <w:t>20</w:t>
            </w:r>
          </w:p>
        </w:tc>
        <w:tc>
          <w:tcPr>
            <w:tcW w:w="1510" w:type="dxa"/>
            <w:vAlign w:val="center"/>
          </w:tcPr>
          <w:p w14:paraId="75A313A2" w14:textId="7EF4DB2D" w:rsidR="00761FD9" w:rsidRPr="00761FD9" w:rsidRDefault="00761FD9" w:rsidP="00761FD9">
            <w:pPr>
              <w:spacing w:after="120"/>
              <w:jc w:val="center"/>
              <w:rPr>
                <w:color w:val="000000" w:themeColor="text1"/>
              </w:rPr>
            </w:pPr>
            <w:r w:rsidRPr="00761FD9">
              <w:rPr>
                <w:color w:val="000000" w:themeColor="text1"/>
              </w:rPr>
              <w:t>46</w:t>
            </w:r>
          </w:p>
        </w:tc>
        <w:tc>
          <w:tcPr>
            <w:tcW w:w="1510" w:type="dxa"/>
            <w:vAlign w:val="center"/>
          </w:tcPr>
          <w:p w14:paraId="0C351987" w14:textId="2DF81D04" w:rsidR="00761FD9" w:rsidRPr="00761FD9" w:rsidRDefault="00761FD9" w:rsidP="00761FD9">
            <w:pPr>
              <w:spacing w:after="120"/>
              <w:jc w:val="center"/>
              <w:rPr>
                <w:color w:val="000000" w:themeColor="text1"/>
              </w:rPr>
            </w:pPr>
            <w:r>
              <w:rPr>
                <w:color w:val="000000" w:themeColor="text1"/>
              </w:rPr>
              <w:t>2</w:t>
            </w:r>
          </w:p>
        </w:tc>
        <w:tc>
          <w:tcPr>
            <w:tcW w:w="1511" w:type="dxa"/>
            <w:vAlign w:val="center"/>
          </w:tcPr>
          <w:p w14:paraId="6C210444" w14:textId="25E0CF4F" w:rsidR="00761FD9" w:rsidRPr="00761FD9" w:rsidRDefault="00761FD9" w:rsidP="00761FD9">
            <w:pPr>
              <w:spacing w:after="120"/>
              <w:jc w:val="center"/>
              <w:rPr>
                <w:color w:val="000000" w:themeColor="text1"/>
              </w:rPr>
            </w:pPr>
            <w:r>
              <w:rPr>
                <w:color w:val="000000" w:themeColor="text1"/>
              </w:rPr>
              <w:t>35</w:t>
            </w:r>
          </w:p>
        </w:tc>
        <w:tc>
          <w:tcPr>
            <w:tcW w:w="1511" w:type="dxa"/>
            <w:vAlign w:val="center"/>
          </w:tcPr>
          <w:p w14:paraId="49AD95B2" w14:textId="3E301F96" w:rsidR="00761FD9" w:rsidRPr="00761FD9" w:rsidRDefault="00761FD9" w:rsidP="00761FD9">
            <w:pPr>
              <w:spacing w:after="120"/>
              <w:jc w:val="center"/>
              <w:rPr>
                <w:color w:val="000000" w:themeColor="text1"/>
              </w:rPr>
            </w:pPr>
            <w:r>
              <w:rPr>
                <w:color w:val="000000" w:themeColor="text1"/>
              </w:rPr>
              <w:t>9</w:t>
            </w:r>
          </w:p>
        </w:tc>
      </w:tr>
      <w:tr w:rsidR="00761FD9" w14:paraId="1CA31889" w14:textId="77777777" w:rsidTr="00761FD9">
        <w:tc>
          <w:tcPr>
            <w:tcW w:w="1510" w:type="dxa"/>
            <w:vAlign w:val="center"/>
          </w:tcPr>
          <w:p w14:paraId="012C573B" w14:textId="74E592B7" w:rsidR="00761FD9" w:rsidRDefault="00761FD9" w:rsidP="00761FD9">
            <w:pPr>
              <w:spacing w:after="120"/>
              <w:jc w:val="both"/>
              <w:rPr>
                <w:color w:val="FF0000"/>
                <w:sz w:val="28"/>
                <w:szCs w:val="28"/>
              </w:rPr>
            </w:pPr>
            <w:r w:rsidRPr="00343C98">
              <w:t>2021 - 2022</w:t>
            </w:r>
          </w:p>
        </w:tc>
        <w:tc>
          <w:tcPr>
            <w:tcW w:w="1510" w:type="dxa"/>
            <w:vAlign w:val="center"/>
          </w:tcPr>
          <w:p w14:paraId="1D1B1AF9" w14:textId="1E190EC1" w:rsidR="00761FD9" w:rsidRPr="00761FD9" w:rsidRDefault="00761FD9" w:rsidP="00761FD9">
            <w:pPr>
              <w:spacing w:after="120"/>
              <w:jc w:val="center"/>
              <w:rPr>
                <w:color w:val="000000" w:themeColor="text1"/>
                <w:sz w:val="28"/>
                <w:szCs w:val="28"/>
              </w:rPr>
            </w:pPr>
            <w:r w:rsidRPr="00761FD9">
              <w:rPr>
                <w:color w:val="000000" w:themeColor="text1"/>
                <w:sz w:val="28"/>
                <w:szCs w:val="28"/>
              </w:rPr>
              <w:t>20</w:t>
            </w:r>
          </w:p>
        </w:tc>
        <w:tc>
          <w:tcPr>
            <w:tcW w:w="1510" w:type="dxa"/>
            <w:vAlign w:val="center"/>
          </w:tcPr>
          <w:p w14:paraId="33E68033" w14:textId="35886D64" w:rsidR="00761FD9" w:rsidRPr="00761FD9" w:rsidRDefault="00761FD9" w:rsidP="00761FD9">
            <w:pPr>
              <w:spacing w:after="120"/>
              <w:jc w:val="center"/>
              <w:rPr>
                <w:color w:val="000000" w:themeColor="text1"/>
                <w:sz w:val="28"/>
                <w:szCs w:val="28"/>
              </w:rPr>
            </w:pPr>
            <w:r w:rsidRPr="00761FD9">
              <w:rPr>
                <w:color w:val="000000" w:themeColor="text1"/>
                <w:sz w:val="28"/>
                <w:szCs w:val="28"/>
              </w:rPr>
              <w:t>46</w:t>
            </w:r>
          </w:p>
        </w:tc>
        <w:tc>
          <w:tcPr>
            <w:tcW w:w="1510" w:type="dxa"/>
            <w:vAlign w:val="center"/>
          </w:tcPr>
          <w:p w14:paraId="2CD0FD48" w14:textId="31A26602" w:rsidR="00761FD9" w:rsidRPr="00761FD9" w:rsidRDefault="00761FD9" w:rsidP="00761FD9">
            <w:pPr>
              <w:spacing w:after="120"/>
              <w:jc w:val="center"/>
              <w:rPr>
                <w:color w:val="000000" w:themeColor="text1"/>
                <w:sz w:val="28"/>
                <w:szCs w:val="28"/>
              </w:rPr>
            </w:pPr>
            <w:r>
              <w:rPr>
                <w:color w:val="000000" w:themeColor="text1"/>
                <w:sz w:val="28"/>
                <w:szCs w:val="28"/>
              </w:rPr>
              <w:t>2</w:t>
            </w:r>
          </w:p>
        </w:tc>
        <w:tc>
          <w:tcPr>
            <w:tcW w:w="1511" w:type="dxa"/>
            <w:vAlign w:val="center"/>
          </w:tcPr>
          <w:p w14:paraId="68917FB1" w14:textId="4310A801" w:rsidR="00761FD9" w:rsidRPr="00761FD9" w:rsidRDefault="00761FD9" w:rsidP="00761FD9">
            <w:pPr>
              <w:spacing w:after="120"/>
              <w:jc w:val="center"/>
              <w:rPr>
                <w:color w:val="000000" w:themeColor="text1"/>
                <w:sz w:val="28"/>
                <w:szCs w:val="28"/>
              </w:rPr>
            </w:pPr>
            <w:r>
              <w:rPr>
                <w:color w:val="000000" w:themeColor="text1"/>
                <w:sz w:val="28"/>
                <w:szCs w:val="28"/>
              </w:rPr>
              <w:t>35</w:t>
            </w:r>
          </w:p>
        </w:tc>
        <w:tc>
          <w:tcPr>
            <w:tcW w:w="1511" w:type="dxa"/>
            <w:vAlign w:val="center"/>
          </w:tcPr>
          <w:p w14:paraId="30DCAB44" w14:textId="5738948F" w:rsidR="00761FD9" w:rsidRPr="00761FD9" w:rsidRDefault="00761FD9" w:rsidP="00761FD9">
            <w:pPr>
              <w:spacing w:after="120"/>
              <w:jc w:val="center"/>
              <w:rPr>
                <w:color w:val="000000" w:themeColor="text1"/>
                <w:sz w:val="28"/>
                <w:szCs w:val="28"/>
              </w:rPr>
            </w:pPr>
            <w:r>
              <w:rPr>
                <w:color w:val="000000" w:themeColor="text1"/>
                <w:sz w:val="28"/>
                <w:szCs w:val="28"/>
              </w:rPr>
              <w:t>9</w:t>
            </w:r>
          </w:p>
        </w:tc>
      </w:tr>
      <w:tr w:rsidR="00761FD9" w14:paraId="06BE2544" w14:textId="77777777" w:rsidTr="00761FD9">
        <w:tc>
          <w:tcPr>
            <w:tcW w:w="1510" w:type="dxa"/>
            <w:vAlign w:val="center"/>
          </w:tcPr>
          <w:p w14:paraId="37F10887" w14:textId="263A7F27" w:rsidR="00761FD9" w:rsidRDefault="00761FD9" w:rsidP="00761FD9">
            <w:pPr>
              <w:spacing w:after="120"/>
              <w:jc w:val="both"/>
              <w:rPr>
                <w:color w:val="FF0000"/>
                <w:sz w:val="28"/>
                <w:szCs w:val="28"/>
              </w:rPr>
            </w:pPr>
            <w:r w:rsidRPr="00343C98">
              <w:t>2022 - 2023</w:t>
            </w:r>
          </w:p>
        </w:tc>
        <w:tc>
          <w:tcPr>
            <w:tcW w:w="1510" w:type="dxa"/>
            <w:vAlign w:val="center"/>
          </w:tcPr>
          <w:p w14:paraId="34E0E4D5" w14:textId="3A1A90D0" w:rsidR="00761FD9" w:rsidRPr="00761FD9" w:rsidRDefault="00761FD9" w:rsidP="00761FD9">
            <w:pPr>
              <w:spacing w:after="120"/>
              <w:jc w:val="center"/>
              <w:rPr>
                <w:color w:val="000000" w:themeColor="text1"/>
                <w:sz w:val="28"/>
                <w:szCs w:val="28"/>
              </w:rPr>
            </w:pPr>
            <w:r w:rsidRPr="00761FD9">
              <w:rPr>
                <w:color w:val="000000" w:themeColor="text1"/>
                <w:sz w:val="28"/>
                <w:szCs w:val="28"/>
              </w:rPr>
              <w:t>21</w:t>
            </w:r>
          </w:p>
        </w:tc>
        <w:tc>
          <w:tcPr>
            <w:tcW w:w="1510" w:type="dxa"/>
            <w:vAlign w:val="center"/>
          </w:tcPr>
          <w:p w14:paraId="32B7854A" w14:textId="2873C2D7" w:rsidR="00761FD9" w:rsidRPr="00761FD9" w:rsidRDefault="00761FD9" w:rsidP="00761FD9">
            <w:pPr>
              <w:spacing w:after="120"/>
              <w:jc w:val="center"/>
              <w:rPr>
                <w:color w:val="000000" w:themeColor="text1"/>
                <w:sz w:val="28"/>
                <w:szCs w:val="28"/>
              </w:rPr>
            </w:pPr>
            <w:r w:rsidRPr="00761FD9">
              <w:rPr>
                <w:color w:val="000000" w:themeColor="text1"/>
                <w:sz w:val="28"/>
                <w:szCs w:val="28"/>
              </w:rPr>
              <w:t>48</w:t>
            </w:r>
          </w:p>
        </w:tc>
        <w:tc>
          <w:tcPr>
            <w:tcW w:w="1510" w:type="dxa"/>
            <w:vAlign w:val="center"/>
          </w:tcPr>
          <w:p w14:paraId="45812D6B" w14:textId="568F578E" w:rsidR="00761FD9" w:rsidRPr="00761FD9" w:rsidRDefault="00761FD9" w:rsidP="00761FD9">
            <w:pPr>
              <w:spacing w:after="120"/>
              <w:jc w:val="center"/>
              <w:rPr>
                <w:color w:val="000000" w:themeColor="text1"/>
                <w:sz w:val="28"/>
                <w:szCs w:val="28"/>
              </w:rPr>
            </w:pPr>
            <w:r>
              <w:rPr>
                <w:color w:val="000000" w:themeColor="text1"/>
                <w:sz w:val="28"/>
                <w:szCs w:val="28"/>
              </w:rPr>
              <w:t>2</w:t>
            </w:r>
          </w:p>
        </w:tc>
        <w:tc>
          <w:tcPr>
            <w:tcW w:w="1511" w:type="dxa"/>
            <w:vAlign w:val="center"/>
          </w:tcPr>
          <w:p w14:paraId="07B82AEE" w14:textId="2A7ED254" w:rsidR="00761FD9" w:rsidRPr="00761FD9" w:rsidRDefault="00761FD9" w:rsidP="00761FD9">
            <w:pPr>
              <w:spacing w:after="120"/>
              <w:jc w:val="center"/>
              <w:rPr>
                <w:color w:val="000000" w:themeColor="text1"/>
                <w:sz w:val="28"/>
                <w:szCs w:val="28"/>
              </w:rPr>
            </w:pPr>
            <w:r>
              <w:rPr>
                <w:color w:val="000000" w:themeColor="text1"/>
                <w:sz w:val="28"/>
                <w:szCs w:val="28"/>
              </w:rPr>
              <w:t>37</w:t>
            </w:r>
          </w:p>
        </w:tc>
        <w:tc>
          <w:tcPr>
            <w:tcW w:w="1511" w:type="dxa"/>
            <w:vAlign w:val="center"/>
          </w:tcPr>
          <w:p w14:paraId="3F53A3C2" w14:textId="30A80E56" w:rsidR="00761FD9" w:rsidRPr="00761FD9" w:rsidRDefault="00761FD9" w:rsidP="00761FD9">
            <w:pPr>
              <w:spacing w:after="120"/>
              <w:jc w:val="center"/>
              <w:rPr>
                <w:color w:val="000000" w:themeColor="text1"/>
                <w:sz w:val="28"/>
                <w:szCs w:val="28"/>
              </w:rPr>
            </w:pPr>
            <w:r>
              <w:rPr>
                <w:color w:val="000000" w:themeColor="text1"/>
                <w:sz w:val="28"/>
                <w:szCs w:val="28"/>
              </w:rPr>
              <w:t>9</w:t>
            </w:r>
          </w:p>
        </w:tc>
      </w:tr>
      <w:tr w:rsidR="00761FD9" w14:paraId="5586A20D" w14:textId="77777777" w:rsidTr="00761FD9">
        <w:tc>
          <w:tcPr>
            <w:tcW w:w="1510" w:type="dxa"/>
            <w:vAlign w:val="center"/>
          </w:tcPr>
          <w:p w14:paraId="47A868BC" w14:textId="2D2CD1B6" w:rsidR="00761FD9" w:rsidRDefault="00761FD9" w:rsidP="00761FD9">
            <w:pPr>
              <w:spacing w:after="120"/>
              <w:jc w:val="both"/>
              <w:rPr>
                <w:color w:val="FF0000"/>
                <w:sz w:val="28"/>
                <w:szCs w:val="28"/>
              </w:rPr>
            </w:pPr>
            <w:r w:rsidRPr="00343C98">
              <w:t>2023 - 2024</w:t>
            </w:r>
          </w:p>
        </w:tc>
        <w:tc>
          <w:tcPr>
            <w:tcW w:w="1510" w:type="dxa"/>
            <w:vAlign w:val="center"/>
          </w:tcPr>
          <w:p w14:paraId="22C6D5A1" w14:textId="2C7953CF" w:rsidR="00761FD9" w:rsidRPr="00761FD9" w:rsidRDefault="00761FD9" w:rsidP="00761FD9">
            <w:pPr>
              <w:spacing w:after="120"/>
              <w:jc w:val="center"/>
              <w:rPr>
                <w:color w:val="000000" w:themeColor="text1"/>
                <w:sz w:val="28"/>
                <w:szCs w:val="28"/>
              </w:rPr>
            </w:pPr>
            <w:r w:rsidRPr="00761FD9">
              <w:rPr>
                <w:color w:val="000000" w:themeColor="text1"/>
                <w:sz w:val="28"/>
                <w:szCs w:val="28"/>
              </w:rPr>
              <w:t>23</w:t>
            </w:r>
          </w:p>
        </w:tc>
        <w:tc>
          <w:tcPr>
            <w:tcW w:w="1510" w:type="dxa"/>
            <w:vAlign w:val="center"/>
          </w:tcPr>
          <w:p w14:paraId="40FE5974" w14:textId="1ECC9BC6" w:rsidR="00761FD9" w:rsidRPr="00761FD9" w:rsidRDefault="00761FD9" w:rsidP="00761FD9">
            <w:pPr>
              <w:spacing w:after="120"/>
              <w:jc w:val="center"/>
              <w:rPr>
                <w:color w:val="000000" w:themeColor="text1"/>
                <w:sz w:val="28"/>
                <w:szCs w:val="28"/>
              </w:rPr>
            </w:pPr>
            <w:r w:rsidRPr="00761FD9">
              <w:rPr>
                <w:color w:val="000000" w:themeColor="text1"/>
                <w:sz w:val="28"/>
                <w:szCs w:val="28"/>
              </w:rPr>
              <w:t>52</w:t>
            </w:r>
          </w:p>
        </w:tc>
        <w:tc>
          <w:tcPr>
            <w:tcW w:w="1510" w:type="dxa"/>
            <w:vAlign w:val="center"/>
          </w:tcPr>
          <w:p w14:paraId="78BA9A6B" w14:textId="541EC3EB" w:rsidR="00761FD9" w:rsidRPr="00761FD9" w:rsidRDefault="00761FD9" w:rsidP="00761FD9">
            <w:pPr>
              <w:spacing w:after="120"/>
              <w:jc w:val="center"/>
              <w:rPr>
                <w:color w:val="000000" w:themeColor="text1"/>
                <w:sz w:val="28"/>
                <w:szCs w:val="28"/>
              </w:rPr>
            </w:pPr>
            <w:r>
              <w:rPr>
                <w:color w:val="000000" w:themeColor="text1"/>
                <w:sz w:val="28"/>
                <w:szCs w:val="28"/>
              </w:rPr>
              <w:t>2</w:t>
            </w:r>
          </w:p>
        </w:tc>
        <w:tc>
          <w:tcPr>
            <w:tcW w:w="1511" w:type="dxa"/>
            <w:vAlign w:val="center"/>
          </w:tcPr>
          <w:p w14:paraId="29C2EE90" w14:textId="65AF1113" w:rsidR="00761FD9" w:rsidRPr="00761FD9" w:rsidRDefault="00761FD9" w:rsidP="00761FD9">
            <w:pPr>
              <w:spacing w:after="120"/>
              <w:jc w:val="center"/>
              <w:rPr>
                <w:color w:val="000000" w:themeColor="text1"/>
                <w:sz w:val="28"/>
                <w:szCs w:val="28"/>
              </w:rPr>
            </w:pPr>
            <w:r>
              <w:rPr>
                <w:color w:val="000000" w:themeColor="text1"/>
                <w:sz w:val="28"/>
                <w:szCs w:val="28"/>
              </w:rPr>
              <w:t>41</w:t>
            </w:r>
          </w:p>
        </w:tc>
        <w:tc>
          <w:tcPr>
            <w:tcW w:w="1511" w:type="dxa"/>
            <w:vAlign w:val="center"/>
          </w:tcPr>
          <w:p w14:paraId="3646CF2C" w14:textId="3A3AD1A9" w:rsidR="00761FD9" w:rsidRPr="00761FD9" w:rsidRDefault="00761FD9" w:rsidP="00761FD9">
            <w:pPr>
              <w:spacing w:after="120"/>
              <w:jc w:val="center"/>
              <w:rPr>
                <w:color w:val="000000" w:themeColor="text1"/>
                <w:sz w:val="28"/>
                <w:szCs w:val="28"/>
              </w:rPr>
            </w:pPr>
            <w:r>
              <w:rPr>
                <w:color w:val="000000" w:themeColor="text1"/>
                <w:sz w:val="28"/>
                <w:szCs w:val="28"/>
              </w:rPr>
              <w:t>9</w:t>
            </w:r>
          </w:p>
        </w:tc>
      </w:tr>
      <w:tr w:rsidR="00761FD9" w14:paraId="22A48537" w14:textId="77777777" w:rsidTr="00761FD9">
        <w:tc>
          <w:tcPr>
            <w:tcW w:w="1510" w:type="dxa"/>
            <w:vAlign w:val="center"/>
          </w:tcPr>
          <w:p w14:paraId="2903A91C" w14:textId="2B760517" w:rsidR="00761FD9" w:rsidRDefault="00761FD9" w:rsidP="00761FD9">
            <w:pPr>
              <w:spacing w:after="120"/>
              <w:jc w:val="both"/>
              <w:rPr>
                <w:color w:val="FF0000"/>
                <w:sz w:val="28"/>
                <w:szCs w:val="28"/>
              </w:rPr>
            </w:pPr>
            <w:r w:rsidRPr="00343C98">
              <w:t>2024 - 2025</w:t>
            </w:r>
          </w:p>
        </w:tc>
        <w:tc>
          <w:tcPr>
            <w:tcW w:w="1510" w:type="dxa"/>
            <w:vAlign w:val="center"/>
          </w:tcPr>
          <w:p w14:paraId="0C7B6F97" w14:textId="65EF72D5" w:rsidR="00761FD9" w:rsidRPr="00761FD9" w:rsidRDefault="00761FD9" w:rsidP="00761FD9">
            <w:pPr>
              <w:spacing w:after="120"/>
              <w:jc w:val="center"/>
              <w:rPr>
                <w:color w:val="000000" w:themeColor="text1"/>
                <w:sz w:val="28"/>
                <w:szCs w:val="28"/>
              </w:rPr>
            </w:pPr>
            <w:r w:rsidRPr="00761FD9">
              <w:rPr>
                <w:color w:val="000000" w:themeColor="text1"/>
                <w:sz w:val="28"/>
                <w:szCs w:val="28"/>
              </w:rPr>
              <w:t>24</w:t>
            </w:r>
          </w:p>
        </w:tc>
        <w:tc>
          <w:tcPr>
            <w:tcW w:w="1510" w:type="dxa"/>
            <w:vAlign w:val="center"/>
          </w:tcPr>
          <w:p w14:paraId="7674B437" w14:textId="60F05B98" w:rsidR="00761FD9" w:rsidRPr="00761FD9" w:rsidRDefault="00761FD9" w:rsidP="00761FD9">
            <w:pPr>
              <w:spacing w:after="120"/>
              <w:jc w:val="center"/>
              <w:rPr>
                <w:color w:val="000000" w:themeColor="text1"/>
                <w:sz w:val="28"/>
                <w:szCs w:val="28"/>
              </w:rPr>
            </w:pPr>
            <w:r w:rsidRPr="00761FD9">
              <w:rPr>
                <w:color w:val="000000" w:themeColor="text1"/>
                <w:sz w:val="28"/>
                <w:szCs w:val="28"/>
              </w:rPr>
              <w:t>54</w:t>
            </w:r>
          </w:p>
        </w:tc>
        <w:tc>
          <w:tcPr>
            <w:tcW w:w="1510" w:type="dxa"/>
            <w:vAlign w:val="center"/>
          </w:tcPr>
          <w:p w14:paraId="7632A34E" w14:textId="3B4EE656" w:rsidR="00761FD9" w:rsidRPr="00761FD9" w:rsidRDefault="00761FD9" w:rsidP="00761FD9">
            <w:pPr>
              <w:spacing w:after="120"/>
              <w:jc w:val="center"/>
              <w:rPr>
                <w:color w:val="000000" w:themeColor="text1"/>
                <w:sz w:val="28"/>
                <w:szCs w:val="28"/>
              </w:rPr>
            </w:pPr>
            <w:r>
              <w:rPr>
                <w:color w:val="000000" w:themeColor="text1"/>
                <w:sz w:val="28"/>
                <w:szCs w:val="28"/>
              </w:rPr>
              <w:t>2</w:t>
            </w:r>
          </w:p>
        </w:tc>
        <w:tc>
          <w:tcPr>
            <w:tcW w:w="1511" w:type="dxa"/>
            <w:vAlign w:val="center"/>
          </w:tcPr>
          <w:p w14:paraId="0FAFD4F6" w14:textId="24D4B3EE" w:rsidR="00761FD9" w:rsidRPr="00761FD9" w:rsidRDefault="008167A8" w:rsidP="00761FD9">
            <w:pPr>
              <w:spacing w:after="120"/>
              <w:jc w:val="center"/>
              <w:rPr>
                <w:color w:val="000000" w:themeColor="text1"/>
                <w:sz w:val="28"/>
                <w:szCs w:val="28"/>
              </w:rPr>
            </w:pPr>
            <w:r>
              <w:rPr>
                <w:color w:val="000000" w:themeColor="text1"/>
                <w:sz w:val="28"/>
                <w:szCs w:val="28"/>
              </w:rPr>
              <w:t>43</w:t>
            </w:r>
          </w:p>
        </w:tc>
        <w:tc>
          <w:tcPr>
            <w:tcW w:w="1511" w:type="dxa"/>
            <w:vAlign w:val="center"/>
          </w:tcPr>
          <w:p w14:paraId="67898AF3" w14:textId="7D8A00C1" w:rsidR="00761FD9" w:rsidRPr="00761FD9" w:rsidRDefault="00761FD9" w:rsidP="00761FD9">
            <w:pPr>
              <w:spacing w:after="120"/>
              <w:jc w:val="center"/>
              <w:rPr>
                <w:color w:val="000000" w:themeColor="text1"/>
                <w:sz w:val="28"/>
                <w:szCs w:val="28"/>
              </w:rPr>
            </w:pPr>
            <w:r>
              <w:rPr>
                <w:color w:val="000000" w:themeColor="text1"/>
                <w:sz w:val="28"/>
                <w:szCs w:val="28"/>
              </w:rPr>
              <w:t>9</w:t>
            </w:r>
          </w:p>
        </w:tc>
      </w:tr>
    </w:tbl>
    <w:p w14:paraId="60DA1824" w14:textId="77777777" w:rsidR="00761FD9" w:rsidRPr="00425E55" w:rsidRDefault="00761FD9" w:rsidP="0092580E">
      <w:pPr>
        <w:spacing w:after="120"/>
        <w:jc w:val="both"/>
        <w:rPr>
          <w:color w:val="FF0000"/>
          <w:sz w:val="28"/>
          <w:szCs w:val="28"/>
        </w:rPr>
      </w:pPr>
    </w:p>
    <w:p w14:paraId="09A2F748" w14:textId="77777777" w:rsidR="0051790D" w:rsidRPr="006D4EBB" w:rsidRDefault="0092580E" w:rsidP="00870A0E">
      <w:pPr>
        <w:spacing w:before="120"/>
        <w:ind w:firstLine="720"/>
        <w:jc w:val="both"/>
        <w:rPr>
          <w:sz w:val="28"/>
          <w:szCs w:val="28"/>
          <w:lang w:val="vi-VN"/>
        </w:rPr>
      </w:pPr>
      <w:r w:rsidRPr="006D4EBB">
        <w:rPr>
          <w:sz w:val="28"/>
          <w:szCs w:val="28"/>
          <w:lang w:val="vi-VN"/>
        </w:rPr>
        <w:t>2.3. Các chỉ tiêu khác trong từng năm học:</w:t>
      </w:r>
    </w:p>
    <w:p w14:paraId="4BF5472B" w14:textId="77777777" w:rsidR="00013809" w:rsidRPr="00F02AA4" w:rsidRDefault="006D4EBB" w:rsidP="00870A0E">
      <w:pPr>
        <w:spacing w:before="120" w:afterLines="50" w:after="120"/>
        <w:ind w:firstLine="709"/>
        <w:jc w:val="both"/>
        <w:rPr>
          <w:sz w:val="28"/>
          <w:szCs w:val="28"/>
          <w:lang w:val="de-DE"/>
        </w:rPr>
      </w:pPr>
      <w:r w:rsidRPr="00F02AA4">
        <w:rPr>
          <w:sz w:val="28"/>
          <w:szCs w:val="28"/>
          <w:lang w:val="de-DE"/>
        </w:rPr>
        <w:t>2.3</w:t>
      </w:r>
      <w:r w:rsidR="000F6C93" w:rsidRPr="00F02AA4">
        <w:rPr>
          <w:sz w:val="28"/>
          <w:szCs w:val="28"/>
          <w:lang w:val="de-DE"/>
        </w:rPr>
        <w:t>.</w:t>
      </w:r>
      <w:r w:rsidRPr="00F02AA4">
        <w:rPr>
          <w:sz w:val="28"/>
          <w:szCs w:val="28"/>
          <w:lang w:val="de-DE"/>
        </w:rPr>
        <w:t>1.</w:t>
      </w:r>
      <w:r w:rsidR="001C3448" w:rsidRPr="00F02AA4">
        <w:rPr>
          <w:sz w:val="28"/>
          <w:szCs w:val="28"/>
          <w:lang w:val="de-DE"/>
        </w:rPr>
        <w:t xml:space="preserve"> Năm </w:t>
      </w:r>
      <w:r w:rsidR="00B50965" w:rsidRPr="00F02AA4">
        <w:rPr>
          <w:sz w:val="28"/>
          <w:szCs w:val="28"/>
          <w:lang w:val="de-DE"/>
        </w:rPr>
        <w:t>học 2020</w:t>
      </w:r>
      <w:r w:rsidRPr="00F02AA4">
        <w:rPr>
          <w:sz w:val="28"/>
          <w:szCs w:val="28"/>
          <w:lang w:val="de-DE"/>
        </w:rPr>
        <w:t xml:space="preserve"> -</w:t>
      </w:r>
      <w:r w:rsidR="00B50965" w:rsidRPr="00F02AA4">
        <w:rPr>
          <w:sz w:val="28"/>
          <w:szCs w:val="28"/>
          <w:lang w:val="de-DE"/>
        </w:rPr>
        <w:t xml:space="preserve"> </w:t>
      </w:r>
      <w:r w:rsidR="001C3448" w:rsidRPr="00F02AA4">
        <w:rPr>
          <w:sz w:val="28"/>
          <w:szCs w:val="28"/>
          <w:lang w:val="de-DE"/>
        </w:rPr>
        <w:t>2021</w:t>
      </w:r>
      <w:r w:rsidRPr="00F02AA4">
        <w:rPr>
          <w:sz w:val="28"/>
          <w:szCs w:val="28"/>
          <w:lang w:val="de-DE"/>
        </w:rPr>
        <w:t>:</w:t>
      </w:r>
    </w:p>
    <w:p w14:paraId="1BB81770" w14:textId="77777777" w:rsidR="00013809" w:rsidRDefault="00013809" w:rsidP="00A60238">
      <w:pPr>
        <w:spacing w:before="120" w:afterLines="50" w:after="120"/>
        <w:ind w:firstLine="709"/>
        <w:jc w:val="both"/>
        <w:rPr>
          <w:i/>
          <w:sz w:val="28"/>
          <w:szCs w:val="28"/>
          <w:lang w:val="de-DE"/>
        </w:rPr>
      </w:pPr>
      <w:r w:rsidRPr="00DD1564">
        <w:rPr>
          <w:i/>
          <w:sz w:val="28"/>
          <w:szCs w:val="28"/>
          <w:lang w:val="de-DE"/>
        </w:rPr>
        <w:t xml:space="preserve">* </w:t>
      </w:r>
      <w:r w:rsidR="0077007B">
        <w:rPr>
          <w:i/>
          <w:sz w:val="28"/>
          <w:szCs w:val="28"/>
          <w:lang w:val="de-DE"/>
        </w:rPr>
        <w:t xml:space="preserve">Chất lượng đội ngũ: </w:t>
      </w:r>
    </w:p>
    <w:p w14:paraId="0067DCDD" w14:textId="77777777" w:rsidR="005F00EC" w:rsidRDefault="005F00EC" w:rsidP="0077007B">
      <w:pPr>
        <w:spacing w:before="120" w:afterLines="50" w:after="120"/>
        <w:ind w:firstLine="709"/>
        <w:jc w:val="both"/>
        <w:rPr>
          <w:sz w:val="28"/>
          <w:szCs w:val="28"/>
          <w:lang w:val="de-DE"/>
        </w:rPr>
      </w:pPr>
      <w:r>
        <w:rPr>
          <w:sz w:val="28"/>
          <w:szCs w:val="28"/>
          <w:lang w:val="de-DE"/>
        </w:rPr>
        <w:t>-</w:t>
      </w:r>
      <w:r w:rsidR="00CF0AA8">
        <w:rPr>
          <w:sz w:val="28"/>
          <w:szCs w:val="28"/>
          <w:lang w:val="de-DE"/>
        </w:rPr>
        <w:t xml:space="preserve"> CBQL: Xếp loại chuẩn HT, PHT: K</w:t>
      </w:r>
      <w:r>
        <w:rPr>
          <w:sz w:val="28"/>
          <w:szCs w:val="28"/>
          <w:lang w:val="de-DE"/>
        </w:rPr>
        <w:t xml:space="preserve">há; </w:t>
      </w:r>
      <w:r w:rsidR="004E4555">
        <w:rPr>
          <w:sz w:val="28"/>
          <w:szCs w:val="28"/>
          <w:lang w:val="de-DE"/>
        </w:rPr>
        <w:t>Đánh giá VC; HTT nhiệm vụ trở lên.</w:t>
      </w:r>
    </w:p>
    <w:p w14:paraId="2B90AE1A" w14:textId="77777777" w:rsidR="0083301A" w:rsidRPr="00DD1564" w:rsidRDefault="00A60238" w:rsidP="0077007B">
      <w:pPr>
        <w:spacing w:before="120" w:afterLines="50" w:after="120"/>
        <w:ind w:firstLine="709"/>
        <w:jc w:val="both"/>
        <w:rPr>
          <w:sz w:val="28"/>
          <w:szCs w:val="28"/>
          <w:lang w:val="de-DE"/>
        </w:rPr>
      </w:pPr>
      <w:r>
        <w:rPr>
          <w:sz w:val="28"/>
          <w:szCs w:val="28"/>
          <w:lang w:val="de-DE"/>
        </w:rPr>
        <w:t xml:space="preserve">- </w:t>
      </w:r>
      <w:r w:rsidR="0077007B">
        <w:rPr>
          <w:sz w:val="28"/>
          <w:szCs w:val="28"/>
          <w:lang w:val="de-DE"/>
        </w:rPr>
        <w:t xml:space="preserve">GV: </w:t>
      </w:r>
      <w:r>
        <w:rPr>
          <w:sz w:val="28"/>
          <w:szCs w:val="28"/>
          <w:lang w:val="de-DE"/>
        </w:rPr>
        <w:t xml:space="preserve">Tham gia thi GVG cấp </w:t>
      </w:r>
      <w:r w:rsidR="00425E55">
        <w:rPr>
          <w:sz w:val="28"/>
          <w:szCs w:val="28"/>
          <w:lang w:val="de-DE"/>
        </w:rPr>
        <w:t>huyện</w:t>
      </w:r>
      <w:r w:rsidR="0077007B">
        <w:rPr>
          <w:sz w:val="28"/>
          <w:szCs w:val="28"/>
          <w:lang w:val="de-DE"/>
        </w:rPr>
        <w:t xml:space="preserve"> </w:t>
      </w:r>
      <w:r w:rsidR="004825E6" w:rsidRPr="00DD1564">
        <w:rPr>
          <w:sz w:val="28"/>
          <w:szCs w:val="28"/>
          <w:lang w:val="de-DE"/>
        </w:rPr>
        <w:t>c</w:t>
      </w:r>
      <w:r w:rsidR="007C65A1" w:rsidRPr="00DD1564">
        <w:rPr>
          <w:sz w:val="28"/>
          <w:szCs w:val="28"/>
          <w:lang w:val="de-DE"/>
        </w:rPr>
        <w:t>ó</w:t>
      </w:r>
      <w:r w:rsidR="001C3448" w:rsidRPr="00DD1564">
        <w:rPr>
          <w:sz w:val="28"/>
          <w:szCs w:val="28"/>
          <w:lang w:val="de-DE"/>
        </w:rPr>
        <w:t xml:space="preserve"> từ 1-</w:t>
      </w:r>
      <w:r w:rsidR="004825E6" w:rsidRPr="00DD1564">
        <w:rPr>
          <w:sz w:val="28"/>
          <w:szCs w:val="28"/>
          <w:lang w:val="de-DE"/>
        </w:rPr>
        <w:t xml:space="preserve">2 </w:t>
      </w:r>
      <w:r w:rsidR="00013809" w:rsidRPr="00DD1564">
        <w:rPr>
          <w:sz w:val="28"/>
          <w:szCs w:val="28"/>
          <w:lang w:val="de-DE"/>
        </w:rPr>
        <w:t xml:space="preserve">giáo viên đạt </w:t>
      </w:r>
      <w:r w:rsidR="004825E6" w:rsidRPr="00DD1564">
        <w:rPr>
          <w:sz w:val="28"/>
          <w:szCs w:val="28"/>
          <w:lang w:val="de-DE"/>
        </w:rPr>
        <w:t xml:space="preserve">giáo viên </w:t>
      </w:r>
      <w:r w:rsidR="00425E55">
        <w:rPr>
          <w:sz w:val="28"/>
          <w:szCs w:val="28"/>
          <w:lang w:val="de-DE"/>
        </w:rPr>
        <w:t>dạy giỏi cấp huyện</w:t>
      </w:r>
      <w:r w:rsidR="00645C5B" w:rsidRPr="00DD1564">
        <w:rPr>
          <w:sz w:val="28"/>
          <w:szCs w:val="28"/>
          <w:lang w:val="de-DE"/>
        </w:rPr>
        <w:t xml:space="preserve"> (</w:t>
      </w:r>
      <w:r w:rsidR="004825E6" w:rsidRPr="00DD1564">
        <w:rPr>
          <w:sz w:val="28"/>
          <w:szCs w:val="28"/>
          <w:lang w:val="de-DE"/>
        </w:rPr>
        <w:t>có GV đạt giải)</w:t>
      </w:r>
      <w:r w:rsidR="00013809" w:rsidRPr="00DD1564">
        <w:rPr>
          <w:sz w:val="28"/>
          <w:szCs w:val="28"/>
          <w:lang w:val="de-DE"/>
        </w:rPr>
        <w:t>,</w:t>
      </w:r>
      <w:r w:rsidR="00F12B80" w:rsidRPr="00DD1564">
        <w:rPr>
          <w:sz w:val="28"/>
          <w:szCs w:val="28"/>
          <w:lang w:val="de-DE"/>
        </w:rPr>
        <w:t xml:space="preserve"> </w:t>
      </w:r>
      <w:r w:rsidR="0083301A" w:rsidRPr="00DD1564">
        <w:rPr>
          <w:sz w:val="28"/>
          <w:szCs w:val="28"/>
          <w:lang w:val="de-DE"/>
        </w:rPr>
        <w:t xml:space="preserve">có ít nhất </w:t>
      </w:r>
      <w:r w:rsidR="00425E55">
        <w:rPr>
          <w:sz w:val="28"/>
          <w:szCs w:val="28"/>
          <w:lang w:val="de-DE"/>
        </w:rPr>
        <w:t>8</w:t>
      </w:r>
      <w:r w:rsidR="0083301A" w:rsidRPr="00DD1564">
        <w:rPr>
          <w:sz w:val="28"/>
          <w:szCs w:val="28"/>
          <w:lang w:val="de-DE"/>
        </w:rPr>
        <w:t xml:space="preserve">0% đạt chuẩn nghề nghiệp giáo viên ở mức </w:t>
      </w:r>
      <w:r w:rsidR="0083301A" w:rsidRPr="00DD1564">
        <w:rPr>
          <w:sz w:val="28"/>
          <w:szCs w:val="28"/>
          <w:lang w:val="de-DE"/>
        </w:rPr>
        <w:lastRenderedPageBreak/>
        <w:t>khá trở lên, trong đó</w:t>
      </w:r>
      <w:r w:rsidR="00425E55">
        <w:rPr>
          <w:sz w:val="28"/>
          <w:szCs w:val="28"/>
          <w:lang w:val="de-DE"/>
        </w:rPr>
        <w:t xml:space="preserve"> 2</w:t>
      </w:r>
      <w:r w:rsidR="00085871" w:rsidRPr="00DD1564">
        <w:rPr>
          <w:sz w:val="28"/>
          <w:szCs w:val="28"/>
          <w:lang w:val="de-DE"/>
        </w:rPr>
        <w:t>0</w:t>
      </w:r>
      <w:r w:rsidR="0083301A" w:rsidRPr="00DD1564">
        <w:rPr>
          <w:sz w:val="28"/>
          <w:szCs w:val="28"/>
          <w:lang w:val="de-DE"/>
        </w:rPr>
        <w:t>% đạt chuẩn nghề nghiệp giáo viên ở mức tốt. Hiệu trưởng, phó Hiệu trưởng ở mức khá trở lên.</w:t>
      </w:r>
    </w:p>
    <w:p w14:paraId="6873EE8A" w14:textId="77777777" w:rsidR="00B74DBD" w:rsidRPr="00CE34C8" w:rsidRDefault="00CE34C8" w:rsidP="00870A0E">
      <w:pPr>
        <w:spacing w:before="120" w:afterLines="50" w:after="120"/>
        <w:ind w:firstLine="709"/>
        <w:jc w:val="both"/>
        <w:rPr>
          <w:sz w:val="28"/>
          <w:szCs w:val="28"/>
          <w:lang w:val="de-DE"/>
        </w:rPr>
      </w:pPr>
      <w:r w:rsidRPr="00CE34C8">
        <w:rPr>
          <w:sz w:val="28"/>
          <w:szCs w:val="28"/>
          <w:lang w:val="de-DE"/>
        </w:rPr>
        <w:t>+ 78,3</w:t>
      </w:r>
      <w:r w:rsidR="00B74DBD" w:rsidRPr="00CE34C8">
        <w:rPr>
          <w:sz w:val="28"/>
          <w:szCs w:val="28"/>
          <w:lang w:val="de-DE"/>
        </w:rPr>
        <w:t xml:space="preserve">% giáo viên đạt chuẩn trình độ đào tạo, bồi dưỡng theo Luật Giáo dục năm 2019. </w:t>
      </w:r>
    </w:p>
    <w:p w14:paraId="42931D38" w14:textId="77777777" w:rsidR="004E4555" w:rsidRPr="00DD1564" w:rsidRDefault="004E4555" w:rsidP="00870A0E">
      <w:pPr>
        <w:spacing w:before="120" w:afterLines="50" w:after="120"/>
        <w:ind w:firstLine="709"/>
        <w:jc w:val="both"/>
        <w:rPr>
          <w:sz w:val="28"/>
          <w:szCs w:val="28"/>
          <w:lang w:val="de-DE"/>
        </w:rPr>
      </w:pPr>
      <w:r>
        <w:rPr>
          <w:sz w:val="28"/>
          <w:szCs w:val="28"/>
          <w:lang w:val="de-DE"/>
        </w:rPr>
        <w:t xml:space="preserve">+ </w:t>
      </w:r>
      <w:r w:rsidR="00634F93">
        <w:rPr>
          <w:sz w:val="28"/>
          <w:szCs w:val="28"/>
          <w:lang w:val="de-DE"/>
        </w:rPr>
        <w:t>Ứng dụng CNTT: 100% GV sử dụng thành thạo trang thiết bị dạy học hiện đại</w:t>
      </w:r>
    </w:p>
    <w:p w14:paraId="20D4B534" w14:textId="77777777" w:rsidR="00013809" w:rsidRPr="00DD1564" w:rsidRDefault="00013809" w:rsidP="00870A0E">
      <w:pPr>
        <w:spacing w:before="120" w:afterLines="50" w:after="120"/>
        <w:ind w:firstLine="709"/>
        <w:jc w:val="both"/>
        <w:rPr>
          <w:i/>
          <w:sz w:val="28"/>
          <w:szCs w:val="28"/>
          <w:lang w:val="de-DE"/>
        </w:rPr>
      </w:pPr>
      <w:r w:rsidRPr="00DD1564">
        <w:rPr>
          <w:i/>
          <w:sz w:val="28"/>
          <w:szCs w:val="28"/>
          <w:lang w:val="de-DE"/>
        </w:rPr>
        <w:t xml:space="preserve">* </w:t>
      </w:r>
      <w:r w:rsidR="004E4555">
        <w:rPr>
          <w:i/>
          <w:sz w:val="28"/>
          <w:szCs w:val="28"/>
          <w:lang w:val="de-DE"/>
        </w:rPr>
        <w:t>CSVC:</w:t>
      </w:r>
    </w:p>
    <w:p w14:paraId="1B3846C9" w14:textId="77777777" w:rsidR="00013809" w:rsidRPr="00DD1564" w:rsidRDefault="00013809" w:rsidP="00870A0E">
      <w:pPr>
        <w:spacing w:before="120" w:afterLines="50" w:after="120"/>
        <w:ind w:firstLine="709"/>
        <w:jc w:val="both"/>
        <w:rPr>
          <w:sz w:val="28"/>
          <w:szCs w:val="28"/>
          <w:lang w:val="de-DE"/>
        </w:rPr>
      </w:pPr>
      <w:r w:rsidRPr="00DD1564">
        <w:rPr>
          <w:sz w:val="28"/>
          <w:szCs w:val="28"/>
          <w:lang w:val="de-DE"/>
        </w:rPr>
        <w:t>+ Trang bị đủ CSVC tối thiểu trong các phòng học, phòng chức năng.</w:t>
      </w:r>
    </w:p>
    <w:p w14:paraId="59005E04" w14:textId="77777777" w:rsidR="00013809" w:rsidRPr="00DD1564" w:rsidRDefault="00F227D9" w:rsidP="00634F93">
      <w:pPr>
        <w:spacing w:before="120" w:afterLines="50" w:after="120"/>
        <w:ind w:left="709"/>
        <w:jc w:val="both"/>
        <w:rPr>
          <w:sz w:val="28"/>
          <w:szCs w:val="28"/>
          <w:lang w:val="de-DE"/>
        </w:rPr>
      </w:pPr>
      <w:r w:rsidRPr="00DD1564">
        <w:rPr>
          <w:sz w:val="28"/>
          <w:szCs w:val="28"/>
          <w:lang w:val="de-DE"/>
        </w:rPr>
        <w:t>+ Trang bị thiết bị</w:t>
      </w:r>
      <w:r w:rsidR="00425E55">
        <w:rPr>
          <w:sz w:val="28"/>
          <w:szCs w:val="28"/>
          <w:lang w:val="de-DE"/>
        </w:rPr>
        <w:t xml:space="preserve"> hiện đại 6</w:t>
      </w:r>
      <w:r w:rsidRPr="00DD1564">
        <w:rPr>
          <w:sz w:val="28"/>
          <w:szCs w:val="28"/>
          <w:lang w:val="de-DE"/>
        </w:rPr>
        <w:t>0</w:t>
      </w:r>
      <w:r w:rsidR="00013809" w:rsidRPr="00DD1564">
        <w:rPr>
          <w:sz w:val="28"/>
          <w:szCs w:val="28"/>
          <w:lang w:val="de-DE"/>
        </w:rPr>
        <w:t>% số lớp học, 100% phòng cán bộ nhân viên. + Sửa chữa bổ sung thiết bị, CSVC đã xuống cấp.</w:t>
      </w:r>
    </w:p>
    <w:p w14:paraId="7E23A6DA" w14:textId="77777777" w:rsidR="00B612F0" w:rsidRPr="00DD1564" w:rsidRDefault="00013809" w:rsidP="00870A0E">
      <w:pPr>
        <w:spacing w:before="120" w:afterLines="50" w:after="120"/>
        <w:ind w:firstLine="709"/>
        <w:jc w:val="both"/>
        <w:rPr>
          <w:sz w:val="28"/>
          <w:szCs w:val="28"/>
          <w:lang w:val="de-DE"/>
        </w:rPr>
      </w:pPr>
      <w:r w:rsidRPr="00DD1564">
        <w:rPr>
          <w:i/>
          <w:sz w:val="28"/>
          <w:szCs w:val="28"/>
          <w:lang w:val="de-DE"/>
        </w:rPr>
        <w:t>* Công tác phổ cập</w:t>
      </w:r>
      <w:r w:rsidRPr="00DD1564">
        <w:rPr>
          <w:sz w:val="28"/>
          <w:szCs w:val="28"/>
          <w:lang w:val="de-DE"/>
        </w:rPr>
        <w:t>: Huy động trẻ trong độ tuổi ra</w:t>
      </w:r>
      <w:r w:rsidR="00384D6B" w:rsidRPr="00DD1564">
        <w:rPr>
          <w:sz w:val="28"/>
          <w:szCs w:val="28"/>
          <w:lang w:val="de-DE"/>
        </w:rPr>
        <w:t xml:space="preserve"> lớp đạt 100%. Không có HS </w:t>
      </w:r>
      <w:r w:rsidRPr="00DD1564">
        <w:rPr>
          <w:sz w:val="28"/>
          <w:szCs w:val="28"/>
          <w:lang w:val="de-DE"/>
        </w:rPr>
        <w:t xml:space="preserve">bỏ </w:t>
      </w:r>
      <w:r w:rsidR="00655C3A" w:rsidRPr="00DD1564">
        <w:rPr>
          <w:sz w:val="28"/>
          <w:szCs w:val="28"/>
          <w:lang w:val="de-DE"/>
        </w:rPr>
        <w:t xml:space="preserve">học, quan tâm học sinh khó khăn, </w:t>
      </w:r>
      <w:r w:rsidR="00260971" w:rsidRPr="00DD1564">
        <w:rPr>
          <w:sz w:val="28"/>
          <w:szCs w:val="28"/>
          <w:lang w:val="de-DE"/>
        </w:rPr>
        <w:t>duy trì</w:t>
      </w:r>
      <w:r w:rsidR="00425E55">
        <w:rPr>
          <w:sz w:val="28"/>
          <w:szCs w:val="28"/>
          <w:lang w:val="de-DE"/>
        </w:rPr>
        <w:t xml:space="preserve"> PCGD THCS</w:t>
      </w:r>
      <w:r w:rsidR="00424DC7" w:rsidRPr="00DD1564">
        <w:rPr>
          <w:sz w:val="28"/>
          <w:szCs w:val="28"/>
          <w:lang w:val="de-DE"/>
        </w:rPr>
        <w:t xml:space="preserve"> </w:t>
      </w:r>
      <w:r w:rsidR="00260971" w:rsidRPr="00DD1564">
        <w:rPr>
          <w:sz w:val="28"/>
          <w:szCs w:val="28"/>
          <w:lang w:val="de-DE"/>
        </w:rPr>
        <w:t xml:space="preserve">đạt </w:t>
      </w:r>
      <w:r w:rsidR="00424DC7" w:rsidRPr="00DD1564">
        <w:rPr>
          <w:sz w:val="28"/>
          <w:szCs w:val="28"/>
          <w:lang w:val="de-DE"/>
        </w:rPr>
        <w:t>mức độ 3.</w:t>
      </w:r>
    </w:p>
    <w:p w14:paraId="38C4EC83" w14:textId="77777777" w:rsidR="00974F6D" w:rsidRPr="00DD1564" w:rsidRDefault="00013809" w:rsidP="00870A0E">
      <w:pPr>
        <w:spacing w:before="120" w:afterLines="50" w:after="120"/>
        <w:ind w:firstLine="709"/>
        <w:jc w:val="both"/>
        <w:rPr>
          <w:i/>
          <w:sz w:val="28"/>
          <w:szCs w:val="28"/>
          <w:lang w:val="de-DE"/>
        </w:rPr>
      </w:pPr>
      <w:r w:rsidRPr="00DD1564">
        <w:rPr>
          <w:i/>
          <w:sz w:val="28"/>
          <w:szCs w:val="28"/>
          <w:lang w:val="de-DE"/>
        </w:rPr>
        <w:t>* Chất lượng học sinh:</w:t>
      </w:r>
    </w:p>
    <w:p w14:paraId="75B2260B" w14:textId="77777777" w:rsidR="006B2F46" w:rsidRPr="00DA1896" w:rsidRDefault="00974F6D" w:rsidP="006B2F46">
      <w:pPr>
        <w:spacing w:before="60" w:after="60" w:line="340" w:lineRule="exact"/>
        <w:ind w:left="357"/>
        <w:jc w:val="both"/>
        <w:rPr>
          <w:sz w:val="28"/>
          <w:szCs w:val="28"/>
          <w:lang w:val="pt-BR"/>
        </w:rPr>
      </w:pPr>
      <w:r w:rsidRPr="00A3128E">
        <w:rPr>
          <w:sz w:val="28"/>
          <w:szCs w:val="28"/>
          <w:lang w:val="vi-VN"/>
        </w:rPr>
        <w:tab/>
      </w:r>
      <w:r w:rsidR="006B2F46" w:rsidRPr="00DA1896">
        <w:rPr>
          <w:sz w:val="28"/>
          <w:szCs w:val="28"/>
          <w:lang w:val="pt-BR"/>
        </w:rPr>
        <w:t xml:space="preserve">+ Xếp loại văn hóa : </w:t>
      </w:r>
    </w:p>
    <w:p w14:paraId="4E6A66A3" w14:textId="77777777" w:rsidR="006B2F46" w:rsidRPr="00DA1896" w:rsidRDefault="006B2F46" w:rsidP="006B2F46">
      <w:pPr>
        <w:spacing w:before="60" w:after="60" w:line="340" w:lineRule="exact"/>
        <w:ind w:left="357"/>
        <w:jc w:val="both"/>
        <w:rPr>
          <w:sz w:val="28"/>
          <w:szCs w:val="28"/>
          <w:lang w:val="pt-BR"/>
        </w:rPr>
      </w:pPr>
      <w:r w:rsidRPr="00DA1896">
        <w:rPr>
          <w:sz w:val="28"/>
          <w:szCs w:val="28"/>
          <w:lang w:val="pt-BR"/>
        </w:rPr>
        <w:tab/>
      </w:r>
      <w:r w:rsidRPr="00DA1896">
        <w:rPr>
          <w:sz w:val="28"/>
          <w:szCs w:val="28"/>
          <w:lang w:val="pt-BR"/>
        </w:rPr>
        <w:tab/>
        <w:t xml:space="preserve">     Giỏi : 30,6%</w:t>
      </w:r>
    </w:p>
    <w:p w14:paraId="62F051C1" w14:textId="77777777" w:rsidR="006B2F46" w:rsidRPr="00DA1896" w:rsidRDefault="006B2F46" w:rsidP="006B2F46">
      <w:pPr>
        <w:spacing w:before="60" w:after="60" w:line="340" w:lineRule="exact"/>
        <w:ind w:left="357"/>
        <w:jc w:val="both"/>
        <w:rPr>
          <w:sz w:val="28"/>
          <w:szCs w:val="28"/>
          <w:lang w:val="pt-BR"/>
        </w:rPr>
      </w:pPr>
      <w:r w:rsidRPr="00DA1896">
        <w:rPr>
          <w:sz w:val="28"/>
          <w:szCs w:val="28"/>
          <w:lang w:val="pt-BR"/>
        </w:rPr>
        <w:tab/>
        <w:t xml:space="preserve">               Khá: 42,2%</w:t>
      </w:r>
    </w:p>
    <w:p w14:paraId="387D5173" w14:textId="77777777" w:rsidR="006B2F46" w:rsidRPr="00DA1896" w:rsidRDefault="006B2F46" w:rsidP="006B2F46">
      <w:pPr>
        <w:spacing w:before="60" w:after="60" w:line="340" w:lineRule="exact"/>
        <w:ind w:left="357"/>
        <w:jc w:val="both"/>
        <w:rPr>
          <w:sz w:val="28"/>
          <w:szCs w:val="28"/>
          <w:lang w:val="pt-BR"/>
        </w:rPr>
      </w:pPr>
      <w:r w:rsidRPr="00DA1896">
        <w:rPr>
          <w:sz w:val="28"/>
          <w:szCs w:val="28"/>
          <w:lang w:val="pt-BR"/>
        </w:rPr>
        <w:tab/>
        <w:t xml:space="preserve">               TB: 25,2%</w:t>
      </w:r>
    </w:p>
    <w:p w14:paraId="3AAA77AD" w14:textId="77777777" w:rsidR="006B2F46" w:rsidRPr="00DA1896" w:rsidRDefault="006B2F46" w:rsidP="006B2F46">
      <w:pPr>
        <w:spacing w:before="60" w:after="60" w:line="340" w:lineRule="exact"/>
        <w:ind w:left="357"/>
        <w:jc w:val="both"/>
        <w:rPr>
          <w:sz w:val="28"/>
          <w:szCs w:val="28"/>
          <w:lang w:val="pt-BR"/>
        </w:rPr>
      </w:pPr>
      <w:r w:rsidRPr="00DA1896">
        <w:rPr>
          <w:sz w:val="28"/>
          <w:szCs w:val="28"/>
          <w:lang w:val="pt-BR"/>
        </w:rPr>
        <w:tab/>
        <w:t xml:space="preserve">               Yếu: 1,9%</w:t>
      </w:r>
    </w:p>
    <w:p w14:paraId="38BE0BF4" w14:textId="77777777" w:rsidR="006B2F46" w:rsidRPr="00DA1896" w:rsidRDefault="006B2F46" w:rsidP="006B2F46">
      <w:pPr>
        <w:spacing w:before="60" w:after="60" w:line="340" w:lineRule="exact"/>
        <w:ind w:left="357"/>
        <w:jc w:val="both"/>
        <w:rPr>
          <w:sz w:val="28"/>
          <w:szCs w:val="28"/>
          <w:lang w:val="pt-BR"/>
        </w:rPr>
      </w:pPr>
      <w:r w:rsidRPr="00DA1896">
        <w:rPr>
          <w:sz w:val="28"/>
          <w:szCs w:val="28"/>
          <w:lang w:val="pt-BR"/>
        </w:rPr>
        <w:tab/>
        <w:t xml:space="preserve">               Kém: 0,1%</w:t>
      </w:r>
    </w:p>
    <w:p w14:paraId="6DDD5CE4" w14:textId="77777777" w:rsidR="006B2F46" w:rsidRPr="00DA1896" w:rsidRDefault="006B2F46" w:rsidP="006B2F46">
      <w:pPr>
        <w:spacing w:before="60" w:after="60" w:line="340" w:lineRule="exact"/>
        <w:ind w:left="360" w:firstLine="360"/>
        <w:jc w:val="both"/>
        <w:rPr>
          <w:sz w:val="28"/>
          <w:szCs w:val="28"/>
        </w:rPr>
      </w:pPr>
      <w:r w:rsidRPr="00DA1896">
        <w:rPr>
          <w:sz w:val="28"/>
          <w:szCs w:val="28"/>
          <w:lang w:val="pt-BR"/>
        </w:rPr>
        <w:t xml:space="preserve">+ Xét tốt nghiệp lớp 9: 100% </w:t>
      </w:r>
    </w:p>
    <w:p w14:paraId="60417B15" w14:textId="77777777" w:rsidR="006B2F46" w:rsidRPr="00DA1896" w:rsidRDefault="006B2F46" w:rsidP="006B2F46">
      <w:pPr>
        <w:spacing w:before="60" w:after="60" w:line="340" w:lineRule="exact"/>
        <w:jc w:val="both"/>
        <w:rPr>
          <w:sz w:val="28"/>
          <w:szCs w:val="28"/>
          <w:lang w:val="pt-BR"/>
        </w:rPr>
      </w:pPr>
      <w:r w:rsidRPr="00DA1896">
        <w:rPr>
          <w:sz w:val="28"/>
          <w:szCs w:val="28"/>
        </w:rPr>
        <w:tab/>
      </w:r>
      <w:r w:rsidRPr="00DA1896">
        <w:rPr>
          <w:sz w:val="28"/>
          <w:szCs w:val="28"/>
          <w:lang w:val="pt-BR"/>
        </w:rPr>
        <w:t>+ Thi tuyển vào lớp 10 công lập:  70%</w:t>
      </w:r>
    </w:p>
    <w:p w14:paraId="4B1BAFF7" w14:textId="77777777" w:rsidR="006B2F46" w:rsidRPr="00DA1896" w:rsidRDefault="006B2F46" w:rsidP="006B2F46">
      <w:pPr>
        <w:spacing w:before="60" w:after="60" w:line="340" w:lineRule="exact"/>
        <w:jc w:val="both"/>
        <w:rPr>
          <w:sz w:val="28"/>
          <w:szCs w:val="28"/>
          <w:lang w:val="pt-BR"/>
        </w:rPr>
      </w:pPr>
      <w:r w:rsidRPr="00DA1896">
        <w:rPr>
          <w:sz w:val="28"/>
          <w:szCs w:val="28"/>
          <w:lang w:val="pt-BR"/>
        </w:rPr>
        <w:t xml:space="preserve">   </w:t>
      </w:r>
      <w:r w:rsidRPr="00DA1896">
        <w:rPr>
          <w:sz w:val="28"/>
          <w:szCs w:val="28"/>
          <w:lang w:val="pt-BR"/>
        </w:rPr>
        <w:tab/>
        <w:t>+ Tỷ lệ môn Văn trên TB:   93%</w:t>
      </w:r>
    </w:p>
    <w:p w14:paraId="003A80AF" w14:textId="77777777" w:rsidR="006B2F46" w:rsidRPr="00DA1896" w:rsidRDefault="006B2F46" w:rsidP="006B2F46">
      <w:pPr>
        <w:spacing w:before="60" w:after="60" w:line="340" w:lineRule="exact"/>
        <w:jc w:val="both"/>
        <w:rPr>
          <w:sz w:val="28"/>
          <w:szCs w:val="28"/>
          <w:lang w:val="pt-BR"/>
        </w:rPr>
      </w:pPr>
      <w:r w:rsidRPr="00DA1896">
        <w:rPr>
          <w:sz w:val="28"/>
          <w:szCs w:val="28"/>
          <w:lang w:val="pt-BR"/>
        </w:rPr>
        <w:tab/>
        <w:t>+ Tỷ lệ môn Toán trên TB:  85%</w:t>
      </w:r>
    </w:p>
    <w:p w14:paraId="5F6766E7" w14:textId="77777777" w:rsidR="006B2F46" w:rsidRPr="00DA1896" w:rsidRDefault="006B2F46" w:rsidP="006B2F46">
      <w:pPr>
        <w:spacing w:before="60" w:after="60" w:line="340" w:lineRule="exact"/>
        <w:jc w:val="both"/>
        <w:rPr>
          <w:sz w:val="28"/>
          <w:szCs w:val="28"/>
          <w:lang w:val="pt-BR"/>
        </w:rPr>
      </w:pPr>
      <w:r w:rsidRPr="00DA1896">
        <w:rPr>
          <w:sz w:val="28"/>
          <w:szCs w:val="28"/>
          <w:lang w:val="pt-BR"/>
        </w:rPr>
        <w:t xml:space="preserve">     </w:t>
      </w:r>
      <w:r w:rsidRPr="00DA1896">
        <w:rPr>
          <w:sz w:val="28"/>
          <w:szCs w:val="28"/>
          <w:lang w:val="pt-BR"/>
        </w:rPr>
        <w:tab/>
        <w:t>+ Số học sinh giỏi cấp Huyện: 08</w:t>
      </w:r>
    </w:p>
    <w:p w14:paraId="1CE3A801" w14:textId="77777777" w:rsidR="006B2F46" w:rsidRPr="00DA1896" w:rsidRDefault="006B2F46" w:rsidP="006B2F46">
      <w:pPr>
        <w:spacing w:before="60" w:after="60" w:line="340" w:lineRule="exact"/>
        <w:jc w:val="both"/>
        <w:rPr>
          <w:sz w:val="28"/>
          <w:szCs w:val="28"/>
          <w:lang w:val="pt-BR"/>
        </w:rPr>
      </w:pPr>
      <w:r w:rsidRPr="00DA1896">
        <w:rPr>
          <w:sz w:val="28"/>
          <w:szCs w:val="28"/>
          <w:lang w:val="pt-BR"/>
        </w:rPr>
        <w:tab/>
        <w:t>+ Số học sinh giỏi cấp Thành phố: 2</w:t>
      </w:r>
    </w:p>
    <w:p w14:paraId="64B0E86E" w14:textId="77777777" w:rsidR="006B2F46" w:rsidRPr="00DA1896" w:rsidRDefault="006B2F46" w:rsidP="006B2F46">
      <w:pPr>
        <w:spacing w:before="60" w:after="60" w:line="340" w:lineRule="exact"/>
        <w:jc w:val="both"/>
        <w:rPr>
          <w:sz w:val="28"/>
          <w:szCs w:val="28"/>
        </w:rPr>
      </w:pPr>
      <w:r w:rsidRPr="00DA1896">
        <w:rPr>
          <w:rFonts w:ascii=".VnTime" w:hAnsi=".VnTime"/>
          <w:sz w:val="28"/>
          <w:szCs w:val="28"/>
        </w:rPr>
        <w:tab/>
      </w:r>
      <w:r w:rsidRPr="00DA1896">
        <w:rPr>
          <w:sz w:val="28"/>
          <w:szCs w:val="28"/>
        </w:rPr>
        <w:t>+</w:t>
      </w:r>
      <w:r w:rsidRPr="00DA1896">
        <w:rPr>
          <w:rFonts w:ascii=".VnTime" w:hAnsi=".VnTime"/>
          <w:sz w:val="28"/>
          <w:szCs w:val="28"/>
        </w:rPr>
        <w:t xml:space="preserve"> </w:t>
      </w:r>
      <w:r w:rsidRPr="00DA1896">
        <w:rPr>
          <w:sz w:val="28"/>
          <w:szCs w:val="28"/>
        </w:rPr>
        <w:t xml:space="preserve">Nâng cao chất lượng chương trình học tiếng Anh có yếu tố nước ngoài. </w:t>
      </w:r>
    </w:p>
    <w:p w14:paraId="71D1BB65" w14:textId="77777777" w:rsidR="006B2F46" w:rsidRPr="00DA1896" w:rsidRDefault="006B2F46" w:rsidP="006B2F46">
      <w:pPr>
        <w:spacing w:before="60" w:after="60" w:line="340" w:lineRule="exact"/>
        <w:jc w:val="both"/>
        <w:rPr>
          <w:sz w:val="28"/>
          <w:szCs w:val="28"/>
        </w:rPr>
      </w:pPr>
      <w:r w:rsidRPr="00DA1896">
        <w:rPr>
          <w:sz w:val="28"/>
          <w:szCs w:val="28"/>
        </w:rPr>
        <w:tab/>
        <w:t xml:space="preserve">+ Tổ chức tốt ngày chuyên môn: Nâng cao chất lượng kiểm tra đánh giá, chất lượng giảng dạy đáp ứng yêu cầu tuyển sinh mới. </w:t>
      </w:r>
    </w:p>
    <w:p w14:paraId="160F0010" w14:textId="77777777" w:rsidR="006B2F46" w:rsidRPr="006B2F46" w:rsidRDefault="006B2F46" w:rsidP="006B2F46">
      <w:pPr>
        <w:spacing w:before="60" w:after="60" w:line="340" w:lineRule="exact"/>
        <w:jc w:val="both"/>
        <w:rPr>
          <w:sz w:val="28"/>
          <w:szCs w:val="28"/>
        </w:rPr>
      </w:pPr>
      <w:r w:rsidRPr="006B2F46">
        <w:rPr>
          <w:sz w:val="28"/>
          <w:szCs w:val="28"/>
        </w:rPr>
        <w:tab/>
        <w:t>+ Nâng cao chất lượng dạy học qua Internet, trên truyền hình.</w:t>
      </w:r>
    </w:p>
    <w:p w14:paraId="58822EB7" w14:textId="77777777" w:rsidR="006B2F46" w:rsidRPr="006B2F46" w:rsidRDefault="006B2F46" w:rsidP="006B2F46">
      <w:pPr>
        <w:spacing w:before="60" w:after="60" w:line="340" w:lineRule="exact"/>
        <w:jc w:val="both"/>
        <w:rPr>
          <w:color w:val="000000"/>
          <w:sz w:val="28"/>
          <w:szCs w:val="28"/>
        </w:rPr>
      </w:pPr>
      <w:r w:rsidRPr="006B2F46">
        <w:rPr>
          <w:sz w:val="28"/>
          <w:szCs w:val="28"/>
        </w:rPr>
        <w:tab/>
      </w:r>
      <w:r w:rsidRPr="006B2F46">
        <w:rPr>
          <w:color w:val="000000"/>
          <w:sz w:val="28"/>
          <w:szCs w:val="28"/>
        </w:rPr>
        <w:t>+ Triển khai có hiệu quả hoạt động giáo dục STEM trong các môn Lý, Hóa, Sinh, Công nghệ theo hướng dẫn công văn số 2643/SGD&amp;ĐT-GDPT ngày 19/8/2020 của Sở GD&amp;ĐT.</w:t>
      </w:r>
    </w:p>
    <w:p w14:paraId="15471892" w14:textId="77777777" w:rsidR="006B2F46" w:rsidRPr="006B2F46" w:rsidRDefault="006B2F46" w:rsidP="006B2F46">
      <w:pPr>
        <w:spacing w:before="60" w:after="60" w:line="340" w:lineRule="exact"/>
        <w:jc w:val="both"/>
        <w:rPr>
          <w:color w:val="000000"/>
          <w:sz w:val="28"/>
          <w:szCs w:val="28"/>
        </w:rPr>
      </w:pPr>
      <w:r w:rsidRPr="006B2F46">
        <w:rPr>
          <w:color w:val="000000"/>
          <w:sz w:val="28"/>
          <w:szCs w:val="28"/>
        </w:rPr>
        <w:tab/>
        <w:t>+ Nâng cao chất lượng giáo dục hướng nghiệp, định hướng phân luồng học sinh sau THCS.</w:t>
      </w:r>
    </w:p>
    <w:p w14:paraId="638656B4" w14:textId="77777777" w:rsidR="00DD2DCF" w:rsidRPr="00DD1564" w:rsidRDefault="00DD2DCF" w:rsidP="00870A0E">
      <w:pPr>
        <w:spacing w:before="120" w:afterLines="50" w:after="120"/>
        <w:ind w:firstLine="709"/>
        <w:jc w:val="both"/>
        <w:rPr>
          <w:i/>
          <w:sz w:val="28"/>
          <w:szCs w:val="28"/>
          <w:lang w:val="vi-VN"/>
        </w:rPr>
      </w:pPr>
      <w:r w:rsidRPr="00DD1564">
        <w:rPr>
          <w:i/>
          <w:sz w:val="28"/>
          <w:szCs w:val="28"/>
          <w:lang w:val="vi-VN"/>
        </w:rPr>
        <w:t>* Danh hiệu thi đua.</w:t>
      </w:r>
    </w:p>
    <w:p w14:paraId="33B9240A" w14:textId="77777777" w:rsidR="00DD2DCF" w:rsidRPr="00DD1564" w:rsidRDefault="00285021" w:rsidP="00870A0E">
      <w:pPr>
        <w:spacing w:before="120" w:afterLines="50" w:after="120"/>
        <w:ind w:firstLine="709"/>
        <w:jc w:val="both"/>
        <w:rPr>
          <w:sz w:val="28"/>
          <w:szCs w:val="28"/>
          <w:lang w:val="vi-VN"/>
        </w:rPr>
      </w:pPr>
      <w:r w:rsidRPr="00DD1564">
        <w:rPr>
          <w:sz w:val="28"/>
          <w:szCs w:val="28"/>
          <w:lang w:val="vi-VN"/>
        </w:rPr>
        <w:t xml:space="preserve">+ </w:t>
      </w:r>
      <w:r w:rsidR="00A16CBD">
        <w:rPr>
          <w:sz w:val="28"/>
          <w:szCs w:val="28"/>
        </w:rPr>
        <w:t>T</w:t>
      </w:r>
      <w:r w:rsidR="00645C5B" w:rsidRPr="00DD1564">
        <w:rPr>
          <w:sz w:val="28"/>
          <w:szCs w:val="28"/>
          <w:lang w:val="vi-VN"/>
        </w:rPr>
        <w:t>hư viện</w:t>
      </w:r>
      <w:r w:rsidR="0022332E">
        <w:rPr>
          <w:sz w:val="28"/>
          <w:szCs w:val="28"/>
          <w:lang w:val="vi-VN"/>
        </w:rPr>
        <w:t xml:space="preserve"> </w:t>
      </w:r>
      <w:r w:rsidR="0022332E" w:rsidRPr="0022332E">
        <w:rPr>
          <w:sz w:val="28"/>
          <w:szCs w:val="28"/>
          <w:lang w:val="vi-VN"/>
        </w:rPr>
        <w:t>Tiên tiến</w:t>
      </w:r>
      <w:r w:rsidR="006B2F46">
        <w:rPr>
          <w:sz w:val="28"/>
          <w:szCs w:val="28"/>
        </w:rPr>
        <w:t>.</w:t>
      </w:r>
      <w:r w:rsidR="00645C5B" w:rsidRPr="00DD1564">
        <w:rPr>
          <w:sz w:val="28"/>
          <w:szCs w:val="28"/>
          <w:lang w:val="vi-VN"/>
        </w:rPr>
        <w:t xml:space="preserve"> </w:t>
      </w:r>
    </w:p>
    <w:p w14:paraId="60A855A5" w14:textId="77777777" w:rsidR="00B14AE2" w:rsidRPr="00DD1564" w:rsidRDefault="00DD2DCF" w:rsidP="00870A0E">
      <w:pPr>
        <w:spacing w:before="120" w:afterLines="50" w:after="120"/>
        <w:ind w:firstLine="709"/>
        <w:jc w:val="both"/>
        <w:rPr>
          <w:sz w:val="28"/>
          <w:szCs w:val="28"/>
          <w:lang w:val="vi-VN"/>
        </w:rPr>
      </w:pPr>
      <w:r w:rsidRPr="00DD1564">
        <w:rPr>
          <w:sz w:val="28"/>
          <w:szCs w:val="28"/>
          <w:lang w:val="vi-VN"/>
        </w:rPr>
        <w:lastRenderedPageBreak/>
        <w:t>+ T</w:t>
      </w:r>
      <w:r w:rsidR="00285021" w:rsidRPr="00DD1564">
        <w:rPr>
          <w:sz w:val="28"/>
          <w:szCs w:val="28"/>
          <w:lang w:val="vi-VN"/>
        </w:rPr>
        <w:t>ập thể lao động</w:t>
      </w:r>
      <w:r w:rsidR="0022332E">
        <w:rPr>
          <w:sz w:val="28"/>
          <w:szCs w:val="28"/>
          <w:lang w:val="vi-VN"/>
        </w:rPr>
        <w:t xml:space="preserve"> </w:t>
      </w:r>
      <w:r w:rsidR="0022332E" w:rsidRPr="0022332E">
        <w:rPr>
          <w:sz w:val="28"/>
          <w:szCs w:val="28"/>
          <w:lang w:val="vi-VN"/>
        </w:rPr>
        <w:t>Tiên tiến</w:t>
      </w:r>
      <w:r w:rsidR="00B14AE2" w:rsidRPr="00DD1564">
        <w:rPr>
          <w:sz w:val="28"/>
          <w:szCs w:val="28"/>
          <w:lang w:val="vi-VN"/>
        </w:rPr>
        <w:t>.</w:t>
      </w:r>
    </w:p>
    <w:p w14:paraId="34EA75C1" w14:textId="77777777" w:rsidR="002D0952" w:rsidRPr="00DD1564" w:rsidRDefault="002D0952" w:rsidP="00870A0E">
      <w:pPr>
        <w:spacing w:before="120" w:afterLines="50" w:after="120"/>
        <w:ind w:firstLine="709"/>
        <w:jc w:val="both"/>
        <w:rPr>
          <w:sz w:val="28"/>
          <w:szCs w:val="28"/>
          <w:lang w:val="vi-VN"/>
        </w:rPr>
      </w:pPr>
      <w:r w:rsidRPr="00DD1564">
        <w:rPr>
          <w:sz w:val="28"/>
          <w:szCs w:val="28"/>
          <w:lang w:val="vi-VN"/>
        </w:rPr>
        <w:t xml:space="preserve">+ Trường </w:t>
      </w:r>
      <w:r w:rsidR="00E75036" w:rsidRPr="00DD1564">
        <w:rPr>
          <w:sz w:val="28"/>
          <w:szCs w:val="28"/>
          <w:lang w:val="vi-VN"/>
        </w:rPr>
        <w:t>Tiên Tiến về T</w:t>
      </w:r>
      <w:r w:rsidRPr="00DD1564">
        <w:rPr>
          <w:sz w:val="28"/>
          <w:szCs w:val="28"/>
          <w:lang w:val="vi-VN"/>
        </w:rPr>
        <w:t>hể dục thể thao.</w:t>
      </w:r>
    </w:p>
    <w:p w14:paraId="21B44CA6" w14:textId="77777777" w:rsidR="00D32DF8" w:rsidRPr="00DD1564" w:rsidRDefault="00B14AE2" w:rsidP="00870A0E">
      <w:pPr>
        <w:spacing w:before="120" w:afterLines="50" w:after="120"/>
        <w:ind w:firstLine="709"/>
        <w:jc w:val="both"/>
        <w:rPr>
          <w:sz w:val="28"/>
          <w:szCs w:val="28"/>
          <w:lang w:val="vi-VN"/>
        </w:rPr>
      </w:pPr>
      <w:r w:rsidRPr="00DD1564">
        <w:rPr>
          <w:sz w:val="28"/>
          <w:szCs w:val="28"/>
          <w:lang w:val="vi-VN"/>
        </w:rPr>
        <w:t>+</w:t>
      </w:r>
      <w:r w:rsidR="00285021" w:rsidRPr="00DD1564">
        <w:rPr>
          <w:sz w:val="28"/>
          <w:szCs w:val="28"/>
          <w:lang w:val="vi-VN"/>
        </w:rPr>
        <w:t xml:space="preserve"> Liên đội mạnh cấp </w:t>
      </w:r>
      <w:r w:rsidR="006B2F46">
        <w:rPr>
          <w:sz w:val="28"/>
          <w:szCs w:val="28"/>
        </w:rPr>
        <w:t>huyện</w:t>
      </w:r>
      <w:r w:rsidR="00D32DF8" w:rsidRPr="00DD1564">
        <w:rPr>
          <w:sz w:val="28"/>
          <w:szCs w:val="28"/>
          <w:lang w:val="vi-VN"/>
        </w:rPr>
        <w:t>.</w:t>
      </w:r>
    </w:p>
    <w:p w14:paraId="1CED467C" w14:textId="77777777" w:rsidR="00DD2DCF" w:rsidRPr="005B67DA" w:rsidRDefault="00645C5B" w:rsidP="00870A0E">
      <w:pPr>
        <w:spacing w:before="120" w:afterLines="50" w:after="120"/>
        <w:ind w:firstLine="709"/>
        <w:jc w:val="both"/>
        <w:rPr>
          <w:sz w:val="28"/>
          <w:szCs w:val="28"/>
          <w:lang w:val="vi-VN"/>
        </w:rPr>
      </w:pPr>
      <w:r w:rsidRPr="005B67DA">
        <w:rPr>
          <w:sz w:val="28"/>
          <w:szCs w:val="28"/>
          <w:lang w:val="vi-VN"/>
        </w:rPr>
        <w:t xml:space="preserve">+ Công đoàn hoành thành </w:t>
      </w:r>
      <w:r w:rsidR="005B67DA">
        <w:rPr>
          <w:sz w:val="28"/>
          <w:szCs w:val="28"/>
          <w:lang w:val="vi-VN"/>
        </w:rPr>
        <w:t>tốt</w:t>
      </w:r>
      <w:r w:rsidRPr="005B67DA">
        <w:rPr>
          <w:sz w:val="28"/>
          <w:szCs w:val="28"/>
          <w:lang w:val="vi-VN"/>
        </w:rPr>
        <w:t xml:space="preserve"> nhiệm vụ</w:t>
      </w:r>
      <w:r w:rsidR="00DD2DCF" w:rsidRPr="005B67DA">
        <w:rPr>
          <w:sz w:val="28"/>
          <w:szCs w:val="28"/>
          <w:lang w:val="vi-VN"/>
        </w:rPr>
        <w:t>.</w:t>
      </w:r>
    </w:p>
    <w:p w14:paraId="55B5D624" w14:textId="77777777" w:rsidR="00DD2DCF" w:rsidRDefault="00285021" w:rsidP="00870A0E">
      <w:pPr>
        <w:spacing w:before="120" w:afterLines="50" w:after="120"/>
        <w:ind w:firstLine="709"/>
        <w:jc w:val="both"/>
        <w:rPr>
          <w:sz w:val="28"/>
          <w:szCs w:val="28"/>
          <w:lang w:val="vi-VN"/>
        </w:rPr>
      </w:pPr>
      <w:r w:rsidRPr="00DD1564">
        <w:rPr>
          <w:sz w:val="28"/>
          <w:szCs w:val="28"/>
          <w:lang w:val="vi-VN"/>
        </w:rPr>
        <w:t>+ Chi đoàn xếp loại</w:t>
      </w:r>
      <w:r w:rsidR="00D32DF8" w:rsidRPr="00DD1564">
        <w:rPr>
          <w:sz w:val="28"/>
          <w:szCs w:val="28"/>
          <w:lang w:val="vi-VN"/>
        </w:rPr>
        <w:t xml:space="preserve"> Tốt</w:t>
      </w:r>
      <w:r w:rsidR="00DD2DCF" w:rsidRPr="00DD1564">
        <w:rPr>
          <w:sz w:val="28"/>
          <w:szCs w:val="28"/>
          <w:lang w:val="vi-VN"/>
        </w:rPr>
        <w:t>.</w:t>
      </w:r>
    </w:p>
    <w:p w14:paraId="3BE50DC7" w14:textId="77777777" w:rsidR="00A16CBD" w:rsidRPr="003A54F6" w:rsidRDefault="00A16CBD" w:rsidP="000259D2">
      <w:pPr>
        <w:spacing w:before="120" w:afterLines="50" w:after="120"/>
        <w:ind w:firstLine="709"/>
        <w:jc w:val="both"/>
        <w:rPr>
          <w:sz w:val="28"/>
          <w:szCs w:val="28"/>
          <w:lang w:val="vi-VN"/>
        </w:rPr>
      </w:pPr>
      <w:r w:rsidRPr="00A16CBD">
        <w:rPr>
          <w:sz w:val="28"/>
          <w:szCs w:val="28"/>
          <w:lang w:val="vi-VN"/>
        </w:rPr>
        <w:t xml:space="preserve">+ Trường được công nhận </w:t>
      </w:r>
      <w:r w:rsidR="003A54F6" w:rsidRPr="003A54F6">
        <w:rPr>
          <w:sz w:val="28"/>
          <w:szCs w:val="28"/>
          <w:lang w:val="vi-VN"/>
        </w:rPr>
        <w:t xml:space="preserve">“Trường học an toàn </w:t>
      </w:r>
      <w:r w:rsidR="00424EDF">
        <w:rPr>
          <w:sz w:val="28"/>
          <w:szCs w:val="28"/>
          <w:lang w:val="vi-VN"/>
        </w:rPr>
        <w:t>-</w:t>
      </w:r>
      <w:r w:rsidR="003A54F6" w:rsidRPr="003A54F6">
        <w:rPr>
          <w:sz w:val="28"/>
          <w:szCs w:val="28"/>
          <w:lang w:val="vi-VN"/>
        </w:rPr>
        <w:t xml:space="preserve"> PCTNTT”</w:t>
      </w:r>
      <w:r w:rsidR="003A54F6">
        <w:rPr>
          <w:sz w:val="28"/>
          <w:szCs w:val="28"/>
          <w:lang w:val="vi-VN"/>
        </w:rPr>
        <w:t xml:space="preserve">, </w:t>
      </w:r>
      <w:r w:rsidR="000259D2" w:rsidRPr="000259D2">
        <w:rPr>
          <w:sz w:val="28"/>
          <w:szCs w:val="28"/>
          <w:lang w:val="vi-VN"/>
        </w:rPr>
        <w:t>“xanh - sạch - đẹp - văn minh - hạnh phúc”</w:t>
      </w:r>
    </w:p>
    <w:p w14:paraId="5D4E57F1" w14:textId="77777777" w:rsidR="00DD2DCF" w:rsidRPr="00261C4F" w:rsidRDefault="0022332E" w:rsidP="00870A0E">
      <w:pPr>
        <w:spacing w:before="120" w:afterLines="50" w:after="120"/>
        <w:ind w:firstLine="709"/>
        <w:jc w:val="both"/>
        <w:rPr>
          <w:sz w:val="28"/>
          <w:szCs w:val="28"/>
          <w:lang w:val="vi-VN"/>
        </w:rPr>
      </w:pPr>
      <w:r w:rsidRPr="00261C4F">
        <w:rPr>
          <w:sz w:val="28"/>
          <w:szCs w:val="28"/>
          <w:lang w:val="vi-VN"/>
        </w:rPr>
        <w:t>2.3.</w:t>
      </w:r>
      <w:r w:rsidRPr="0022332E">
        <w:rPr>
          <w:sz w:val="28"/>
          <w:szCs w:val="28"/>
          <w:lang w:val="vi-VN"/>
        </w:rPr>
        <w:t>2.</w:t>
      </w:r>
      <w:r w:rsidR="00261C4F" w:rsidRPr="00C56E0F">
        <w:rPr>
          <w:sz w:val="28"/>
          <w:szCs w:val="28"/>
          <w:lang w:val="vi-VN"/>
        </w:rPr>
        <w:t xml:space="preserve"> </w:t>
      </w:r>
      <w:r w:rsidR="00285021" w:rsidRPr="0022332E">
        <w:rPr>
          <w:sz w:val="28"/>
          <w:szCs w:val="28"/>
          <w:lang w:val="vi-VN"/>
        </w:rPr>
        <w:t xml:space="preserve">Năm </w:t>
      </w:r>
      <w:r w:rsidR="001574AF" w:rsidRPr="0022332E">
        <w:rPr>
          <w:sz w:val="28"/>
          <w:szCs w:val="28"/>
          <w:lang w:val="vi-VN"/>
        </w:rPr>
        <w:t>học 2021</w:t>
      </w:r>
      <w:r w:rsidRPr="00261C4F">
        <w:rPr>
          <w:sz w:val="28"/>
          <w:szCs w:val="28"/>
          <w:lang w:val="vi-VN"/>
        </w:rPr>
        <w:t xml:space="preserve"> </w:t>
      </w:r>
      <w:r w:rsidR="00261C4F">
        <w:rPr>
          <w:sz w:val="28"/>
          <w:szCs w:val="28"/>
          <w:lang w:val="vi-VN"/>
        </w:rPr>
        <w:t>-</w:t>
      </w:r>
      <w:r w:rsidR="001574AF" w:rsidRPr="0022332E">
        <w:rPr>
          <w:sz w:val="28"/>
          <w:szCs w:val="28"/>
          <w:lang w:val="vi-VN"/>
        </w:rPr>
        <w:t xml:space="preserve"> </w:t>
      </w:r>
      <w:r w:rsidR="001C3448" w:rsidRPr="0022332E">
        <w:rPr>
          <w:sz w:val="28"/>
          <w:szCs w:val="28"/>
          <w:lang w:val="vi-VN"/>
        </w:rPr>
        <w:t>2022</w:t>
      </w:r>
      <w:r w:rsidRPr="00261C4F">
        <w:rPr>
          <w:sz w:val="28"/>
          <w:szCs w:val="28"/>
          <w:lang w:val="vi-VN"/>
        </w:rPr>
        <w:t>:</w:t>
      </w:r>
    </w:p>
    <w:p w14:paraId="2190B1C9" w14:textId="77777777" w:rsidR="001C3448" w:rsidRPr="00DD1564" w:rsidRDefault="001C3448" w:rsidP="00870A0E">
      <w:pPr>
        <w:spacing w:before="120" w:afterLines="50" w:after="120"/>
        <w:ind w:firstLine="709"/>
        <w:jc w:val="both"/>
        <w:rPr>
          <w:i/>
          <w:sz w:val="28"/>
          <w:szCs w:val="28"/>
          <w:lang w:val="vi-VN"/>
        </w:rPr>
      </w:pPr>
      <w:r w:rsidRPr="00DD1564">
        <w:rPr>
          <w:i/>
          <w:sz w:val="28"/>
          <w:szCs w:val="28"/>
          <w:lang w:val="vi-VN"/>
        </w:rPr>
        <w:t xml:space="preserve">* </w:t>
      </w:r>
      <w:r w:rsidR="00826BA9" w:rsidRPr="00265C31">
        <w:rPr>
          <w:i/>
          <w:sz w:val="28"/>
          <w:szCs w:val="28"/>
          <w:lang w:val="vi-VN"/>
        </w:rPr>
        <w:t>Đội ngũ</w:t>
      </w:r>
      <w:r w:rsidRPr="00DD1564">
        <w:rPr>
          <w:i/>
          <w:sz w:val="28"/>
          <w:szCs w:val="28"/>
          <w:lang w:val="vi-VN"/>
        </w:rPr>
        <w:t>:</w:t>
      </w:r>
    </w:p>
    <w:p w14:paraId="470141D0" w14:textId="77777777" w:rsidR="00424BAA" w:rsidRDefault="00265C31" w:rsidP="00870A0E">
      <w:pPr>
        <w:spacing w:before="120" w:afterLines="50" w:after="120"/>
        <w:ind w:firstLine="709"/>
        <w:jc w:val="both"/>
        <w:rPr>
          <w:sz w:val="28"/>
          <w:szCs w:val="28"/>
          <w:lang w:val="vi-VN"/>
        </w:rPr>
      </w:pPr>
      <w:r w:rsidRPr="00265C31">
        <w:rPr>
          <w:sz w:val="28"/>
          <w:szCs w:val="28"/>
          <w:lang w:val="vi-VN"/>
        </w:rPr>
        <w:t>- C</w:t>
      </w:r>
      <w:r w:rsidR="00837F6D" w:rsidRPr="00837F6D">
        <w:rPr>
          <w:sz w:val="28"/>
          <w:szCs w:val="28"/>
          <w:lang w:val="vi-VN"/>
        </w:rPr>
        <w:t xml:space="preserve">BQL: </w:t>
      </w:r>
      <w:r w:rsidR="006B2F46">
        <w:rPr>
          <w:sz w:val="28"/>
          <w:szCs w:val="28"/>
        </w:rPr>
        <w:t xml:space="preserve">Kiện toàn BGH nhà trường </w:t>
      </w:r>
      <w:r w:rsidR="00837F6D" w:rsidRPr="00837F6D">
        <w:rPr>
          <w:sz w:val="28"/>
          <w:szCs w:val="28"/>
          <w:lang w:val="vi-VN"/>
        </w:rPr>
        <w:t>bổ nhiệm thê</w:t>
      </w:r>
      <w:r w:rsidR="006B2F46">
        <w:rPr>
          <w:sz w:val="28"/>
          <w:szCs w:val="28"/>
          <w:lang w:val="vi-VN"/>
        </w:rPr>
        <w:t xml:space="preserve">m 01 đồng chí PHT theo quy định, </w:t>
      </w:r>
      <w:r w:rsidR="00837F6D" w:rsidRPr="00837F6D">
        <w:rPr>
          <w:sz w:val="28"/>
          <w:szCs w:val="28"/>
          <w:lang w:val="vi-VN"/>
        </w:rPr>
        <w:t xml:space="preserve">trường có 100% CBQL đảm bảo các yêu cầu về vị trí việc làm; </w:t>
      </w:r>
    </w:p>
    <w:p w14:paraId="1646A195" w14:textId="77777777" w:rsidR="00974F6D" w:rsidRPr="00DD1564" w:rsidRDefault="00424BAA" w:rsidP="00870A0E">
      <w:pPr>
        <w:spacing w:before="120" w:afterLines="50" w:after="120"/>
        <w:ind w:firstLine="709"/>
        <w:jc w:val="both"/>
        <w:rPr>
          <w:sz w:val="28"/>
          <w:szCs w:val="28"/>
          <w:lang w:val="vi-VN"/>
        </w:rPr>
      </w:pPr>
      <w:r w:rsidRPr="00424BAA">
        <w:rPr>
          <w:sz w:val="28"/>
          <w:szCs w:val="28"/>
          <w:lang w:val="vi-VN"/>
        </w:rPr>
        <w:t>- GV, NV: Tham gia đủ các cuộc thi của GVNV đạt kết quả cáo (có giải)</w:t>
      </w:r>
      <w:r>
        <w:rPr>
          <w:sz w:val="28"/>
          <w:szCs w:val="28"/>
          <w:lang w:val="vi-VN"/>
        </w:rPr>
        <w:t xml:space="preserve">, </w:t>
      </w:r>
      <w:r w:rsidR="00974F6D" w:rsidRPr="00DD1564">
        <w:rPr>
          <w:sz w:val="28"/>
          <w:szCs w:val="28"/>
          <w:lang w:val="vi-VN"/>
        </w:rPr>
        <w:t xml:space="preserve">100% </w:t>
      </w:r>
      <w:r w:rsidR="003904C3" w:rsidRPr="00DD1564">
        <w:rPr>
          <w:sz w:val="28"/>
          <w:szCs w:val="28"/>
          <w:lang w:val="vi-VN"/>
        </w:rPr>
        <w:t xml:space="preserve">giáo viên </w:t>
      </w:r>
      <w:r w:rsidR="00974F6D" w:rsidRPr="00DD1564">
        <w:rPr>
          <w:sz w:val="28"/>
          <w:szCs w:val="28"/>
          <w:lang w:val="vi-VN"/>
        </w:rPr>
        <w:t>đạt chuẩn nghề nghiệp giáo viên</w:t>
      </w:r>
      <w:r w:rsidR="000657EF" w:rsidRPr="00DD1564">
        <w:rPr>
          <w:sz w:val="28"/>
          <w:szCs w:val="28"/>
          <w:lang w:val="vi-VN"/>
        </w:rPr>
        <w:t xml:space="preserve"> ở mức đạt trở lên, có ít nhất </w:t>
      </w:r>
      <w:r w:rsidR="006B2F46">
        <w:rPr>
          <w:sz w:val="28"/>
          <w:szCs w:val="28"/>
          <w:lang w:val="vi-VN"/>
        </w:rPr>
        <w:t>80</w:t>
      </w:r>
      <w:r w:rsidR="00974F6D" w:rsidRPr="00DD1564">
        <w:rPr>
          <w:sz w:val="28"/>
          <w:szCs w:val="28"/>
          <w:lang w:val="vi-VN"/>
        </w:rPr>
        <w:t>% đạt chuẩn nghề nghiệp giáo viên ở mức khá trở lên, t</w:t>
      </w:r>
      <w:r w:rsidR="006B2F46">
        <w:rPr>
          <w:sz w:val="28"/>
          <w:szCs w:val="28"/>
          <w:lang w:val="vi-VN"/>
        </w:rPr>
        <w:t xml:space="preserve">rong đó </w:t>
      </w:r>
      <w:r w:rsidR="002445FF">
        <w:rPr>
          <w:sz w:val="28"/>
          <w:szCs w:val="28"/>
          <w:lang w:val="vi-VN"/>
        </w:rPr>
        <w:t>2</w:t>
      </w:r>
      <w:r w:rsidR="006B2F46">
        <w:rPr>
          <w:sz w:val="28"/>
          <w:szCs w:val="28"/>
        </w:rPr>
        <w:t>0</w:t>
      </w:r>
      <w:r w:rsidR="00974F6D" w:rsidRPr="00DD1564">
        <w:rPr>
          <w:sz w:val="28"/>
          <w:szCs w:val="28"/>
          <w:lang w:val="vi-VN"/>
        </w:rPr>
        <w:t xml:space="preserve">% đạt chuẩn nghề nghiệp giáo viên ở mức tốt. </w:t>
      </w:r>
    </w:p>
    <w:p w14:paraId="2EB17C84" w14:textId="77777777" w:rsidR="00B74DBD" w:rsidRPr="00DD1564" w:rsidRDefault="005B67DA" w:rsidP="00870A0E">
      <w:pPr>
        <w:spacing w:before="120" w:afterLines="50" w:after="120"/>
        <w:ind w:firstLine="709"/>
        <w:jc w:val="both"/>
        <w:rPr>
          <w:sz w:val="28"/>
          <w:szCs w:val="28"/>
          <w:lang w:val="vi-VN"/>
        </w:rPr>
      </w:pPr>
      <w:r>
        <w:rPr>
          <w:sz w:val="28"/>
          <w:szCs w:val="28"/>
          <w:lang w:val="vi-VN"/>
        </w:rPr>
        <w:t>+ 85</w:t>
      </w:r>
      <w:r w:rsidR="00B74DBD" w:rsidRPr="00DD1564">
        <w:rPr>
          <w:sz w:val="28"/>
          <w:szCs w:val="28"/>
          <w:lang w:val="vi-VN"/>
        </w:rPr>
        <w:t>% giáo viên đạt chuẩn trình độ đào tạo, bồi dư</w:t>
      </w:r>
      <w:r w:rsidR="001669F5" w:rsidRPr="00DD1564">
        <w:rPr>
          <w:sz w:val="28"/>
          <w:szCs w:val="28"/>
          <w:lang w:val="vi-VN"/>
        </w:rPr>
        <w:t>ỡng theo Luật Giáo dục năm 2019</w:t>
      </w:r>
      <w:r w:rsidR="00CD63E4" w:rsidRPr="00A3128E">
        <w:rPr>
          <w:sz w:val="28"/>
          <w:szCs w:val="28"/>
          <w:lang w:val="vi-VN"/>
        </w:rPr>
        <w:t>.</w:t>
      </w:r>
    </w:p>
    <w:p w14:paraId="6A028DF2" w14:textId="77777777" w:rsidR="001C3448" w:rsidRPr="00DD1564" w:rsidRDefault="001669F5" w:rsidP="00870A0E">
      <w:pPr>
        <w:spacing w:before="120" w:afterLines="50" w:after="120"/>
        <w:ind w:firstLine="709"/>
        <w:jc w:val="both"/>
        <w:rPr>
          <w:i/>
          <w:sz w:val="28"/>
          <w:szCs w:val="28"/>
          <w:lang w:val="vi-VN"/>
        </w:rPr>
      </w:pPr>
      <w:r w:rsidRPr="00DD1564">
        <w:rPr>
          <w:i/>
          <w:sz w:val="28"/>
          <w:szCs w:val="28"/>
          <w:lang w:val="vi-VN"/>
        </w:rPr>
        <w:t>* CSVC</w:t>
      </w:r>
    </w:p>
    <w:p w14:paraId="7F0C6D61" w14:textId="77777777" w:rsidR="00341BA4" w:rsidRPr="00DD46E0" w:rsidRDefault="002445FF" w:rsidP="00870A0E">
      <w:pPr>
        <w:spacing w:before="120" w:afterLines="50" w:after="120"/>
        <w:ind w:firstLine="709"/>
        <w:jc w:val="both"/>
        <w:rPr>
          <w:sz w:val="28"/>
          <w:szCs w:val="28"/>
          <w:lang w:val="vi-VN"/>
        </w:rPr>
      </w:pPr>
      <w:r w:rsidRPr="002445FF">
        <w:rPr>
          <w:sz w:val="28"/>
          <w:szCs w:val="28"/>
          <w:lang w:val="vi-VN"/>
        </w:rPr>
        <w:t>-</w:t>
      </w:r>
      <w:r w:rsidR="001C3448" w:rsidRPr="00DD1564">
        <w:rPr>
          <w:sz w:val="28"/>
          <w:szCs w:val="28"/>
          <w:lang w:val="vi-VN"/>
        </w:rPr>
        <w:t xml:space="preserve"> </w:t>
      </w:r>
      <w:r w:rsidR="006B2F46">
        <w:rPr>
          <w:sz w:val="28"/>
          <w:szCs w:val="28"/>
          <w:lang w:val="vi-VN"/>
        </w:rPr>
        <w:t>Phối hợp với UBND huyện</w:t>
      </w:r>
      <w:r w:rsidR="00380A62" w:rsidRPr="00380A62">
        <w:rPr>
          <w:sz w:val="28"/>
          <w:szCs w:val="28"/>
          <w:lang w:val="vi-VN"/>
        </w:rPr>
        <w:t xml:space="preserve"> hoàn thành dự án cả</w:t>
      </w:r>
      <w:r w:rsidR="006B2F46">
        <w:rPr>
          <w:sz w:val="28"/>
          <w:szCs w:val="28"/>
          <w:lang w:val="vi-VN"/>
        </w:rPr>
        <w:t>i tạo, xây mới 09 phòng học</w:t>
      </w:r>
      <w:r w:rsidR="00380A62">
        <w:rPr>
          <w:sz w:val="28"/>
          <w:szCs w:val="28"/>
          <w:lang w:val="vi-VN"/>
        </w:rPr>
        <w:t xml:space="preserve"> tòa </w:t>
      </w:r>
      <w:r w:rsidR="00341BA4" w:rsidRPr="00341BA4">
        <w:rPr>
          <w:sz w:val="28"/>
          <w:szCs w:val="28"/>
          <w:lang w:val="vi-VN"/>
        </w:rPr>
        <w:t>nhà</w:t>
      </w:r>
      <w:r w:rsidR="006B2F46">
        <w:rPr>
          <w:sz w:val="28"/>
          <w:szCs w:val="28"/>
        </w:rPr>
        <w:t xml:space="preserve"> C</w:t>
      </w:r>
      <w:r w:rsidR="006B2F46">
        <w:rPr>
          <w:sz w:val="28"/>
          <w:szCs w:val="28"/>
          <w:lang w:val="vi-VN"/>
        </w:rPr>
        <w:t>.</w:t>
      </w:r>
    </w:p>
    <w:p w14:paraId="1ACD14BB" w14:textId="77777777" w:rsidR="00027A1A" w:rsidRDefault="002445FF" w:rsidP="00027A1A">
      <w:pPr>
        <w:spacing w:before="120" w:afterLines="50" w:after="120"/>
        <w:ind w:firstLine="709"/>
        <w:jc w:val="both"/>
        <w:rPr>
          <w:sz w:val="28"/>
          <w:szCs w:val="28"/>
          <w:lang w:val="vi-VN"/>
        </w:rPr>
      </w:pPr>
      <w:r w:rsidRPr="002445FF">
        <w:rPr>
          <w:sz w:val="28"/>
          <w:szCs w:val="28"/>
          <w:lang w:val="vi-VN"/>
        </w:rPr>
        <w:t>-</w:t>
      </w:r>
      <w:r w:rsidR="001C3448" w:rsidRPr="00DD1564">
        <w:rPr>
          <w:sz w:val="28"/>
          <w:szCs w:val="28"/>
          <w:lang w:val="vi-VN"/>
        </w:rPr>
        <w:t xml:space="preserve"> Trang bị thiết bị hiện đại 100% số lớp học</w:t>
      </w:r>
      <w:r w:rsidR="006B2F46">
        <w:rPr>
          <w:sz w:val="28"/>
          <w:szCs w:val="28"/>
        </w:rPr>
        <w:t>. Thay mới 60% bàn ghế,</w:t>
      </w:r>
      <w:r w:rsidR="00863AB7">
        <w:rPr>
          <w:sz w:val="28"/>
          <w:szCs w:val="28"/>
          <w:lang w:val="vi-VN"/>
        </w:rPr>
        <w:t xml:space="preserve"> bảng trượt, t</w:t>
      </w:r>
      <w:r w:rsidR="006B2F46">
        <w:rPr>
          <w:sz w:val="28"/>
          <w:szCs w:val="28"/>
          <w:lang w:val="vi-VN"/>
        </w:rPr>
        <w:t>i vi 75</w:t>
      </w:r>
      <w:r w:rsidR="00027A1A">
        <w:rPr>
          <w:sz w:val="28"/>
          <w:szCs w:val="28"/>
          <w:lang w:val="vi-VN"/>
        </w:rPr>
        <w:t xml:space="preserve"> inch thay cho máy chiếu.</w:t>
      </w:r>
    </w:p>
    <w:p w14:paraId="48A11264" w14:textId="77777777" w:rsidR="001C3448" w:rsidRPr="00DD1564" w:rsidRDefault="001C3448" w:rsidP="00027A1A">
      <w:pPr>
        <w:spacing w:before="120" w:afterLines="50" w:after="120"/>
        <w:ind w:firstLine="709"/>
        <w:jc w:val="both"/>
        <w:rPr>
          <w:sz w:val="28"/>
          <w:szCs w:val="28"/>
          <w:lang w:val="vi-VN"/>
        </w:rPr>
      </w:pPr>
      <w:r w:rsidRPr="00DD1564">
        <w:rPr>
          <w:i/>
          <w:sz w:val="28"/>
          <w:szCs w:val="28"/>
          <w:lang w:val="vi-VN"/>
        </w:rPr>
        <w:t>* Công tác phổ cập</w:t>
      </w:r>
      <w:r w:rsidRPr="00DD1564">
        <w:rPr>
          <w:sz w:val="28"/>
          <w:szCs w:val="28"/>
          <w:lang w:val="vi-VN"/>
        </w:rPr>
        <w:t>: Huy động trẻ trong độ tuổi ra lớp đạt 100%. Không có học sinh bỏ học, quan tâm</w:t>
      </w:r>
      <w:r w:rsidR="00384D6B" w:rsidRPr="00DD1564">
        <w:rPr>
          <w:sz w:val="28"/>
          <w:szCs w:val="28"/>
          <w:lang w:val="vi-VN"/>
        </w:rPr>
        <w:t xml:space="preserve"> học sinh khó khăn. Phối hợp với UBND phường </w:t>
      </w:r>
      <w:r w:rsidR="00DD1564">
        <w:rPr>
          <w:sz w:val="28"/>
          <w:szCs w:val="28"/>
          <w:lang w:val="vi-VN"/>
        </w:rPr>
        <w:t>Phúc Đồng</w:t>
      </w:r>
      <w:r w:rsidR="00FA755F" w:rsidRPr="00DD1564">
        <w:rPr>
          <w:sz w:val="28"/>
          <w:szCs w:val="28"/>
          <w:lang w:val="vi-VN"/>
        </w:rPr>
        <w:t xml:space="preserve"> duy trì</w:t>
      </w:r>
      <w:r w:rsidRPr="00DD1564">
        <w:rPr>
          <w:sz w:val="28"/>
          <w:szCs w:val="28"/>
          <w:lang w:val="vi-VN"/>
        </w:rPr>
        <w:t xml:space="preserve"> PCGD tiểu học </w:t>
      </w:r>
      <w:r w:rsidR="00FA755F" w:rsidRPr="00DD1564">
        <w:rPr>
          <w:sz w:val="28"/>
          <w:szCs w:val="28"/>
          <w:lang w:val="vi-VN"/>
        </w:rPr>
        <w:t xml:space="preserve">đạt </w:t>
      </w:r>
      <w:r w:rsidRPr="00DD1564">
        <w:rPr>
          <w:sz w:val="28"/>
          <w:szCs w:val="28"/>
          <w:lang w:val="vi-VN"/>
        </w:rPr>
        <w:t>mức độ 3.</w:t>
      </w:r>
    </w:p>
    <w:p w14:paraId="664B529A" w14:textId="77777777" w:rsidR="000E5216" w:rsidRPr="0055138B" w:rsidRDefault="000E5216" w:rsidP="00870A0E">
      <w:pPr>
        <w:spacing w:before="120" w:afterLines="50" w:after="120"/>
        <w:ind w:firstLine="709"/>
        <w:jc w:val="both"/>
        <w:rPr>
          <w:i/>
          <w:color w:val="C0504D" w:themeColor="accent2"/>
          <w:sz w:val="28"/>
          <w:szCs w:val="28"/>
        </w:rPr>
      </w:pPr>
      <w:r w:rsidRPr="0055138B">
        <w:rPr>
          <w:i/>
          <w:sz w:val="28"/>
          <w:szCs w:val="28"/>
          <w:lang w:val="vi-VN"/>
        </w:rPr>
        <w:t>* Chất lượng học sinh</w:t>
      </w:r>
      <w:r w:rsidRPr="0055138B">
        <w:rPr>
          <w:i/>
          <w:color w:val="C0504D" w:themeColor="accent2"/>
          <w:sz w:val="28"/>
          <w:szCs w:val="28"/>
          <w:lang w:val="vi-VN"/>
        </w:rPr>
        <w:t>:</w:t>
      </w:r>
      <w:r w:rsidR="0055138B" w:rsidRPr="0055138B">
        <w:rPr>
          <w:i/>
          <w:color w:val="C0504D" w:themeColor="accent2"/>
          <w:sz w:val="28"/>
          <w:szCs w:val="28"/>
        </w:rPr>
        <w:t xml:space="preserve"> </w:t>
      </w:r>
    </w:p>
    <w:p w14:paraId="72ACDAB3" w14:textId="77777777" w:rsidR="0055138B" w:rsidRPr="0055138B" w:rsidRDefault="00AF2B12" w:rsidP="0055138B">
      <w:pPr>
        <w:spacing w:before="60" w:after="60" w:line="340" w:lineRule="exact"/>
        <w:ind w:left="357"/>
        <w:jc w:val="both"/>
        <w:rPr>
          <w:sz w:val="28"/>
          <w:szCs w:val="28"/>
          <w:lang w:val="pt-BR"/>
        </w:rPr>
      </w:pPr>
      <w:r w:rsidRPr="0055138B">
        <w:rPr>
          <w:sz w:val="28"/>
          <w:szCs w:val="28"/>
          <w:lang w:val="vi-VN"/>
        </w:rPr>
        <w:tab/>
      </w:r>
      <w:r w:rsidR="0055138B" w:rsidRPr="0055138B">
        <w:rPr>
          <w:sz w:val="28"/>
          <w:szCs w:val="28"/>
          <w:lang w:val="pt-BR"/>
        </w:rPr>
        <w:t xml:space="preserve">+ Xếp loại văn hóa : </w:t>
      </w:r>
    </w:p>
    <w:p w14:paraId="6C4EEF6C" w14:textId="77777777" w:rsidR="0055138B" w:rsidRPr="0055138B" w:rsidRDefault="0055138B" w:rsidP="0055138B">
      <w:pPr>
        <w:spacing w:before="60" w:after="60" w:line="340" w:lineRule="exact"/>
        <w:ind w:left="357"/>
        <w:jc w:val="both"/>
        <w:rPr>
          <w:sz w:val="28"/>
          <w:szCs w:val="28"/>
          <w:lang w:val="pt-BR"/>
        </w:rPr>
      </w:pPr>
      <w:r w:rsidRPr="0055138B">
        <w:rPr>
          <w:sz w:val="28"/>
          <w:szCs w:val="28"/>
          <w:lang w:val="pt-BR"/>
        </w:rPr>
        <w:tab/>
      </w:r>
      <w:r w:rsidRPr="0055138B">
        <w:rPr>
          <w:sz w:val="28"/>
          <w:szCs w:val="28"/>
          <w:lang w:val="pt-BR"/>
        </w:rPr>
        <w:tab/>
        <w:t xml:space="preserve">     Giỏi : 30,08%</w:t>
      </w:r>
    </w:p>
    <w:p w14:paraId="2B43FFBE" w14:textId="77777777" w:rsidR="0055138B" w:rsidRPr="0055138B" w:rsidRDefault="0055138B" w:rsidP="0055138B">
      <w:pPr>
        <w:spacing w:before="60" w:after="60" w:line="340" w:lineRule="exact"/>
        <w:ind w:left="357"/>
        <w:jc w:val="both"/>
        <w:rPr>
          <w:sz w:val="28"/>
          <w:szCs w:val="28"/>
          <w:lang w:val="pt-BR"/>
        </w:rPr>
      </w:pPr>
      <w:r w:rsidRPr="0055138B">
        <w:rPr>
          <w:sz w:val="28"/>
          <w:szCs w:val="28"/>
          <w:lang w:val="pt-BR"/>
        </w:rPr>
        <w:tab/>
        <w:t xml:space="preserve">               Khá: 45,1%</w:t>
      </w:r>
    </w:p>
    <w:p w14:paraId="6AB6D916" w14:textId="77777777" w:rsidR="0055138B" w:rsidRPr="0055138B" w:rsidRDefault="0055138B" w:rsidP="0055138B">
      <w:pPr>
        <w:spacing w:before="60" w:after="60" w:line="340" w:lineRule="exact"/>
        <w:ind w:left="357"/>
        <w:jc w:val="both"/>
        <w:rPr>
          <w:sz w:val="28"/>
          <w:szCs w:val="28"/>
          <w:lang w:val="pt-BR"/>
        </w:rPr>
      </w:pPr>
      <w:r w:rsidRPr="0055138B">
        <w:rPr>
          <w:sz w:val="28"/>
          <w:szCs w:val="28"/>
          <w:lang w:val="pt-BR"/>
        </w:rPr>
        <w:tab/>
        <w:t xml:space="preserve">               TB: 23,38%</w:t>
      </w:r>
    </w:p>
    <w:p w14:paraId="03B3229F" w14:textId="77777777" w:rsidR="0055138B" w:rsidRPr="0055138B" w:rsidRDefault="0055138B" w:rsidP="0055138B">
      <w:pPr>
        <w:spacing w:before="60" w:after="60" w:line="340" w:lineRule="exact"/>
        <w:ind w:left="357"/>
        <w:jc w:val="both"/>
        <w:rPr>
          <w:sz w:val="28"/>
          <w:szCs w:val="28"/>
          <w:lang w:val="pt-BR"/>
        </w:rPr>
      </w:pPr>
      <w:r w:rsidRPr="0055138B">
        <w:rPr>
          <w:sz w:val="28"/>
          <w:szCs w:val="28"/>
          <w:lang w:val="pt-BR"/>
        </w:rPr>
        <w:tab/>
        <w:t xml:space="preserve">               Yếu: 1,44%</w:t>
      </w:r>
    </w:p>
    <w:p w14:paraId="0A43EA62" w14:textId="77777777" w:rsidR="0055138B" w:rsidRPr="0055138B" w:rsidRDefault="0055138B" w:rsidP="0055138B">
      <w:pPr>
        <w:spacing w:before="60" w:after="60" w:line="340" w:lineRule="exact"/>
        <w:ind w:left="357"/>
        <w:jc w:val="both"/>
        <w:rPr>
          <w:sz w:val="28"/>
          <w:szCs w:val="28"/>
          <w:lang w:val="pt-BR"/>
        </w:rPr>
      </w:pPr>
      <w:r w:rsidRPr="0055138B">
        <w:rPr>
          <w:sz w:val="28"/>
          <w:szCs w:val="28"/>
          <w:lang w:val="pt-BR"/>
        </w:rPr>
        <w:tab/>
        <w:t xml:space="preserve">               Kém: 0%</w:t>
      </w:r>
    </w:p>
    <w:p w14:paraId="6A83630D" w14:textId="77777777" w:rsidR="0055138B" w:rsidRPr="00DA1896" w:rsidRDefault="0055138B" w:rsidP="0055138B">
      <w:pPr>
        <w:spacing w:before="60" w:after="60" w:line="340" w:lineRule="exact"/>
        <w:ind w:left="360" w:firstLine="360"/>
        <w:jc w:val="both"/>
        <w:rPr>
          <w:sz w:val="28"/>
          <w:szCs w:val="28"/>
        </w:rPr>
      </w:pPr>
      <w:r w:rsidRPr="00DA1896">
        <w:rPr>
          <w:sz w:val="28"/>
          <w:szCs w:val="28"/>
          <w:lang w:val="pt-BR"/>
        </w:rPr>
        <w:t xml:space="preserve">+ Xét tốt nghiệp lớp 9: 100% </w:t>
      </w:r>
    </w:p>
    <w:p w14:paraId="4D7BE56E" w14:textId="77777777" w:rsidR="0055138B" w:rsidRPr="00DA1896" w:rsidRDefault="0055138B" w:rsidP="0055138B">
      <w:pPr>
        <w:spacing w:before="60" w:after="60" w:line="340" w:lineRule="exact"/>
        <w:jc w:val="both"/>
        <w:rPr>
          <w:sz w:val="28"/>
          <w:szCs w:val="28"/>
          <w:lang w:val="pt-BR"/>
        </w:rPr>
      </w:pPr>
      <w:r w:rsidRPr="00DA1896">
        <w:rPr>
          <w:sz w:val="28"/>
          <w:szCs w:val="28"/>
        </w:rPr>
        <w:tab/>
      </w:r>
      <w:r w:rsidRPr="00DA1896">
        <w:rPr>
          <w:sz w:val="28"/>
          <w:szCs w:val="28"/>
          <w:lang w:val="pt-BR"/>
        </w:rPr>
        <w:t>+ Thi tuyển vào lớp 10 công lập:  70%</w:t>
      </w:r>
    </w:p>
    <w:p w14:paraId="251D8288" w14:textId="77777777" w:rsidR="0055138B" w:rsidRPr="0055138B" w:rsidRDefault="0055138B" w:rsidP="0055138B">
      <w:pPr>
        <w:spacing w:before="60" w:after="60" w:line="340" w:lineRule="exact"/>
        <w:jc w:val="both"/>
        <w:rPr>
          <w:sz w:val="28"/>
          <w:szCs w:val="28"/>
          <w:lang w:val="pt-BR"/>
        </w:rPr>
      </w:pPr>
      <w:r w:rsidRPr="0055138B">
        <w:rPr>
          <w:sz w:val="28"/>
          <w:szCs w:val="28"/>
          <w:lang w:val="pt-BR"/>
        </w:rPr>
        <w:t xml:space="preserve">   </w:t>
      </w:r>
      <w:r w:rsidRPr="0055138B">
        <w:rPr>
          <w:sz w:val="28"/>
          <w:szCs w:val="28"/>
          <w:lang w:val="pt-BR"/>
        </w:rPr>
        <w:tab/>
        <w:t>+ Tỷ lệ môn Văn trên TB:   95%</w:t>
      </w:r>
    </w:p>
    <w:p w14:paraId="78255F83" w14:textId="77777777" w:rsidR="0055138B" w:rsidRPr="0055138B" w:rsidRDefault="0055138B" w:rsidP="0055138B">
      <w:pPr>
        <w:spacing w:before="60" w:after="60" w:line="340" w:lineRule="exact"/>
        <w:jc w:val="both"/>
        <w:rPr>
          <w:sz w:val="28"/>
          <w:szCs w:val="28"/>
          <w:lang w:val="pt-BR"/>
        </w:rPr>
      </w:pPr>
      <w:r w:rsidRPr="0055138B">
        <w:rPr>
          <w:sz w:val="28"/>
          <w:szCs w:val="28"/>
          <w:lang w:val="pt-BR"/>
        </w:rPr>
        <w:tab/>
        <w:t>+ Tỷ lệ môn Toán trên TB:  85%</w:t>
      </w:r>
    </w:p>
    <w:p w14:paraId="4CCE2910" w14:textId="77777777" w:rsidR="0055138B" w:rsidRPr="00DA1896" w:rsidRDefault="0055138B" w:rsidP="0055138B">
      <w:pPr>
        <w:spacing w:before="60" w:after="60" w:line="340" w:lineRule="exact"/>
        <w:jc w:val="both"/>
        <w:rPr>
          <w:sz w:val="28"/>
          <w:szCs w:val="28"/>
          <w:lang w:val="pt-BR"/>
        </w:rPr>
      </w:pPr>
      <w:r w:rsidRPr="0055138B">
        <w:rPr>
          <w:sz w:val="28"/>
          <w:szCs w:val="28"/>
          <w:lang w:val="pt-BR"/>
        </w:rPr>
        <w:lastRenderedPageBreak/>
        <w:t xml:space="preserve">     </w:t>
      </w:r>
      <w:r w:rsidRPr="00DA1896">
        <w:rPr>
          <w:sz w:val="28"/>
          <w:szCs w:val="28"/>
          <w:lang w:val="pt-BR"/>
        </w:rPr>
        <w:tab/>
        <w:t>+ Số học sinh giỏi cấp Huyện: 07</w:t>
      </w:r>
    </w:p>
    <w:p w14:paraId="1C0A2A0D" w14:textId="77777777" w:rsidR="0055138B" w:rsidRPr="00DA1896" w:rsidRDefault="0055138B" w:rsidP="0055138B">
      <w:pPr>
        <w:spacing w:before="60" w:after="60" w:line="340" w:lineRule="exact"/>
        <w:jc w:val="both"/>
        <w:rPr>
          <w:sz w:val="28"/>
          <w:szCs w:val="28"/>
          <w:lang w:val="pt-BR"/>
        </w:rPr>
      </w:pPr>
      <w:r w:rsidRPr="00DA1896">
        <w:rPr>
          <w:sz w:val="28"/>
          <w:szCs w:val="28"/>
          <w:lang w:val="pt-BR"/>
        </w:rPr>
        <w:tab/>
        <w:t>+ Số học sinh giỏi cấp Thành phố: 03</w:t>
      </w:r>
    </w:p>
    <w:p w14:paraId="4CFBE307" w14:textId="77777777" w:rsidR="0055138B" w:rsidRPr="00DA1896" w:rsidRDefault="0055138B" w:rsidP="0055138B">
      <w:pPr>
        <w:spacing w:before="60" w:after="60" w:line="340" w:lineRule="exact"/>
        <w:jc w:val="both"/>
        <w:rPr>
          <w:sz w:val="28"/>
          <w:szCs w:val="28"/>
          <w:lang w:val="pt-BR"/>
        </w:rPr>
      </w:pPr>
      <w:r w:rsidRPr="00DA1896">
        <w:rPr>
          <w:sz w:val="28"/>
          <w:szCs w:val="28"/>
          <w:lang w:val="pt-BR"/>
        </w:rPr>
        <w:tab/>
        <w:t xml:space="preserve">+ Số GV đạt GV dạy giỏi cấp Huyện : 11 GV </w:t>
      </w:r>
    </w:p>
    <w:p w14:paraId="7641671F" w14:textId="77777777" w:rsidR="0055138B" w:rsidRPr="00DA1896" w:rsidRDefault="0055138B" w:rsidP="0055138B">
      <w:pPr>
        <w:spacing w:before="60" w:after="60" w:line="340" w:lineRule="exact"/>
        <w:jc w:val="both"/>
        <w:rPr>
          <w:sz w:val="28"/>
          <w:szCs w:val="28"/>
          <w:lang w:val="pt-BR"/>
        </w:rPr>
      </w:pPr>
      <w:r w:rsidRPr="00DA1896">
        <w:rPr>
          <w:sz w:val="28"/>
          <w:szCs w:val="28"/>
          <w:lang w:val="pt-BR"/>
        </w:rPr>
        <w:tab/>
        <w:t>+ Số GVCN đạt GVCN giỏi cấp Huyện: 4 GV</w:t>
      </w:r>
    </w:p>
    <w:p w14:paraId="461DF976" w14:textId="77777777" w:rsidR="0055138B" w:rsidRPr="00DA1896" w:rsidRDefault="0055138B" w:rsidP="0055138B">
      <w:pPr>
        <w:spacing w:before="60" w:after="60" w:line="340" w:lineRule="exact"/>
        <w:jc w:val="both"/>
        <w:rPr>
          <w:sz w:val="28"/>
          <w:szCs w:val="28"/>
          <w:lang w:val="pt-BR"/>
        </w:rPr>
      </w:pPr>
      <w:r w:rsidRPr="00DA1896">
        <w:rPr>
          <w:sz w:val="28"/>
          <w:szCs w:val="28"/>
          <w:lang w:val="pt-BR"/>
        </w:rPr>
        <w:t xml:space="preserve">    </w:t>
      </w:r>
      <w:r w:rsidRPr="00DA1896">
        <w:rPr>
          <w:sz w:val="28"/>
          <w:szCs w:val="28"/>
          <w:lang w:val="pt-BR"/>
        </w:rPr>
        <w:tab/>
        <w:t>+ Số CBGV đạt chiến sỹ thi đua cấp cơ sở: 8 GV</w:t>
      </w:r>
    </w:p>
    <w:p w14:paraId="06F7FE9C" w14:textId="77777777" w:rsidR="0055138B" w:rsidRPr="00DA1896" w:rsidRDefault="0055138B" w:rsidP="0055138B">
      <w:pPr>
        <w:spacing w:before="60" w:after="60" w:line="340" w:lineRule="exact"/>
        <w:jc w:val="both"/>
        <w:rPr>
          <w:sz w:val="28"/>
          <w:szCs w:val="28"/>
        </w:rPr>
      </w:pPr>
      <w:r w:rsidRPr="00DA1896">
        <w:rPr>
          <w:sz w:val="28"/>
          <w:szCs w:val="28"/>
        </w:rPr>
        <w:t xml:space="preserve">          + SKKN: 14 SKKN cấp huyện (02 SKKN loại A, 12 SKKN loại B)</w:t>
      </w:r>
    </w:p>
    <w:p w14:paraId="72EF58DF" w14:textId="77777777" w:rsidR="0055138B" w:rsidRPr="00DA1896" w:rsidRDefault="0055138B" w:rsidP="0055138B">
      <w:pPr>
        <w:spacing w:before="60" w:after="60" w:line="340" w:lineRule="exact"/>
        <w:jc w:val="both"/>
        <w:rPr>
          <w:sz w:val="28"/>
          <w:szCs w:val="28"/>
        </w:rPr>
      </w:pPr>
      <w:r w:rsidRPr="00DA1896">
        <w:rPr>
          <w:b/>
          <w:sz w:val="28"/>
          <w:szCs w:val="28"/>
        </w:rPr>
        <w:tab/>
      </w:r>
      <w:r w:rsidRPr="00DA1896">
        <w:rPr>
          <w:sz w:val="28"/>
          <w:szCs w:val="28"/>
        </w:rPr>
        <w:t xml:space="preserve">+ Nâng cao chất lượng chương trình học tiếng Anh có yếu tố nước ngoài. </w:t>
      </w:r>
    </w:p>
    <w:p w14:paraId="633157AC" w14:textId="77777777" w:rsidR="0055138B" w:rsidRPr="00DA1896" w:rsidRDefault="0055138B" w:rsidP="0055138B">
      <w:pPr>
        <w:spacing w:before="60" w:after="60" w:line="340" w:lineRule="exact"/>
        <w:jc w:val="both"/>
        <w:rPr>
          <w:sz w:val="28"/>
          <w:szCs w:val="28"/>
        </w:rPr>
      </w:pPr>
      <w:r w:rsidRPr="00DA1896">
        <w:rPr>
          <w:sz w:val="28"/>
          <w:szCs w:val="28"/>
        </w:rPr>
        <w:tab/>
        <w:t xml:space="preserve">+ Tổ chức tốt ngày chuyên môn: Nâng cao chất lượng kiểm tra đánh giá, chất lượng giảng dạy đáp ứng yêu cầu tuyển sinh mới. </w:t>
      </w:r>
    </w:p>
    <w:p w14:paraId="76FD5AA4" w14:textId="77777777" w:rsidR="0055138B" w:rsidRPr="00DA1896" w:rsidRDefault="0055138B" w:rsidP="0055138B">
      <w:pPr>
        <w:spacing w:before="60" w:after="60" w:line="340" w:lineRule="exact"/>
        <w:jc w:val="both"/>
        <w:rPr>
          <w:sz w:val="28"/>
          <w:szCs w:val="28"/>
        </w:rPr>
      </w:pPr>
      <w:r w:rsidRPr="00DA1896">
        <w:rPr>
          <w:sz w:val="28"/>
          <w:szCs w:val="28"/>
        </w:rPr>
        <w:tab/>
        <w:t>+ Nâng cao chất lượng dạy học trực tuyến.</w:t>
      </w:r>
    </w:p>
    <w:p w14:paraId="708B3AC3" w14:textId="77777777" w:rsidR="0055138B" w:rsidRPr="0055138B" w:rsidRDefault="0055138B" w:rsidP="0055138B">
      <w:pPr>
        <w:spacing w:before="60" w:after="60" w:line="340" w:lineRule="exact"/>
        <w:jc w:val="both"/>
        <w:rPr>
          <w:color w:val="000000"/>
          <w:sz w:val="28"/>
          <w:szCs w:val="28"/>
        </w:rPr>
      </w:pPr>
      <w:r w:rsidRPr="00DA1896">
        <w:rPr>
          <w:sz w:val="28"/>
          <w:szCs w:val="28"/>
        </w:rPr>
        <w:tab/>
      </w:r>
      <w:r w:rsidRPr="00DA1896">
        <w:rPr>
          <w:color w:val="000000"/>
          <w:sz w:val="28"/>
          <w:szCs w:val="28"/>
        </w:rPr>
        <w:t>+ Triển khai có hiệu quả hoạt động giáo dục STEM theo hướng dẫn công văn số 2643/SGD&amp;ĐT-GDPT ngày 19/8/2020 của Sở GD</w:t>
      </w:r>
      <w:r w:rsidRPr="0055138B">
        <w:rPr>
          <w:color w:val="000000"/>
          <w:sz w:val="28"/>
          <w:szCs w:val="28"/>
        </w:rPr>
        <w:t>&amp;ĐT.</w:t>
      </w:r>
    </w:p>
    <w:p w14:paraId="285A4E57" w14:textId="77777777" w:rsidR="0055138B" w:rsidRPr="0055138B" w:rsidRDefault="0055138B" w:rsidP="0055138B">
      <w:pPr>
        <w:spacing w:before="60" w:after="60" w:line="340" w:lineRule="exact"/>
        <w:jc w:val="both"/>
        <w:rPr>
          <w:color w:val="000000"/>
          <w:sz w:val="28"/>
          <w:szCs w:val="28"/>
        </w:rPr>
      </w:pPr>
      <w:r w:rsidRPr="0055138B">
        <w:rPr>
          <w:color w:val="000000"/>
          <w:sz w:val="28"/>
          <w:szCs w:val="28"/>
        </w:rPr>
        <w:tab/>
        <w:t>+ Nâng cao chất lượng giáo dục hướng nghiệp, định hướng phân luồng học sinh sau THCS.</w:t>
      </w:r>
    </w:p>
    <w:p w14:paraId="2B7C310E" w14:textId="77777777" w:rsidR="00E30CF6" w:rsidRPr="00F02AA4" w:rsidRDefault="0055138B" w:rsidP="0055138B">
      <w:pPr>
        <w:spacing w:before="60" w:after="60" w:line="340" w:lineRule="exact"/>
        <w:ind w:left="357"/>
        <w:jc w:val="both"/>
        <w:rPr>
          <w:sz w:val="28"/>
          <w:szCs w:val="28"/>
        </w:rPr>
      </w:pPr>
      <w:r w:rsidRPr="00F02AA4">
        <w:rPr>
          <w:sz w:val="28"/>
          <w:szCs w:val="28"/>
        </w:rPr>
        <w:t xml:space="preserve">          </w:t>
      </w:r>
      <w:r w:rsidR="00F02AA4" w:rsidRPr="00F02AA4">
        <w:rPr>
          <w:sz w:val="28"/>
          <w:szCs w:val="28"/>
        </w:rPr>
        <w:t>2.3.3</w:t>
      </w:r>
      <w:r w:rsidRPr="00F02AA4">
        <w:rPr>
          <w:sz w:val="28"/>
          <w:szCs w:val="28"/>
        </w:rPr>
        <w:t xml:space="preserve"> Năm học 2022-2023:</w:t>
      </w:r>
    </w:p>
    <w:p w14:paraId="5672AA92" w14:textId="77777777" w:rsidR="001C3448" w:rsidRPr="009C344C" w:rsidRDefault="001C3448" w:rsidP="00870A0E">
      <w:pPr>
        <w:spacing w:before="120" w:afterLines="50" w:after="120"/>
        <w:ind w:firstLine="709"/>
        <w:jc w:val="both"/>
        <w:rPr>
          <w:i/>
          <w:sz w:val="28"/>
          <w:szCs w:val="28"/>
          <w:lang w:val="vi-VN"/>
        </w:rPr>
      </w:pPr>
      <w:r w:rsidRPr="009C344C">
        <w:rPr>
          <w:i/>
          <w:sz w:val="28"/>
          <w:szCs w:val="28"/>
          <w:lang w:val="vi-VN"/>
        </w:rPr>
        <w:t xml:space="preserve">* </w:t>
      </w:r>
      <w:r w:rsidR="00027A1A" w:rsidRPr="009C344C">
        <w:rPr>
          <w:i/>
          <w:sz w:val="28"/>
          <w:szCs w:val="28"/>
          <w:lang w:val="vi-VN"/>
        </w:rPr>
        <w:t>Đội ngũ</w:t>
      </w:r>
      <w:r w:rsidRPr="009C344C">
        <w:rPr>
          <w:i/>
          <w:sz w:val="28"/>
          <w:szCs w:val="28"/>
          <w:lang w:val="vi-VN"/>
        </w:rPr>
        <w:t>:</w:t>
      </w:r>
    </w:p>
    <w:p w14:paraId="08067DA2"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Phát triển đội ngũ giáo viên và cán bộ quản lý giáo dục:</w:t>
      </w:r>
    </w:p>
    <w:p w14:paraId="7C0E541D"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Chuẩn hóa đội ngũ giáo viên và cán bộ quản lý: Thực hiện quản lý, đánh giá đội ngũ giáo viên , cán bộ quản lý theo chuẩn nghề nghiệp. Rà soát cơ cấu đội ngũ giáo viên theo môn học, theo chuẩn đào tạo tại Luật giáo dục 2019.</w:t>
      </w:r>
    </w:p>
    <w:p w14:paraId="4CBDD971"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Tăng cường bồi dưỡng nâng cao năng lực giáo viên và cán bộ quản lý.</w:t>
      </w:r>
    </w:p>
    <w:p w14:paraId="2A4B9619"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Đầu tư cơ sở vật chất và thiết bị dạy học, học liệu.</w:t>
      </w:r>
    </w:p>
    <w:p w14:paraId="30CA12F3" w14:textId="77777777" w:rsidR="00C36533" w:rsidRPr="00A16CBD" w:rsidRDefault="00C36533" w:rsidP="00870A0E">
      <w:pPr>
        <w:spacing w:before="120" w:afterLines="50" w:after="120"/>
        <w:ind w:firstLine="709"/>
        <w:jc w:val="both"/>
        <w:rPr>
          <w:i/>
          <w:sz w:val="28"/>
          <w:szCs w:val="28"/>
          <w:lang w:val="vi-VN"/>
        </w:rPr>
      </w:pPr>
      <w:r w:rsidRPr="00DD1564">
        <w:rPr>
          <w:i/>
          <w:sz w:val="28"/>
          <w:szCs w:val="28"/>
          <w:lang w:val="vi-VN"/>
        </w:rPr>
        <w:t xml:space="preserve">* </w:t>
      </w:r>
      <w:r w:rsidR="006C1B59">
        <w:rPr>
          <w:i/>
          <w:sz w:val="28"/>
          <w:szCs w:val="28"/>
          <w:lang w:val="vi-VN"/>
        </w:rPr>
        <w:t>CSVC</w:t>
      </w:r>
      <w:r w:rsidR="006C1B59" w:rsidRPr="00A16CBD">
        <w:rPr>
          <w:i/>
          <w:sz w:val="28"/>
          <w:szCs w:val="28"/>
          <w:lang w:val="vi-VN"/>
        </w:rPr>
        <w:t>:</w:t>
      </w:r>
    </w:p>
    <w:p w14:paraId="5345D442"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Bảo đảm các điều kiện về cơ sở vật chất, thiết bị trường học để thực hiện nhiệm vụ năm học: Đầu năm học rà soát, bổ sung, mua sắm, cải tạo cơ sở vật chất phục vụ cho năm học mới.</w:t>
      </w:r>
    </w:p>
    <w:p w14:paraId="38ECDBF7" w14:textId="77777777" w:rsidR="009C344C" w:rsidRPr="009C344C" w:rsidRDefault="009C344C" w:rsidP="009C344C">
      <w:pPr>
        <w:spacing w:before="60" w:afterLines="60" w:after="144"/>
        <w:ind w:firstLine="720"/>
        <w:jc w:val="both"/>
        <w:rPr>
          <w:sz w:val="28"/>
          <w:szCs w:val="28"/>
          <w:lang w:val="pt-BR"/>
        </w:rPr>
      </w:pPr>
      <w:r w:rsidRPr="009C344C">
        <w:rPr>
          <w:sz w:val="28"/>
          <w:szCs w:val="28"/>
          <w:lang w:val="pt-BR"/>
        </w:rPr>
        <w:t xml:space="preserve">- Tiếp tục kiện toàn BCĐ phổ cập giáo dục, tăng cường phân luồng học sinh sau THCS và xóa mù chữ cho người lớn. Giữ vững kết quả phổ cập giáo dục THCS mức độ 3. </w:t>
      </w:r>
    </w:p>
    <w:p w14:paraId="71BF7376" w14:textId="77777777" w:rsidR="009C344C" w:rsidRDefault="00C36533" w:rsidP="00870A0E">
      <w:pPr>
        <w:spacing w:before="120" w:afterLines="50" w:after="120"/>
        <w:ind w:firstLine="709"/>
        <w:jc w:val="both"/>
        <w:rPr>
          <w:sz w:val="28"/>
          <w:szCs w:val="28"/>
          <w:lang w:val="vi-VN"/>
        </w:rPr>
      </w:pPr>
      <w:r w:rsidRPr="00DD1564">
        <w:rPr>
          <w:i/>
          <w:sz w:val="28"/>
          <w:szCs w:val="28"/>
          <w:lang w:val="vi-VN"/>
        </w:rPr>
        <w:t>* Công tác phổ cập</w:t>
      </w:r>
    </w:p>
    <w:p w14:paraId="58BD62D0" w14:textId="77777777" w:rsidR="009C344C" w:rsidRPr="009C344C" w:rsidRDefault="009C344C" w:rsidP="009C344C">
      <w:pPr>
        <w:spacing w:before="60" w:afterLines="60" w:after="144"/>
        <w:ind w:right="-346" w:firstLine="720"/>
        <w:jc w:val="both"/>
        <w:rPr>
          <w:sz w:val="28"/>
          <w:szCs w:val="28"/>
        </w:rPr>
      </w:pPr>
      <w:r w:rsidRPr="009C344C">
        <w:rPr>
          <w:sz w:val="28"/>
          <w:szCs w:val="28"/>
        </w:rPr>
        <w:t>- Giữ vững kết quả PCGD THCS.</w:t>
      </w:r>
    </w:p>
    <w:p w14:paraId="7484A398" w14:textId="77777777" w:rsidR="009C344C" w:rsidRPr="009C344C" w:rsidRDefault="009C344C" w:rsidP="009C344C">
      <w:pPr>
        <w:spacing w:before="60" w:afterLines="60" w:after="144"/>
        <w:ind w:right="-346" w:firstLine="720"/>
        <w:jc w:val="both"/>
        <w:rPr>
          <w:sz w:val="28"/>
          <w:szCs w:val="28"/>
        </w:rPr>
      </w:pPr>
      <w:r w:rsidRPr="009C344C">
        <w:rPr>
          <w:sz w:val="28"/>
          <w:szCs w:val="28"/>
        </w:rPr>
        <w:t>- 100% học sinh tốt nghiệp lớp 5 đúng độ tuổi ra lớp.</w:t>
      </w:r>
    </w:p>
    <w:p w14:paraId="1F84FCDA" w14:textId="77777777" w:rsidR="009C344C" w:rsidRPr="009C344C" w:rsidRDefault="009C344C" w:rsidP="009C344C">
      <w:pPr>
        <w:spacing w:before="60" w:afterLines="60" w:after="144"/>
        <w:ind w:right="-346" w:firstLine="720"/>
        <w:jc w:val="both"/>
        <w:rPr>
          <w:sz w:val="28"/>
          <w:szCs w:val="28"/>
        </w:rPr>
      </w:pPr>
      <w:r w:rsidRPr="009C344C">
        <w:rPr>
          <w:sz w:val="28"/>
          <w:szCs w:val="28"/>
        </w:rPr>
        <w:t>- Tỷ lệ học sinh bỏ học: 0%</w:t>
      </w:r>
    </w:p>
    <w:p w14:paraId="4BE4E9C6" w14:textId="77777777" w:rsidR="00C36533" w:rsidRDefault="00C36533" w:rsidP="00870A0E">
      <w:pPr>
        <w:spacing w:before="120" w:afterLines="50" w:after="120"/>
        <w:ind w:firstLine="709"/>
        <w:jc w:val="both"/>
        <w:rPr>
          <w:i/>
          <w:sz w:val="28"/>
          <w:szCs w:val="28"/>
          <w:lang w:val="vi-VN"/>
        </w:rPr>
      </w:pPr>
      <w:r w:rsidRPr="00DD1564">
        <w:rPr>
          <w:i/>
          <w:sz w:val="28"/>
          <w:szCs w:val="28"/>
          <w:lang w:val="vi-VN"/>
        </w:rPr>
        <w:t>* Chất lượng học sinh:</w:t>
      </w:r>
    </w:p>
    <w:p w14:paraId="27E91BB6"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t xml:space="preserve">- Xếp loại văn hóa : </w:t>
      </w:r>
    </w:p>
    <w:p w14:paraId="34D8D33C"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lastRenderedPageBreak/>
        <w:tab/>
      </w:r>
      <w:r w:rsidRPr="009C344C">
        <w:rPr>
          <w:sz w:val="28"/>
          <w:szCs w:val="28"/>
          <w:lang w:val="pt-BR"/>
        </w:rPr>
        <w:tab/>
        <w:t xml:space="preserve">     Giỏi: 30,1%</w:t>
      </w:r>
    </w:p>
    <w:p w14:paraId="7D2C6E86"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tab/>
        <w:t xml:space="preserve">               Khá: 45,22%</w:t>
      </w:r>
    </w:p>
    <w:p w14:paraId="2C9900B1"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tab/>
        <w:t xml:space="preserve">               TB: 23,33%</w:t>
      </w:r>
    </w:p>
    <w:p w14:paraId="04BC6371"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tab/>
        <w:t xml:space="preserve">               Yếu: 1,35%</w:t>
      </w:r>
    </w:p>
    <w:p w14:paraId="4A3F910F" w14:textId="77777777" w:rsidR="009C344C" w:rsidRPr="009C344C" w:rsidRDefault="009C344C" w:rsidP="009C344C">
      <w:pPr>
        <w:spacing w:before="60" w:afterLines="60" w:after="144"/>
        <w:ind w:left="357"/>
        <w:jc w:val="both"/>
        <w:rPr>
          <w:sz w:val="28"/>
          <w:szCs w:val="28"/>
          <w:lang w:val="pt-BR"/>
        </w:rPr>
      </w:pPr>
      <w:r w:rsidRPr="009C344C">
        <w:rPr>
          <w:sz w:val="28"/>
          <w:szCs w:val="28"/>
          <w:lang w:val="pt-BR"/>
        </w:rPr>
        <w:tab/>
        <w:t xml:space="preserve">               Kém: 0%</w:t>
      </w:r>
    </w:p>
    <w:p w14:paraId="03ACD055" w14:textId="77777777" w:rsidR="009C344C" w:rsidRPr="009C344C" w:rsidRDefault="009C344C" w:rsidP="009C344C">
      <w:pPr>
        <w:spacing w:before="60" w:afterLines="60" w:after="144"/>
        <w:ind w:left="360" w:firstLine="360"/>
        <w:jc w:val="both"/>
        <w:rPr>
          <w:rFonts w:ascii=".VnTime" w:hAnsi=".VnTime"/>
          <w:sz w:val="28"/>
          <w:szCs w:val="28"/>
        </w:rPr>
      </w:pPr>
      <w:r w:rsidRPr="009C344C">
        <w:rPr>
          <w:rFonts w:ascii=".VnTime" w:hAnsi=".VnTime"/>
          <w:sz w:val="28"/>
          <w:szCs w:val="28"/>
          <w:lang w:val="pt-BR"/>
        </w:rPr>
        <w:t xml:space="preserve">- </w:t>
      </w:r>
      <w:r w:rsidRPr="009C344C">
        <w:rPr>
          <w:sz w:val="28"/>
          <w:szCs w:val="28"/>
          <w:lang w:val="pt-BR"/>
        </w:rPr>
        <w:t>Xét tốt nghiệp lớp 9</w:t>
      </w:r>
      <w:r w:rsidRPr="009C344C">
        <w:rPr>
          <w:rFonts w:ascii=".VnTime" w:hAnsi=".VnTime"/>
          <w:sz w:val="28"/>
          <w:szCs w:val="28"/>
          <w:lang w:val="pt-BR"/>
        </w:rPr>
        <w:t xml:space="preserve">: </w:t>
      </w:r>
      <w:r w:rsidRPr="009C344C">
        <w:rPr>
          <w:sz w:val="28"/>
          <w:szCs w:val="28"/>
          <w:lang w:val="pt-BR"/>
        </w:rPr>
        <w:t>100%</w:t>
      </w:r>
    </w:p>
    <w:p w14:paraId="17C1053A" w14:textId="77777777" w:rsidR="009C344C" w:rsidRPr="009C344C" w:rsidRDefault="009C344C" w:rsidP="009C344C">
      <w:pPr>
        <w:spacing w:before="60" w:afterLines="60" w:after="144"/>
        <w:jc w:val="both"/>
        <w:rPr>
          <w:sz w:val="28"/>
          <w:szCs w:val="28"/>
          <w:lang w:val="pt-BR"/>
        </w:rPr>
      </w:pPr>
      <w:r w:rsidRPr="009C344C">
        <w:rPr>
          <w:rFonts w:ascii=".VnTime" w:hAnsi=".VnTime"/>
          <w:sz w:val="28"/>
          <w:szCs w:val="28"/>
        </w:rPr>
        <w:tab/>
      </w:r>
      <w:r w:rsidRPr="009C344C">
        <w:rPr>
          <w:rFonts w:ascii=".VnTime" w:hAnsi=".VnTime"/>
          <w:sz w:val="28"/>
          <w:szCs w:val="28"/>
          <w:lang w:val="pt-BR"/>
        </w:rPr>
        <w:t xml:space="preserve">- </w:t>
      </w:r>
      <w:r w:rsidRPr="009C344C">
        <w:rPr>
          <w:sz w:val="28"/>
          <w:szCs w:val="28"/>
          <w:lang w:val="pt-BR"/>
        </w:rPr>
        <w:t>Thi tuyển vào lớp 10 công lập: 65%</w:t>
      </w:r>
    </w:p>
    <w:p w14:paraId="62F24C53" w14:textId="77777777" w:rsidR="009C344C" w:rsidRPr="009C344C" w:rsidRDefault="009C344C" w:rsidP="009C344C">
      <w:pPr>
        <w:spacing w:before="60" w:afterLines="60" w:after="144"/>
        <w:jc w:val="both"/>
        <w:rPr>
          <w:sz w:val="28"/>
          <w:szCs w:val="28"/>
          <w:lang w:val="vi-VN"/>
        </w:rPr>
      </w:pPr>
      <w:r w:rsidRPr="009C344C">
        <w:rPr>
          <w:sz w:val="28"/>
          <w:szCs w:val="28"/>
          <w:lang w:val="pt-BR"/>
        </w:rPr>
        <w:tab/>
        <w:t xml:space="preserve">+ Tỷ lệ môn Văn </w:t>
      </w:r>
      <w:r w:rsidRPr="009C344C">
        <w:rPr>
          <w:sz w:val="28"/>
          <w:szCs w:val="28"/>
          <w:lang w:val="vi-VN"/>
        </w:rPr>
        <w:t>xếp từ 1-3</w:t>
      </w:r>
    </w:p>
    <w:p w14:paraId="0466E638" w14:textId="77777777" w:rsidR="009C344C" w:rsidRPr="009C344C" w:rsidRDefault="009C344C" w:rsidP="009C344C">
      <w:pPr>
        <w:spacing w:before="60" w:afterLines="60" w:after="144"/>
        <w:jc w:val="both"/>
        <w:rPr>
          <w:sz w:val="28"/>
          <w:szCs w:val="28"/>
        </w:rPr>
      </w:pPr>
      <w:r w:rsidRPr="009C344C">
        <w:rPr>
          <w:sz w:val="28"/>
          <w:szCs w:val="28"/>
          <w:lang w:val="pt-BR"/>
        </w:rPr>
        <w:tab/>
        <w:t xml:space="preserve">+ Tỷ lệ môn Toán </w:t>
      </w:r>
      <w:r w:rsidRPr="009C344C">
        <w:rPr>
          <w:sz w:val="28"/>
          <w:szCs w:val="28"/>
          <w:lang w:val="vi-VN"/>
        </w:rPr>
        <w:t>xếp từ 11-13; Tiếng Anh từ 11-13</w:t>
      </w:r>
      <w:r w:rsidRPr="009C344C">
        <w:rPr>
          <w:sz w:val="28"/>
          <w:szCs w:val="28"/>
        </w:rPr>
        <w:t>; Môn thứ 4 xếp từ 10-12.</w:t>
      </w:r>
    </w:p>
    <w:p w14:paraId="7A9AB28E" w14:textId="77777777" w:rsidR="009C344C" w:rsidRPr="009C344C" w:rsidRDefault="009C344C" w:rsidP="009C344C">
      <w:pPr>
        <w:spacing w:before="60" w:afterLines="60" w:after="144"/>
        <w:jc w:val="both"/>
        <w:rPr>
          <w:sz w:val="28"/>
          <w:szCs w:val="28"/>
          <w:lang w:val="vi-VN"/>
        </w:rPr>
      </w:pPr>
      <w:r w:rsidRPr="009C344C">
        <w:rPr>
          <w:sz w:val="28"/>
          <w:szCs w:val="28"/>
          <w:lang w:val="pt-BR"/>
        </w:rPr>
        <w:tab/>
        <w:t xml:space="preserve">- Số học sinh giỏi cấp Huyện: </w:t>
      </w:r>
      <w:r w:rsidRPr="009C344C">
        <w:rPr>
          <w:sz w:val="28"/>
          <w:szCs w:val="28"/>
          <w:lang w:val="vi-VN"/>
        </w:rPr>
        <w:t>7</w:t>
      </w:r>
    </w:p>
    <w:p w14:paraId="1BC0E4FA" w14:textId="77777777" w:rsidR="009C344C" w:rsidRPr="009C344C" w:rsidRDefault="009C344C" w:rsidP="009C344C">
      <w:pPr>
        <w:spacing w:before="60" w:afterLines="60" w:after="144"/>
        <w:jc w:val="both"/>
        <w:rPr>
          <w:sz w:val="28"/>
          <w:szCs w:val="28"/>
        </w:rPr>
      </w:pPr>
      <w:r w:rsidRPr="009C344C">
        <w:rPr>
          <w:sz w:val="28"/>
          <w:szCs w:val="28"/>
          <w:lang w:val="pt-BR"/>
        </w:rPr>
        <w:tab/>
        <w:t xml:space="preserve">- Số học sinh giỏi cấp Thành phố: </w:t>
      </w:r>
      <w:r w:rsidRPr="009C344C">
        <w:rPr>
          <w:sz w:val="28"/>
          <w:szCs w:val="28"/>
          <w:lang w:val="vi-VN"/>
        </w:rPr>
        <w:t xml:space="preserve">2 </w:t>
      </w:r>
    </w:p>
    <w:p w14:paraId="521D1A2B" w14:textId="77777777" w:rsidR="001C3448" w:rsidRPr="00DD1564" w:rsidRDefault="001C3448" w:rsidP="00870A0E">
      <w:pPr>
        <w:spacing w:before="120" w:afterLines="50" w:after="120"/>
        <w:ind w:firstLine="709"/>
        <w:jc w:val="both"/>
        <w:rPr>
          <w:i/>
          <w:sz w:val="28"/>
          <w:szCs w:val="28"/>
          <w:lang w:val="vi-VN"/>
        </w:rPr>
      </w:pPr>
      <w:r w:rsidRPr="00F02AA4">
        <w:rPr>
          <w:i/>
          <w:sz w:val="28"/>
          <w:szCs w:val="28"/>
          <w:lang w:val="vi-VN"/>
        </w:rPr>
        <w:t>* Danh hiệu thi đua</w:t>
      </w:r>
      <w:r w:rsidRPr="00DD1564">
        <w:rPr>
          <w:i/>
          <w:sz w:val="28"/>
          <w:szCs w:val="28"/>
          <w:lang w:val="vi-VN"/>
        </w:rPr>
        <w:t>.</w:t>
      </w:r>
    </w:p>
    <w:p w14:paraId="4181CB2C" w14:textId="77777777" w:rsidR="001C3448" w:rsidRPr="00F02AA4" w:rsidRDefault="001C3448" w:rsidP="00870A0E">
      <w:pPr>
        <w:spacing w:before="120" w:afterLines="50" w:after="120"/>
        <w:ind w:firstLine="709"/>
        <w:jc w:val="both"/>
        <w:rPr>
          <w:sz w:val="28"/>
          <w:szCs w:val="28"/>
        </w:rPr>
      </w:pPr>
      <w:r w:rsidRPr="00DD1564">
        <w:rPr>
          <w:sz w:val="28"/>
          <w:szCs w:val="28"/>
          <w:lang w:val="vi-VN"/>
        </w:rPr>
        <w:t xml:space="preserve">+ Thư viện </w:t>
      </w:r>
      <w:r w:rsidR="00F02AA4">
        <w:rPr>
          <w:sz w:val="28"/>
          <w:szCs w:val="28"/>
        </w:rPr>
        <w:t>Tiên Tiến</w:t>
      </w:r>
    </w:p>
    <w:p w14:paraId="2B5C31E0"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Tập thể lao động</w:t>
      </w:r>
      <w:r w:rsidR="00863AB7">
        <w:rPr>
          <w:sz w:val="28"/>
          <w:szCs w:val="28"/>
          <w:lang w:val="vi-VN"/>
        </w:rPr>
        <w:t xml:space="preserve"> Tiên tiến</w:t>
      </w:r>
      <w:r w:rsidRPr="00DD1564">
        <w:rPr>
          <w:sz w:val="28"/>
          <w:szCs w:val="28"/>
          <w:lang w:val="vi-VN"/>
        </w:rPr>
        <w:t>.</w:t>
      </w:r>
    </w:p>
    <w:p w14:paraId="0AF21E84"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xml:space="preserve">+ Trường </w:t>
      </w:r>
      <w:r w:rsidR="00316D9C" w:rsidRPr="00DD1564">
        <w:rPr>
          <w:sz w:val="28"/>
          <w:szCs w:val="28"/>
          <w:lang w:val="vi-VN"/>
        </w:rPr>
        <w:t>tiên tiến về t</w:t>
      </w:r>
      <w:r w:rsidRPr="00DD1564">
        <w:rPr>
          <w:sz w:val="28"/>
          <w:szCs w:val="28"/>
          <w:lang w:val="vi-VN"/>
        </w:rPr>
        <w:t>hể dục thể thao.</w:t>
      </w:r>
    </w:p>
    <w:p w14:paraId="05897404" w14:textId="77777777" w:rsidR="001C3448" w:rsidRPr="00DD1564" w:rsidRDefault="00F02AA4" w:rsidP="00870A0E">
      <w:pPr>
        <w:spacing w:before="120" w:afterLines="50" w:after="120"/>
        <w:ind w:firstLine="709"/>
        <w:jc w:val="both"/>
        <w:rPr>
          <w:sz w:val="28"/>
          <w:szCs w:val="28"/>
          <w:lang w:val="vi-VN"/>
        </w:rPr>
      </w:pPr>
      <w:r>
        <w:rPr>
          <w:sz w:val="28"/>
          <w:szCs w:val="28"/>
          <w:lang w:val="vi-VN"/>
        </w:rPr>
        <w:t>+ Liên đội mạnh cấp huyện</w:t>
      </w:r>
      <w:r w:rsidR="001C3448" w:rsidRPr="00DD1564">
        <w:rPr>
          <w:sz w:val="28"/>
          <w:szCs w:val="28"/>
          <w:lang w:val="vi-VN"/>
        </w:rPr>
        <w:t>.</w:t>
      </w:r>
    </w:p>
    <w:p w14:paraId="05346A90"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Công đoàn</w:t>
      </w:r>
      <w:r w:rsidR="00316D9C" w:rsidRPr="00DD1564">
        <w:rPr>
          <w:sz w:val="28"/>
          <w:szCs w:val="28"/>
          <w:lang w:val="vi-VN"/>
        </w:rPr>
        <w:t xml:space="preserve"> hoàn thành </w:t>
      </w:r>
      <w:r w:rsidR="00F02AA4">
        <w:rPr>
          <w:sz w:val="28"/>
          <w:szCs w:val="28"/>
          <w:lang w:val="vi-VN"/>
        </w:rPr>
        <w:t>tốt</w:t>
      </w:r>
      <w:r w:rsidR="00316D9C" w:rsidRPr="00DD1564">
        <w:rPr>
          <w:sz w:val="28"/>
          <w:szCs w:val="28"/>
          <w:lang w:val="vi-VN"/>
        </w:rPr>
        <w:t xml:space="preserve"> nhiệm vụ</w:t>
      </w:r>
      <w:r w:rsidRPr="00DD1564">
        <w:rPr>
          <w:sz w:val="28"/>
          <w:szCs w:val="28"/>
          <w:lang w:val="vi-VN"/>
        </w:rPr>
        <w:t>.</w:t>
      </w:r>
    </w:p>
    <w:p w14:paraId="46E8D720" w14:textId="77777777" w:rsidR="001C3448" w:rsidRDefault="00F02AA4" w:rsidP="00870A0E">
      <w:pPr>
        <w:spacing w:before="120" w:afterLines="50" w:after="120"/>
        <w:ind w:firstLine="709"/>
        <w:jc w:val="both"/>
        <w:rPr>
          <w:sz w:val="28"/>
          <w:szCs w:val="28"/>
          <w:lang w:val="vi-VN"/>
        </w:rPr>
      </w:pPr>
      <w:r>
        <w:rPr>
          <w:sz w:val="28"/>
          <w:szCs w:val="28"/>
          <w:lang w:val="vi-VN"/>
        </w:rPr>
        <w:t xml:space="preserve">+ Chi đoàn xếp loại </w:t>
      </w:r>
      <w:r>
        <w:rPr>
          <w:sz w:val="28"/>
          <w:szCs w:val="28"/>
        </w:rPr>
        <w:t>Tốt</w:t>
      </w:r>
      <w:r w:rsidR="001C3448" w:rsidRPr="00DD1564">
        <w:rPr>
          <w:sz w:val="28"/>
          <w:szCs w:val="28"/>
          <w:lang w:val="vi-VN"/>
        </w:rPr>
        <w:t>.</w:t>
      </w:r>
    </w:p>
    <w:p w14:paraId="6D91C508" w14:textId="77777777" w:rsidR="00AC1D52" w:rsidRPr="00DD1564" w:rsidRDefault="00AC1D52" w:rsidP="00AC1D52">
      <w:pPr>
        <w:spacing w:before="120" w:afterLines="50" w:after="120"/>
        <w:ind w:firstLine="709"/>
        <w:jc w:val="both"/>
        <w:rPr>
          <w:sz w:val="28"/>
          <w:szCs w:val="28"/>
          <w:lang w:val="vi-VN"/>
        </w:rPr>
      </w:pPr>
      <w:r w:rsidRPr="00AC1D52">
        <w:rPr>
          <w:sz w:val="28"/>
          <w:szCs w:val="28"/>
          <w:lang w:val="vi-VN"/>
        </w:rPr>
        <w:t>+ Trường được công nhận “Trường học an toàn - PCTNTT”, “xanh - sạch - đẹp - văn minh - hạnh phúc”</w:t>
      </w:r>
    </w:p>
    <w:p w14:paraId="0C40BF04" w14:textId="77777777" w:rsidR="00EF6CEF" w:rsidRPr="00CE34C8" w:rsidRDefault="00EF6CEF" w:rsidP="00870A0E">
      <w:pPr>
        <w:spacing w:before="120" w:afterLines="50" w:after="120"/>
        <w:ind w:firstLine="709"/>
        <w:jc w:val="both"/>
        <w:rPr>
          <w:sz w:val="28"/>
          <w:szCs w:val="28"/>
          <w:lang w:val="vi-VN"/>
        </w:rPr>
      </w:pPr>
      <w:r w:rsidRPr="00CE34C8">
        <w:rPr>
          <w:sz w:val="28"/>
          <w:szCs w:val="28"/>
          <w:lang w:val="vi-VN"/>
        </w:rPr>
        <w:t xml:space="preserve"> </w:t>
      </w:r>
      <w:r w:rsidR="00F02AA4" w:rsidRPr="00CE34C8">
        <w:rPr>
          <w:sz w:val="28"/>
          <w:szCs w:val="28"/>
          <w:lang w:val="vi-VN"/>
        </w:rPr>
        <w:t>2.3</w:t>
      </w:r>
      <w:r w:rsidR="000F6C93" w:rsidRPr="00CE34C8">
        <w:rPr>
          <w:sz w:val="28"/>
          <w:szCs w:val="28"/>
          <w:lang w:val="vi-VN"/>
        </w:rPr>
        <w:t>.</w:t>
      </w:r>
      <w:r w:rsidR="00F02AA4" w:rsidRPr="00CE34C8">
        <w:rPr>
          <w:sz w:val="28"/>
          <w:szCs w:val="28"/>
          <w:lang w:val="vi-VN"/>
        </w:rPr>
        <w:t>4.</w:t>
      </w:r>
      <w:r w:rsidR="00285021" w:rsidRPr="00CE34C8">
        <w:rPr>
          <w:sz w:val="28"/>
          <w:szCs w:val="28"/>
          <w:lang w:val="vi-VN"/>
        </w:rPr>
        <w:t xml:space="preserve">Năm </w:t>
      </w:r>
      <w:r w:rsidR="00316D9C" w:rsidRPr="00CE34C8">
        <w:rPr>
          <w:sz w:val="28"/>
          <w:szCs w:val="28"/>
          <w:lang w:val="vi-VN"/>
        </w:rPr>
        <w:t>học 2023</w:t>
      </w:r>
      <w:r w:rsidR="00863AB7" w:rsidRPr="00CE34C8">
        <w:rPr>
          <w:sz w:val="28"/>
          <w:szCs w:val="28"/>
          <w:lang w:val="vi-VN"/>
        </w:rPr>
        <w:t xml:space="preserve"> </w:t>
      </w:r>
      <w:r w:rsidR="00316D9C" w:rsidRPr="00CE34C8">
        <w:rPr>
          <w:sz w:val="28"/>
          <w:szCs w:val="28"/>
          <w:lang w:val="vi-VN"/>
        </w:rPr>
        <w:t xml:space="preserve">- </w:t>
      </w:r>
      <w:r w:rsidR="001C3448" w:rsidRPr="00CE34C8">
        <w:rPr>
          <w:sz w:val="28"/>
          <w:szCs w:val="28"/>
          <w:lang w:val="vi-VN"/>
        </w:rPr>
        <w:t>2024</w:t>
      </w:r>
    </w:p>
    <w:p w14:paraId="2AECC0B7" w14:textId="77777777" w:rsidR="001C3448" w:rsidRPr="00DD1564" w:rsidRDefault="001C3448" w:rsidP="00870A0E">
      <w:pPr>
        <w:spacing w:before="120" w:afterLines="50" w:after="120"/>
        <w:ind w:firstLine="709"/>
        <w:jc w:val="both"/>
        <w:rPr>
          <w:i/>
          <w:sz w:val="28"/>
          <w:szCs w:val="28"/>
          <w:lang w:val="vi-VN"/>
        </w:rPr>
      </w:pPr>
      <w:r w:rsidRPr="00DD1564">
        <w:rPr>
          <w:i/>
          <w:sz w:val="28"/>
          <w:szCs w:val="28"/>
          <w:lang w:val="vi-VN"/>
        </w:rPr>
        <w:t xml:space="preserve">* </w:t>
      </w:r>
      <w:r w:rsidR="00AC1D52" w:rsidRPr="00AC1D52">
        <w:rPr>
          <w:i/>
          <w:sz w:val="28"/>
          <w:szCs w:val="28"/>
          <w:lang w:val="vi-VN"/>
        </w:rPr>
        <w:t>Đội ngũ</w:t>
      </w:r>
      <w:r w:rsidRPr="00DD1564">
        <w:rPr>
          <w:i/>
          <w:sz w:val="28"/>
          <w:szCs w:val="28"/>
          <w:lang w:val="vi-VN"/>
        </w:rPr>
        <w:t>:</w:t>
      </w:r>
    </w:p>
    <w:p w14:paraId="57A9F22A" w14:textId="77777777" w:rsidR="00CD0614" w:rsidRDefault="00CD0614" w:rsidP="00870A0E">
      <w:pPr>
        <w:spacing w:before="120" w:afterLines="50" w:after="120"/>
        <w:ind w:firstLine="709"/>
        <w:jc w:val="both"/>
        <w:rPr>
          <w:sz w:val="28"/>
          <w:szCs w:val="28"/>
          <w:lang w:val="vi-VN"/>
        </w:rPr>
      </w:pPr>
      <w:r w:rsidRPr="00CD0614">
        <w:rPr>
          <w:sz w:val="28"/>
          <w:szCs w:val="28"/>
          <w:lang w:val="vi-VN"/>
        </w:rPr>
        <w:t>- GV: Tham gia đủ các cuộc thi, phấn đấu c</w:t>
      </w:r>
      <w:r w:rsidR="00863AB7">
        <w:rPr>
          <w:sz w:val="28"/>
          <w:szCs w:val="28"/>
          <w:lang w:val="vi-VN"/>
        </w:rPr>
        <w:t>ó từ 1-2</w:t>
      </w:r>
      <w:r w:rsidR="006F2DD8" w:rsidRPr="00DD1564">
        <w:rPr>
          <w:sz w:val="28"/>
          <w:szCs w:val="28"/>
          <w:lang w:val="vi-VN"/>
        </w:rPr>
        <w:t xml:space="preserve"> giáo viên đạ</w:t>
      </w:r>
      <w:r w:rsidR="00316D9C" w:rsidRPr="00DD1564">
        <w:rPr>
          <w:sz w:val="28"/>
          <w:szCs w:val="28"/>
          <w:lang w:val="vi-VN"/>
        </w:rPr>
        <w:t xml:space="preserve">t </w:t>
      </w:r>
      <w:r w:rsidRPr="00CD0614">
        <w:rPr>
          <w:sz w:val="28"/>
          <w:szCs w:val="28"/>
          <w:lang w:val="vi-VN"/>
        </w:rPr>
        <w:t>giải</w:t>
      </w:r>
      <w:r w:rsidR="006F2DD8" w:rsidRPr="00DD1564">
        <w:rPr>
          <w:sz w:val="28"/>
          <w:szCs w:val="28"/>
          <w:lang w:val="vi-VN"/>
        </w:rPr>
        <w:t xml:space="preserve">, </w:t>
      </w:r>
      <w:r w:rsidR="00D70A57">
        <w:rPr>
          <w:sz w:val="28"/>
          <w:szCs w:val="28"/>
          <w:lang w:val="vi-VN"/>
        </w:rPr>
        <w:t>có 80</w:t>
      </w:r>
      <w:r w:rsidR="006F2DD8" w:rsidRPr="00DD1564">
        <w:rPr>
          <w:sz w:val="28"/>
          <w:szCs w:val="28"/>
          <w:lang w:val="vi-VN"/>
        </w:rPr>
        <w:t>% đạt chuẩn nghề nghiệp giáo viê</w:t>
      </w:r>
      <w:r w:rsidR="00D70A57">
        <w:rPr>
          <w:sz w:val="28"/>
          <w:szCs w:val="28"/>
          <w:lang w:val="vi-VN"/>
        </w:rPr>
        <w:t>n ở mức khá trở lên, trong đó 20</w:t>
      </w:r>
      <w:r w:rsidR="006F2DD8" w:rsidRPr="00DD1564">
        <w:rPr>
          <w:sz w:val="28"/>
          <w:szCs w:val="28"/>
          <w:lang w:val="vi-VN"/>
        </w:rPr>
        <w:t xml:space="preserve">% đạt chuẩn nghề nghiệp giáo viên ở mức tốt. </w:t>
      </w:r>
    </w:p>
    <w:p w14:paraId="2DBC0C40" w14:textId="77777777" w:rsidR="00B74DBD" w:rsidRPr="00DD1564" w:rsidRDefault="00B74DBD" w:rsidP="00870A0E">
      <w:pPr>
        <w:spacing w:before="120" w:afterLines="50" w:after="120"/>
        <w:ind w:firstLine="709"/>
        <w:jc w:val="both"/>
        <w:rPr>
          <w:sz w:val="28"/>
          <w:szCs w:val="28"/>
          <w:lang w:val="vi-VN"/>
        </w:rPr>
      </w:pPr>
      <w:r w:rsidRPr="00DD1564">
        <w:rPr>
          <w:sz w:val="28"/>
          <w:szCs w:val="28"/>
          <w:lang w:val="vi-VN"/>
        </w:rPr>
        <w:t xml:space="preserve">+ </w:t>
      </w:r>
      <w:r w:rsidR="00D70A57">
        <w:rPr>
          <w:sz w:val="28"/>
          <w:szCs w:val="28"/>
          <w:lang w:val="vi-VN"/>
        </w:rPr>
        <w:t>13</w:t>
      </w:r>
      <w:r w:rsidR="00CF0720">
        <w:rPr>
          <w:sz w:val="28"/>
          <w:szCs w:val="28"/>
          <w:lang w:val="vi-VN"/>
        </w:rPr>
        <w:t>,5</w:t>
      </w:r>
      <w:r w:rsidR="00CF0720" w:rsidRPr="00CF0720">
        <w:rPr>
          <w:sz w:val="28"/>
          <w:szCs w:val="28"/>
          <w:lang w:val="vi-VN"/>
        </w:rPr>
        <w:t>% GV đạt trên chuẩn</w:t>
      </w:r>
      <w:r w:rsidRPr="00DD1564">
        <w:rPr>
          <w:sz w:val="28"/>
          <w:szCs w:val="28"/>
          <w:lang w:val="vi-VN"/>
        </w:rPr>
        <w:t xml:space="preserve"> theo Luật Giáo dục năm 2019. </w:t>
      </w:r>
    </w:p>
    <w:p w14:paraId="222EC8AC" w14:textId="77777777" w:rsidR="001C3448" w:rsidRPr="00592919" w:rsidRDefault="001C3448" w:rsidP="00592919">
      <w:pPr>
        <w:spacing w:before="120" w:afterLines="50" w:after="120"/>
        <w:ind w:firstLine="709"/>
        <w:jc w:val="both"/>
        <w:rPr>
          <w:i/>
          <w:sz w:val="28"/>
          <w:szCs w:val="28"/>
          <w:lang w:val="vi-VN"/>
        </w:rPr>
      </w:pPr>
      <w:r w:rsidRPr="00DD1564">
        <w:rPr>
          <w:i/>
          <w:sz w:val="28"/>
          <w:szCs w:val="28"/>
          <w:lang w:val="vi-VN"/>
        </w:rPr>
        <w:t>* CSVC.</w:t>
      </w:r>
    </w:p>
    <w:p w14:paraId="77D524A8" w14:textId="77777777" w:rsidR="001C3448" w:rsidRDefault="00863AB7" w:rsidP="00870A0E">
      <w:pPr>
        <w:spacing w:before="120" w:afterLines="50" w:after="120"/>
        <w:ind w:firstLine="709"/>
        <w:jc w:val="both"/>
        <w:rPr>
          <w:sz w:val="28"/>
          <w:szCs w:val="28"/>
          <w:lang w:val="vi-VN"/>
        </w:rPr>
      </w:pPr>
      <w:r>
        <w:rPr>
          <w:sz w:val="28"/>
          <w:szCs w:val="28"/>
          <w:lang w:val="vi-VN"/>
        </w:rPr>
        <w:t>-</w:t>
      </w:r>
      <w:r w:rsidR="001C3448" w:rsidRPr="00DD1564">
        <w:rPr>
          <w:sz w:val="28"/>
          <w:szCs w:val="28"/>
          <w:lang w:val="vi-VN"/>
        </w:rPr>
        <w:t xml:space="preserve"> Trang bị thiết bị hiện đại 100% số lớp học, </w:t>
      </w:r>
      <w:r>
        <w:rPr>
          <w:sz w:val="28"/>
          <w:szCs w:val="28"/>
          <w:lang w:val="vi-VN"/>
        </w:rPr>
        <w:t>trong đó</w:t>
      </w:r>
      <w:r w:rsidR="00EB6531">
        <w:rPr>
          <w:sz w:val="28"/>
          <w:szCs w:val="28"/>
        </w:rPr>
        <w:t xml:space="preserve"> có bảng trượt</w:t>
      </w:r>
      <w:r>
        <w:rPr>
          <w:sz w:val="28"/>
          <w:szCs w:val="28"/>
          <w:lang w:val="vi-VN"/>
        </w:rPr>
        <w:t xml:space="preserve"> </w:t>
      </w:r>
      <w:r w:rsidR="00D70A57">
        <w:rPr>
          <w:sz w:val="28"/>
          <w:szCs w:val="28"/>
          <w:lang w:val="vi-VN"/>
        </w:rPr>
        <w:t xml:space="preserve">ti vi </w:t>
      </w:r>
      <w:r w:rsidR="00592919">
        <w:rPr>
          <w:sz w:val="28"/>
          <w:szCs w:val="28"/>
          <w:lang w:val="vi-VN"/>
        </w:rPr>
        <w:t>7</w:t>
      </w:r>
      <w:r w:rsidR="00D70A57">
        <w:rPr>
          <w:sz w:val="28"/>
          <w:szCs w:val="28"/>
        </w:rPr>
        <w:t>5</w:t>
      </w:r>
      <w:r w:rsidR="00592919">
        <w:rPr>
          <w:sz w:val="28"/>
          <w:szCs w:val="28"/>
          <w:lang w:val="vi-VN"/>
        </w:rPr>
        <w:t xml:space="preserve"> inch thay máy chiếu.</w:t>
      </w:r>
    </w:p>
    <w:p w14:paraId="46EC2762" w14:textId="77777777" w:rsidR="005530F6" w:rsidRPr="00DD1564" w:rsidRDefault="001C3448" w:rsidP="00870A0E">
      <w:pPr>
        <w:spacing w:before="120" w:afterLines="50" w:after="120"/>
        <w:ind w:firstLine="709"/>
        <w:jc w:val="both"/>
        <w:rPr>
          <w:sz w:val="28"/>
          <w:szCs w:val="28"/>
          <w:lang w:val="vi-VN"/>
        </w:rPr>
      </w:pPr>
      <w:r w:rsidRPr="00DD1564">
        <w:rPr>
          <w:i/>
          <w:sz w:val="28"/>
          <w:szCs w:val="28"/>
          <w:lang w:val="vi-VN"/>
        </w:rPr>
        <w:t>* Công tác phổ cập</w:t>
      </w:r>
      <w:r w:rsidRPr="00DD1564">
        <w:rPr>
          <w:sz w:val="28"/>
          <w:szCs w:val="28"/>
          <w:lang w:val="vi-VN"/>
        </w:rPr>
        <w:t xml:space="preserve">: Huy động trẻ trong độ tuổi ra lớp đạt 100%. Không có học sinh bỏ học, quan </w:t>
      </w:r>
      <w:r w:rsidR="00863AB7">
        <w:rPr>
          <w:sz w:val="28"/>
          <w:szCs w:val="28"/>
          <w:lang w:val="vi-VN"/>
        </w:rPr>
        <w:t xml:space="preserve">tâm học sinh khó khăn, duy trì </w:t>
      </w:r>
      <w:r w:rsidR="00EB6531">
        <w:rPr>
          <w:sz w:val="28"/>
          <w:szCs w:val="28"/>
          <w:lang w:val="vi-VN"/>
        </w:rPr>
        <w:t xml:space="preserve">PCGD THCS </w:t>
      </w:r>
      <w:r w:rsidRPr="00DD1564">
        <w:rPr>
          <w:sz w:val="28"/>
          <w:szCs w:val="28"/>
          <w:lang w:val="vi-VN"/>
        </w:rPr>
        <w:t>mức độ 3.</w:t>
      </w:r>
    </w:p>
    <w:p w14:paraId="6CAFB93C" w14:textId="77777777" w:rsidR="001C3448" w:rsidRPr="00DD1564" w:rsidRDefault="001C3448" w:rsidP="00870A0E">
      <w:pPr>
        <w:spacing w:before="120" w:afterLines="50" w:after="120"/>
        <w:ind w:firstLine="709"/>
        <w:jc w:val="both"/>
        <w:rPr>
          <w:i/>
          <w:sz w:val="28"/>
          <w:szCs w:val="28"/>
          <w:lang w:val="vi-VN"/>
        </w:rPr>
      </w:pPr>
      <w:r w:rsidRPr="00DD1564">
        <w:rPr>
          <w:i/>
          <w:sz w:val="28"/>
          <w:szCs w:val="28"/>
          <w:lang w:val="vi-VN"/>
        </w:rPr>
        <w:t>* Chất lượng học sinh:</w:t>
      </w:r>
    </w:p>
    <w:p w14:paraId="2C621C73" w14:textId="77777777" w:rsidR="00EB6531" w:rsidRPr="00EB6531" w:rsidRDefault="00EB6531" w:rsidP="00EB6531">
      <w:pPr>
        <w:spacing w:before="60" w:afterLines="60" w:after="144"/>
        <w:ind w:right="-346" w:firstLine="720"/>
        <w:jc w:val="both"/>
        <w:rPr>
          <w:sz w:val="28"/>
          <w:szCs w:val="28"/>
        </w:rPr>
      </w:pPr>
      <w:r w:rsidRPr="00EB6531">
        <w:rPr>
          <w:sz w:val="28"/>
          <w:szCs w:val="28"/>
        </w:rPr>
        <w:lastRenderedPageBreak/>
        <w:t>- Giữ vững kết quả PCGD THCS.</w:t>
      </w:r>
    </w:p>
    <w:p w14:paraId="4AEA1FC0" w14:textId="77777777" w:rsidR="00EB6531" w:rsidRPr="00EB6531" w:rsidRDefault="00EB6531" w:rsidP="00EB6531">
      <w:pPr>
        <w:spacing w:before="60" w:afterLines="60" w:after="144"/>
        <w:ind w:right="-346" w:firstLine="720"/>
        <w:jc w:val="both"/>
        <w:rPr>
          <w:sz w:val="28"/>
          <w:szCs w:val="28"/>
        </w:rPr>
      </w:pPr>
      <w:r w:rsidRPr="00EB6531">
        <w:rPr>
          <w:sz w:val="28"/>
          <w:szCs w:val="28"/>
        </w:rPr>
        <w:t>- 100% học sinh tốt nghiệp lớp 5 đúng độ tuổi ra lớp.</w:t>
      </w:r>
    </w:p>
    <w:p w14:paraId="12D0D687" w14:textId="77777777" w:rsidR="00EB6531" w:rsidRDefault="00EB6531" w:rsidP="00EB6531">
      <w:pPr>
        <w:spacing w:before="60" w:afterLines="60" w:after="144"/>
        <w:ind w:right="-346" w:firstLine="720"/>
        <w:jc w:val="both"/>
        <w:rPr>
          <w:sz w:val="28"/>
          <w:szCs w:val="28"/>
        </w:rPr>
      </w:pPr>
      <w:r w:rsidRPr="00EB6531">
        <w:rPr>
          <w:sz w:val="28"/>
          <w:szCs w:val="28"/>
        </w:rPr>
        <w:t>- Tỷ lệ học sinh bỏ học: 0%</w:t>
      </w:r>
    </w:p>
    <w:p w14:paraId="70C2C159" w14:textId="77777777" w:rsidR="00EB6531" w:rsidRPr="00EB6531" w:rsidRDefault="00EB6531" w:rsidP="00EB6531">
      <w:pPr>
        <w:spacing w:before="60" w:afterLines="60" w:after="144"/>
        <w:ind w:left="357"/>
        <w:jc w:val="both"/>
        <w:rPr>
          <w:sz w:val="28"/>
          <w:szCs w:val="28"/>
          <w:lang w:val="pt-BR"/>
        </w:rPr>
      </w:pPr>
      <w:r>
        <w:rPr>
          <w:sz w:val="28"/>
          <w:szCs w:val="28"/>
        </w:rPr>
        <w:t xml:space="preserve">    </w:t>
      </w:r>
      <w:r w:rsidRPr="00EB6531">
        <w:rPr>
          <w:sz w:val="28"/>
          <w:szCs w:val="28"/>
        </w:rPr>
        <w:t xml:space="preserve"> </w:t>
      </w:r>
      <w:r w:rsidRPr="00EB6531">
        <w:rPr>
          <w:sz w:val="28"/>
          <w:szCs w:val="28"/>
          <w:lang w:val="pt-BR"/>
        </w:rPr>
        <w:t xml:space="preserve">- Xếp loại văn hóa : </w:t>
      </w:r>
    </w:p>
    <w:p w14:paraId="7A805808" w14:textId="77777777" w:rsidR="00EB6531" w:rsidRPr="00EB6531" w:rsidRDefault="00EB6531" w:rsidP="00EB6531">
      <w:pPr>
        <w:spacing w:before="60" w:afterLines="60" w:after="144"/>
        <w:ind w:left="357"/>
        <w:jc w:val="both"/>
        <w:rPr>
          <w:sz w:val="28"/>
          <w:szCs w:val="28"/>
          <w:lang w:val="pt-BR"/>
        </w:rPr>
      </w:pPr>
      <w:r w:rsidRPr="00EB6531">
        <w:rPr>
          <w:sz w:val="28"/>
          <w:szCs w:val="28"/>
          <w:lang w:val="pt-BR"/>
        </w:rPr>
        <w:tab/>
      </w:r>
      <w:r w:rsidRPr="00EB6531">
        <w:rPr>
          <w:sz w:val="28"/>
          <w:szCs w:val="28"/>
          <w:lang w:val="pt-BR"/>
        </w:rPr>
        <w:tab/>
        <w:t xml:space="preserve">     Giỏi: 30,1%</w:t>
      </w:r>
    </w:p>
    <w:p w14:paraId="28BE2FE8" w14:textId="77777777" w:rsidR="00EB6531" w:rsidRPr="00EB6531" w:rsidRDefault="00EB6531" w:rsidP="00EB6531">
      <w:pPr>
        <w:spacing w:before="60" w:afterLines="60" w:after="144"/>
        <w:ind w:left="357"/>
        <w:jc w:val="both"/>
        <w:rPr>
          <w:sz w:val="28"/>
          <w:szCs w:val="28"/>
          <w:lang w:val="pt-BR"/>
        </w:rPr>
      </w:pPr>
      <w:r w:rsidRPr="00EB6531">
        <w:rPr>
          <w:sz w:val="28"/>
          <w:szCs w:val="28"/>
          <w:lang w:val="pt-BR"/>
        </w:rPr>
        <w:tab/>
        <w:t xml:space="preserve">               Khá: 45,22%</w:t>
      </w:r>
    </w:p>
    <w:p w14:paraId="23409AA5" w14:textId="77777777" w:rsidR="00EB6531" w:rsidRPr="00EB6531" w:rsidRDefault="00EB6531" w:rsidP="00EB6531">
      <w:pPr>
        <w:spacing w:before="60" w:afterLines="60" w:after="144"/>
        <w:ind w:left="357"/>
        <w:jc w:val="both"/>
        <w:rPr>
          <w:sz w:val="28"/>
          <w:szCs w:val="28"/>
          <w:lang w:val="pt-BR"/>
        </w:rPr>
      </w:pPr>
      <w:r w:rsidRPr="00EB6531">
        <w:rPr>
          <w:sz w:val="28"/>
          <w:szCs w:val="28"/>
          <w:lang w:val="pt-BR"/>
        </w:rPr>
        <w:tab/>
        <w:t xml:space="preserve">               TB: 23,33%</w:t>
      </w:r>
    </w:p>
    <w:p w14:paraId="00796ABC" w14:textId="77777777" w:rsidR="00EB6531" w:rsidRPr="00EB6531" w:rsidRDefault="00EB6531" w:rsidP="00EB6531">
      <w:pPr>
        <w:spacing w:before="60" w:afterLines="60" w:after="144"/>
        <w:ind w:left="357"/>
        <w:jc w:val="both"/>
        <w:rPr>
          <w:sz w:val="28"/>
          <w:szCs w:val="28"/>
          <w:lang w:val="pt-BR"/>
        </w:rPr>
      </w:pPr>
      <w:r w:rsidRPr="00EB6531">
        <w:rPr>
          <w:sz w:val="28"/>
          <w:szCs w:val="28"/>
          <w:lang w:val="pt-BR"/>
        </w:rPr>
        <w:tab/>
        <w:t xml:space="preserve">               Yếu: 1,35%</w:t>
      </w:r>
    </w:p>
    <w:p w14:paraId="4D006A04" w14:textId="77777777" w:rsidR="00EB6531" w:rsidRPr="00EB6531" w:rsidRDefault="00EB6531" w:rsidP="00EB6531">
      <w:pPr>
        <w:spacing w:before="60" w:afterLines="60" w:after="144"/>
        <w:ind w:left="357"/>
        <w:jc w:val="both"/>
        <w:rPr>
          <w:sz w:val="28"/>
          <w:szCs w:val="28"/>
          <w:lang w:val="pt-BR"/>
        </w:rPr>
      </w:pPr>
      <w:r w:rsidRPr="00EB6531">
        <w:rPr>
          <w:sz w:val="28"/>
          <w:szCs w:val="28"/>
          <w:lang w:val="pt-BR"/>
        </w:rPr>
        <w:tab/>
        <w:t xml:space="preserve">               Kém: 0%</w:t>
      </w:r>
    </w:p>
    <w:p w14:paraId="23EFEC61" w14:textId="77777777" w:rsidR="00EB6531" w:rsidRPr="00EB6531" w:rsidRDefault="00EB6531" w:rsidP="00EB6531">
      <w:pPr>
        <w:spacing w:before="60" w:afterLines="60" w:after="144"/>
        <w:ind w:left="360" w:firstLine="360"/>
        <w:jc w:val="both"/>
        <w:rPr>
          <w:rFonts w:ascii=".VnTime" w:hAnsi=".VnTime"/>
          <w:sz w:val="28"/>
          <w:szCs w:val="28"/>
        </w:rPr>
      </w:pPr>
      <w:r w:rsidRPr="00EB6531">
        <w:rPr>
          <w:rFonts w:ascii=".VnTime" w:hAnsi=".VnTime"/>
          <w:sz w:val="28"/>
          <w:szCs w:val="28"/>
          <w:lang w:val="pt-BR"/>
        </w:rPr>
        <w:t xml:space="preserve">- </w:t>
      </w:r>
      <w:r w:rsidRPr="00EB6531">
        <w:rPr>
          <w:sz w:val="28"/>
          <w:szCs w:val="28"/>
          <w:lang w:val="pt-BR"/>
        </w:rPr>
        <w:t>Xét tốt nghiệp lớp 9</w:t>
      </w:r>
      <w:r w:rsidRPr="00EB6531">
        <w:rPr>
          <w:rFonts w:ascii=".VnTime" w:hAnsi=".VnTime"/>
          <w:sz w:val="28"/>
          <w:szCs w:val="28"/>
          <w:lang w:val="pt-BR"/>
        </w:rPr>
        <w:t xml:space="preserve">: </w:t>
      </w:r>
      <w:r w:rsidRPr="00EB6531">
        <w:rPr>
          <w:sz w:val="28"/>
          <w:szCs w:val="28"/>
          <w:lang w:val="pt-BR"/>
        </w:rPr>
        <w:t>100%</w:t>
      </w:r>
    </w:p>
    <w:p w14:paraId="464C0AC6" w14:textId="77777777" w:rsidR="00EB6531" w:rsidRPr="00EB6531" w:rsidRDefault="00EB6531" w:rsidP="00EB6531">
      <w:pPr>
        <w:spacing w:before="60" w:afterLines="60" w:after="144"/>
        <w:jc w:val="both"/>
        <w:rPr>
          <w:sz w:val="28"/>
          <w:szCs w:val="28"/>
          <w:lang w:val="pt-BR"/>
        </w:rPr>
      </w:pPr>
      <w:r w:rsidRPr="00EB6531">
        <w:rPr>
          <w:rFonts w:ascii=".VnTime" w:hAnsi=".VnTime"/>
          <w:sz w:val="28"/>
          <w:szCs w:val="28"/>
        </w:rPr>
        <w:tab/>
      </w:r>
      <w:r w:rsidRPr="00EB6531">
        <w:rPr>
          <w:rFonts w:ascii=".VnTime" w:hAnsi=".VnTime"/>
          <w:sz w:val="28"/>
          <w:szCs w:val="28"/>
          <w:lang w:val="pt-BR"/>
        </w:rPr>
        <w:t xml:space="preserve">- </w:t>
      </w:r>
      <w:r w:rsidRPr="00EB6531">
        <w:rPr>
          <w:sz w:val="28"/>
          <w:szCs w:val="28"/>
          <w:lang w:val="pt-BR"/>
        </w:rPr>
        <w:t>Thi tuyển vào lớp 10 công lập: 65%</w:t>
      </w:r>
    </w:p>
    <w:p w14:paraId="6E4616FB" w14:textId="77777777" w:rsidR="00EB6531" w:rsidRPr="00EB6531" w:rsidRDefault="00EB6531" w:rsidP="00EB6531">
      <w:pPr>
        <w:spacing w:before="60" w:afterLines="60" w:after="144"/>
        <w:jc w:val="both"/>
        <w:rPr>
          <w:sz w:val="28"/>
          <w:szCs w:val="28"/>
          <w:lang w:val="vi-VN"/>
        </w:rPr>
      </w:pPr>
      <w:r w:rsidRPr="00EB6531">
        <w:rPr>
          <w:sz w:val="28"/>
          <w:szCs w:val="28"/>
          <w:lang w:val="pt-BR"/>
        </w:rPr>
        <w:tab/>
        <w:t xml:space="preserve">+ Tỷ lệ môn Văn </w:t>
      </w:r>
      <w:r w:rsidRPr="00EB6531">
        <w:rPr>
          <w:sz w:val="28"/>
          <w:szCs w:val="28"/>
          <w:lang w:val="vi-VN"/>
        </w:rPr>
        <w:t>xếp từ 1-3</w:t>
      </w:r>
    </w:p>
    <w:p w14:paraId="11EC9F36" w14:textId="77777777" w:rsidR="00EB6531" w:rsidRPr="00EB6531" w:rsidRDefault="00EB6531" w:rsidP="00EB6531">
      <w:pPr>
        <w:spacing w:before="60" w:afterLines="60" w:after="144"/>
        <w:jc w:val="both"/>
        <w:rPr>
          <w:sz w:val="28"/>
          <w:szCs w:val="28"/>
        </w:rPr>
      </w:pPr>
      <w:r w:rsidRPr="00EB6531">
        <w:rPr>
          <w:sz w:val="28"/>
          <w:szCs w:val="28"/>
          <w:lang w:val="pt-BR"/>
        </w:rPr>
        <w:tab/>
        <w:t xml:space="preserve">+ Tỷ lệ môn Toán </w:t>
      </w:r>
      <w:r w:rsidRPr="00EB6531">
        <w:rPr>
          <w:sz w:val="28"/>
          <w:szCs w:val="28"/>
          <w:lang w:val="vi-VN"/>
        </w:rPr>
        <w:t>xếp từ 11-13; Tiếng Anh từ 11-13</w:t>
      </w:r>
      <w:r w:rsidRPr="00EB6531">
        <w:rPr>
          <w:sz w:val="28"/>
          <w:szCs w:val="28"/>
        </w:rPr>
        <w:t>; Môn thứ 4 xếp từ 10-12.</w:t>
      </w:r>
    </w:p>
    <w:p w14:paraId="3DA49031" w14:textId="77777777" w:rsidR="00EB6531" w:rsidRPr="00EB6531" w:rsidRDefault="00EB6531" w:rsidP="00EB6531">
      <w:pPr>
        <w:spacing w:before="60" w:afterLines="60" w:after="144"/>
        <w:jc w:val="both"/>
        <w:rPr>
          <w:sz w:val="28"/>
          <w:szCs w:val="28"/>
          <w:lang w:val="vi-VN"/>
        </w:rPr>
      </w:pPr>
      <w:r w:rsidRPr="00EB6531">
        <w:rPr>
          <w:sz w:val="28"/>
          <w:szCs w:val="28"/>
          <w:lang w:val="pt-BR"/>
        </w:rPr>
        <w:tab/>
        <w:t xml:space="preserve">- Số học sinh giỏi cấp Huyện: </w:t>
      </w:r>
      <w:r w:rsidRPr="00EB6531">
        <w:rPr>
          <w:sz w:val="28"/>
          <w:szCs w:val="28"/>
          <w:lang w:val="vi-VN"/>
        </w:rPr>
        <w:t>7</w:t>
      </w:r>
    </w:p>
    <w:p w14:paraId="6D3C7CC4" w14:textId="77777777" w:rsidR="00EB6531" w:rsidRPr="00EB6531" w:rsidRDefault="00EB6531" w:rsidP="00EB6531">
      <w:pPr>
        <w:spacing w:before="60" w:afterLines="60" w:after="144"/>
        <w:jc w:val="both"/>
        <w:rPr>
          <w:sz w:val="28"/>
          <w:szCs w:val="28"/>
        </w:rPr>
      </w:pPr>
      <w:r w:rsidRPr="00EB6531">
        <w:rPr>
          <w:sz w:val="28"/>
          <w:szCs w:val="28"/>
          <w:lang w:val="pt-BR"/>
        </w:rPr>
        <w:tab/>
        <w:t xml:space="preserve">- Số học sinh giỏi cấp Thành phố: </w:t>
      </w:r>
      <w:r w:rsidRPr="00EB6531">
        <w:rPr>
          <w:sz w:val="28"/>
          <w:szCs w:val="28"/>
          <w:lang w:val="vi-VN"/>
        </w:rPr>
        <w:t xml:space="preserve">2 </w:t>
      </w:r>
    </w:p>
    <w:p w14:paraId="448B6AA8" w14:textId="77777777" w:rsidR="001C3448" w:rsidRPr="00DD1564" w:rsidRDefault="001C3448" w:rsidP="00870A0E">
      <w:pPr>
        <w:spacing w:before="120" w:afterLines="50" w:after="120"/>
        <w:ind w:firstLine="709"/>
        <w:jc w:val="both"/>
        <w:rPr>
          <w:i/>
          <w:sz w:val="28"/>
          <w:szCs w:val="28"/>
          <w:lang w:val="vi-VN"/>
        </w:rPr>
      </w:pPr>
      <w:r w:rsidRPr="00DD1564">
        <w:rPr>
          <w:i/>
          <w:sz w:val="28"/>
          <w:szCs w:val="28"/>
          <w:lang w:val="vi-VN"/>
        </w:rPr>
        <w:t>* Danh hiệu thi đua.</w:t>
      </w:r>
    </w:p>
    <w:p w14:paraId="338787D3"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xml:space="preserve">+ Thư viện </w:t>
      </w:r>
      <w:r w:rsidR="00EB6531">
        <w:rPr>
          <w:sz w:val="28"/>
          <w:szCs w:val="28"/>
        </w:rPr>
        <w:t>Tiên tiến</w:t>
      </w:r>
      <w:r w:rsidRPr="00DD1564">
        <w:rPr>
          <w:sz w:val="28"/>
          <w:szCs w:val="28"/>
          <w:lang w:val="vi-VN"/>
        </w:rPr>
        <w:t>.</w:t>
      </w:r>
    </w:p>
    <w:p w14:paraId="7172667E"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xml:space="preserve">+ Tập thể </w:t>
      </w:r>
      <w:r w:rsidR="00316D9C" w:rsidRPr="00DD1564">
        <w:rPr>
          <w:sz w:val="28"/>
          <w:szCs w:val="28"/>
          <w:lang w:val="vi-VN"/>
        </w:rPr>
        <w:t>l</w:t>
      </w:r>
      <w:r w:rsidRPr="00DD1564">
        <w:rPr>
          <w:sz w:val="28"/>
          <w:szCs w:val="28"/>
          <w:lang w:val="vi-VN"/>
        </w:rPr>
        <w:t xml:space="preserve">ao động </w:t>
      </w:r>
      <w:r w:rsidR="00863AB7">
        <w:rPr>
          <w:sz w:val="28"/>
          <w:szCs w:val="28"/>
          <w:lang w:val="vi-VN"/>
        </w:rPr>
        <w:t>Tiên tiến</w:t>
      </w:r>
    </w:p>
    <w:p w14:paraId="4CD2DC7E" w14:textId="77777777" w:rsidR="001C3448" w:rsidRPr="00DD1564" w:rsidRDefault="001C3448" w:rsidP="00870A0E">
      <w:pPr>
        <w:spacing w:before="120" w:afterLines="50" w:after="120"/>
        <w:ind w:firstLine="709"/>
        <w:jc w:val="both"/>
        <w:rPr>
          <w:sz w:val="28"/>
          <w:szCs w:val="28"/>
          <w:lang w:val="vi-VN"/>
        </w:rPr>
      </w:pPr>
      <w:r w:rsidRPr="00DD1564">
        <w:rPr>
          <w:sz w:val="28"/>
          <w:szCs w:val="28"/>
          <w:lang w:val="vi-VN"/>
        </w:rPr>
        <w:t xml:space="preserve">+ Trường </w:t>
      </w:r>
      <w:r w:rsidR="00316D9C" w:rsidRPr="00DD1564">
        <w:rPr>
          <w:sz w:val="28"/>
          <w:szCs w:val="28"/>
          <w:lang w:val="vi-VN"/>
        </w:rPr>
        <w:t xml:space="preserve">tiên tiến </w:t>
      </w:r>
      <w:r w:rsidRPr="00DD1564">
        <w:rPr>
          <w:sz w:val="28"/>
          <w:szCs w:val="28"/>
          <w:lang w:val="vi-VN"/>
        </w:rPr>
        <w:t>về thể dục thể thao.</w:t>
      </w:r>
    </w:p>
    <w:p w14:paraId="5061BD31" w14:textId="77777777" w:rsidR="001C3448" w:rsidRPr="00DD1564" w:rsidRDefault="00EB6531" w:rsidP="00870A0E">
      <w:pPr>
        <w:spacing w:before="120" w:afterLines="50" w:after="120"/>
        <w:ind w:firstLine="709"/>
        <w:jc w:val="both"/>
        <w:rPr>
          <w:sz w:val="28"/>
          <w:szCs w:val="28"/>
          <w:lang w:val="vi-VN"/>
        </w:rPr>
      </w:pPr>
      <w:r>
        <w:rPr>
          <w:sz w:val="28"/>
          <w:szCs w:val="28"/>
          <w:lang w:val="vi-VN"/>
        </w:rPr>
        <w:t>+ Liên đội mạnh cấp huyện.</w:t>
      </w:r>
    </w:p>
    <w:p w14:paraId="50A3DE76" w14:textId="77777777" w:rsidR="001C3448" w:rsidRPr="00DD1564" w:rsidRDefault="0079320E" w:rsidP="00870A0E">
      <w:pPr>
        <w:spacing w:before="120" w:afterLines="50" w:after="120"/>
        <w:ind w:firstLine="709"/>
        <w:jc w:val="both"/>
        <w:rPr>
          <w:sz w:val="28"/>
          <w:szCs w:val="28"/>
          <w:lang w:val="vi-VN"/>
        </w:rPr>
      </w:pPr>
      <w:r w:rsidRPr="00DD1564">
        <w:rPr>
          <w:sz w:val="28"/>
          <w:szCs w:val="28"/>
          <w:lang w:val="vi-VN"/>
        </w:rPr>
        <w:t>+ Công đoàn</w:t>
      </w:r>
      <w:r w:rsidR="00316D9C" w:rsidRPr="00DD1564">
        <w:rPr>
          <w:sz w:val="28"/>
          <w:szCs w:val="28"/>
          <w:lang w:val="vi-VN"/>
        </w:rPr>
        <w:t xml:space="preserve"> hoàn thành </w:t>
      </w:r>
      <w:r w:rsidR="00525FA6">
        <w:rPr>
          <w:sz w:val="28"/>
          <w:szCs w:val="28"/>
        </w:rPr>
        <w:t>tốt</w:t>
      </w:r>
      <w:r w:rsidR="00316D9C" w:rsidRPr="00DD1564">
        <w:rPr>
          <w:sz w:val="28"/>
          <w:szCs w:val="28"/>
          <w:lang w:val="vi-VN"/>
        </w:rPr>
        <w:t xml:space="preserve"> nhiệm vụ</w:t>
      </w:r>
      <w:r w:rsidR="001C3448" w:rsidRPr="00DD1564">
        <w:rPr>
          <w:sz w:val="28"/>
          <w:szCs w:val="28"/>
          <w:lang w:val="vi-VN"/>
        </w:rPr>
        <w:t>.</w:t>
      </w:r>
    </w:p>
    <w:p w14:paraId="399A30A8" w14:textId="77777777" w:rsidR="009222E7" w:rsidRDefault="001C3448" w:rsidP="009222E7">
      <w:pPr>
        <w:spacing w:before="120" w:afterLines="50" w:after="120"/>
        <w:ind w:firstLine="709"/>
        <w:jc w:val="both"/>
        <w:rPr>
          <w:sz w:val="28"/>
          <w:szCs w:val="28"/>
          <w:lang w:val="vi-VN"/>
        </w:rPr>
      </w:pPr>
      <w:r w:rsidRPr="00DD1564">
        <w:rPr>
          <w:sz w:val="28"/>
          <w:szCs w:val="28"/>
          <w:lang w:val="vi-VN"/>
        </w:rPr>
        <w:t xml:space="preserve">+ Chi đoàn xếp loại </w:t>
      </w:r>
      <w:r w:rsidR="00525FA6">
        <w:rPr>
          <w:sz w:val="28"/>
          <w:szCs w:val="28"/>
        </w:rPr>
        <w:t>Tốt</w:t>
      </w:r>
      <w:r w:rsidR="00316D9C" w:rsidRPr="00DD1564">
        <w:rPr>
          <w:sz w:val="28"/>
          <w:szCs w:val="28"/>
          <w:lang w:val="vi-VN"/>
        </w:rPr>
        <w:t>.</w:t>
      </w:r>
    </w:p>
    <w:p w14:paraId="6B496410" w14:textId="77777777" w:rsidR="009222E7" w:rsidRPr="00DD1564" w:rsidRDefault="009222E7" w:rsidP="009222E7">
      <w:pPr>
        <w:spacing w:before="120" w:afterLines="50" w:after="120"/>
        <w:ind w:firstLine="709"/>
        <w:jc w:val="both"/>
        <w:rPr>
          <w:sz w:val="28"/>
          <w:szCs w:val="28"/>
          <w:lang w:val="vi-VN"/>
        </w:rPr>
      </w:pPr>
      <w:r w:rsidRPr="009222E7">
        <w:rPr>
          <w:sz w:val="28"/>
          <w:szCs w:val="28"/>
          <w:lang w:val="vi-VN"/>
        </w:rPr>
        <w:t>+ Trường được công nhận “Trường học an toàn - PCTNTT”, “xanh - sạch - đẹp - văn minh - hạnh phúc”</w:t>
      </w:r>
    </w:p>
    <w:p w14:paraId="79909B24" w14:textId="77777777" w:rsidR="002A38B2" w:rsidRPr="00525FA6" w:rsidRDefault="005805F7" w:rsidP="00870A0E">
      <w:pPr>
        <w:spacing w:before="120" w:afterLines="50" w:after="120"/>
        <w:ind w:firstLine="709"/>
        <w:jc w:val="both"/>
        <w:rPr>
          <w:sz w:val="28"/>
          <w:szCs w:val="28"/>
          <w:lang w:val="vi-VN"/>
        </w:rPr>
      </w:pPr>
      <w:r w:rsidRPr="00525FA6">
        <w:rPr>
          <w:sz w:val="28"/>
          <w:szCs w:val="28"/>
          <w:lang w:val="vi-VN"/>
        </w:rPr>
        <w:t>2.</w:t>
      </w:r>
      <w:r w:rsidR="00525FA6">
        <w:rPr>
          <w:sz w:val="28"/>
          <w:szCs w:val="28"/>
        </w:rPr>
        <w:t>3.</w:t>
      </w:r>
      <w:r w:rsidRPr="00525FA6">
        <w:rPr>
          <w:sz w:val="28"/>
          <w:szCs w:val="28"/>
          <w:lang w:val="vi-VN"/>
        </w:rPr>
        <w:t xml:space="preserve">5 </w:t>
      </w:r>
      <w:r w:rsidR="007C65A1" w:rsidRPr="00525FA6">
        <w:rPr>
          <w:sz w:val="28"/>
          <w:szCs w:val="28"/>
          <w:lang w:val="vi-VN"/>
        </w:rPr>
        <w:t xml:space="preserve">Năm </w:t>
      </w:r>
      <w:r w:rsidR="00316D9C" w:rsidRPr="00525FA6">
        <w:rPr>
          <w:sz w:val="28"/>
          <w:szCs w:val="28"/>
          <w:lang w:val="vi-VN"/>
        </w:rPr>
        <w:t>học 2024</w:t>
      </w:r>
      <w:r w:rsidR="00863AB7" w:rsidRPr="00525FA6">
        <w:rPr>
          <w:sz w:val="28"/>
          <w:szCs w:val="28"/>
          <w:lang w:val="vi-VN"/>
        </w:rPr>
        <w:t xml:space="preserve"> </w:t>
      </w:r>
      <w:r w:rsidR="00316D9C" w:rsidRPr="00525FA6">
        <w:rPr>
          <w:sz w:val="28"/>
          <w:szCs w:val="28"/>
          <w:lang w:val="vi-VN"/>
        </w:rPr>
        <w:t>-</w:t>
      </w:r>
      <w:r w:rsidR="00863AB7" w:rsidRPr="00525FA6">
        <w:rPr>
          <w:sz w:val="28"/>
          <w:szCs w:val="28"/>
          <w:lang w:val="vi-VN"/>
        </w:rPr>
        <w:t xml:space="preserve"> </w:t>
      </w:r>
      <w:r w:rsidR="007C65A1" w:rsidRPr="00525FA6">
        <w:rPr>
          <w:sz w:val="28"/>
          <w:szCs w:val="28"/>
          <w:lang w:val="vi-VN"/>
        </w:rPr>
        <w:t>2025</w:t>
      </w:r>
    </w:p>
    <w:p w14:paraId="3B9CB27C" w14:textId="77777777" w:rsidR="007C65A1" w:rsidRPr="00DD1564" w:rsidRDefault="007C65A1" w:rsidP="00870A0E">
      <w:pPr>
        <w:spacing w:before="120" w:afterLines="50" w:after="120"/>
        <w:ind w:firstLine="709"/>
        <w:jc w:val="both"/>
        <w:rPr>
          <w:i/>
          <w:sz w:val="28"/>
          <w:szCs w:val="28"/>
          <w:lang w:val="vi-VN"/>
        </w:rPr>
      </w:pPr>
      <w:r w:rsidRPr="00DD1564">
        <w:rPr>
          <w:i/>
          <w:sz w:val="28"/>
          <w:szCs w:val="28"/>
          <w:lang w:val="vi-VN"/>
        </w:rPr>
        <w:t xml:space="preserve">* </w:t>
      </w:r>
      <w:r w:rsidR="001C2DA4" w:rsidRPr="001C2DA4">
        <w:rPr>
          <w:i/>
          <w:sz w:val="28"/>
          <w:szCs w:val="28"/>
          <w:lang w:val="vi-VN"/>
        </w:rPr>
        <w:t>Đội ngũ</w:t>
      </w:r>
      <w:r w:rsidRPr="00DD1564">
        <w:rPr>
          <w:i/>
          <w:sz w:val="28"/>
          <w:szCs w:val="28"/>
          <w:lang w:val="vi-VN"/>
        </w:rPr>
        <w:t>:</w:t>
      </w:r>
    </w:p>
    <w:p w14:paraId="05780303" w14:textId="77777777" w:rsidR="001C2DA4" w:rsidRPr="001C2DA4" w:rsidRDefault="001C2DA4" w:rsidP="00870A0E">
      <w:pPr>
        <w:spacing w:before="120" w:afterLines="50" w:after="120"/>
        <w:ind w:firstLine="709"/>
        <w:jc w:val="both"/>
        <w:rPr>
          <w:sz w:val="28"/>
          <w:szCs w:val="28"/>
          <w:lang w:val="vi-VN"/>
        </w:rPr>
      </w:pPr>
      <w:r w:rsidRPr="001C2DA4">
        <w:rPr>
          <w:sz w:val="28"/>
          <w:szCs w:val="28"/>
          <w:lang w:val="vi-VN"/>
        </w:rPr>
        <w:t>- CBQL: Phấn đấu 01 đ/c đạt trên chuẩn về trình độ đào tạo</w:t>
      </w:r>
    </w:p>
    <w:p w14:paraId="681833E6" w14:textId="77777777" w:rsidR="005B0302" w:rsidRDefault="001C2DA4" w:rsidP="00870A0E">
      <w:pPr>
        <w:spacing w:before="120" w:afterLines="50" w:after="120"/>
        <w:ind w:firstLine="709"/>
        <w:jc w:val="both"/>
        <w:rPr>
          <w:sz w:val="28"/>
          <w:szCs w:val="28"/>
          <w:lang w:val="vi-VN"/>
        </w:rPr>
      </w:pPr>
      <w:r w:rsidRPr="001C2DA4">
        <w:rPr>
          <w:sz w:val="28"/>
          <w:szCs w:val="28"/>
          <w:lang w:val="vi-VN"/>
        </w:rPr>
        <w:t>- GV:</w:t>
      </w:r>
      <w:r w:rsidR="00525FA6">
        <w:rPr>
          <w:sz w:val="28"/>
          <w:szCs w:val="28"/>
          <w:lang w:val="vi-VN"/>
        </w:rPr>
        <w:t xml:space="preserve"> </w:t>
      </w:r>
      <w:r w:rsidR="005B0302" w:rsidRPr="005B0302">
        <w:rPr>
          <w:sz w:val="28"/>
          <w:szCs w:val="28"/>
          <w:lang w:val="vi-VN"/>
        </w:rPr>
        <w:t xml:space="preserve">Chuẩn nghề nghiệp: </w:t>
      </w:r>
      <w:r w:rsidR="00525FA6">
        <w:rPr>
          <w:sz w:val="28"/>
          <w:szCs w:val="28"/>
          <w:lang w:val="vi-VN"/>
        </w:rPr>
        <w:t>80</w:t>
      </w:r>
      <w:r w:rsidR="00F723BC" w:rsidRPr="00DD1564">
        <w:rPr>
          <w:sz w:val="28"/>
          <w:szCs w:val="28"/>
          <w:lang w:val="vi-VN"/>
        </w:rPr>
        <w:t>% đạt chuẩn nghề nghiệp giáo viê</w:t>
      </w:r>
      <w:r w:rsidR="00525FA6">
        <w:rPr>
          <w:sz w:val="28"/>
          <w:szCs w:val="28"/>
          <w:lang w:val="vi-VN"/>
        </w:rPr>
        <w:t>n ở mức khá trở lên, trong đó 20</w:t>
      </w:r>
      <w:r w:rsidR="00F723BC" w:rsidRPr="00DD1564">
        <w:rPr>
          <w:sz w:val="28"/>
          <w:szCs w:val="28"/>
          <w:lang w:val="vi-VN"/>
        </w:rPr>
        <w:t xml:space="preserve">% đạt chuẩn nghề nghiệp giáo viên ở mức tốt. </w:t>
      </w:r>
    </w:p>
    <w:p w14:paraId="038BE609" w14:textId="77777777" w:rsidR="00B74DBD" w:rsidRDefault="00B74DBD" w:rsidP="00870A0E">
      <w:pPr>
        <w:spacing w:before="120" w:afterLines="50" w:after="120"/>
        <w:ind w:firstLine="709"/>
        <w:jc w:val="both"/>
        <w:rPr>
          <w:sz w:val="28"/>
          <w:szCs w:val="28"/>
          <w:lang w:val="vi-VN"/>
        </w:rPr>
      </w:pPr>
      <w:r w:rsidRPr="00DD1564">
        <w:rPr>
          <w:sz w:val="28"/>
          <w:szCs w:val="28"/>
          <w:lang w:val="vi-VN"/>
        </w:rPr>
        <w:t>+ 1</w:t>
      </w:r>
      <w:r w:rsidR="00525FA6">
        <w:rPr>
          <w:sz w:val="28"/>
          <w:szCs w:val="28"/>
          <w:lang w:val="vi-VN"/>
        </w:rPr>
        <w:t>4</w:t>
      </w:r>
      <w:r w:rsidR="005B0302" w:rsidRPr="005B0302">
        <w:rPr>
          <w:sz w:val="28"/>
          <w:szCs w:val="28"/>
          <w:lang w:val="vi-VN"/>
        </w:rPr>
        <w:t>,5% g</w:t>
      </w:r>
      <w:r w:rsidRPr="00DD1564">
        <w:rPr>
          <w:sz w:val="28"/>
          <w:szCs w:val="28"/>
          <w:lang w:val="vi-VN"/>
        </w:rPr>
        <w:t xml:space="preserve">iáo viên đạt </w:t>
      </w:r>
      <w:r w:rsidR="005B0302" w:rsidRPr="005B0302">
        <w:rPr>
          <w:sz w:val="28"/>
          <w:szCs w:val="28"/>
          <w:lang w:val="vi-VN"/>
        </w:rPr>
        <w:t xml:space="preserve">trên </w:t>
      </w:r>
      <w:r w:rsidRPr="00DD1564">
        <w:rPr>
          <w:sz w:val="28"/>
          <w:szCs w:val="28"/>
          <w:lang w:val="vi-VN"/>
        </w:rPr>
        <w:t xml:space="preserve">chuẩn trình độ đào tạo theo Luật Giáo dục năm 2019. </w:t>
      </w:r>
    </w:p>
    <w:p w14:paraId="290494D4" w14:textId="77777777" w:rsidR="0065608E" w:rsidRPr="00D35715" w:rsidRDefault="0065608E" w:rsidP="00870A0E">
      <w:pPr>
        <w:spacing w:before="120" w:afterLines="50" w:after="120"/>
        <w:ind w:firstLine="709"/>
        <w:jc w:val="both"/>
        <w:rPr>
          <w:sz w:val="28"/>
          <w:szCs w:val="28"/>
          <w:lang w:val="vi-VN"/>
        </w:rPr>
      </w:pPr>
      <w:r w:rsidRPr="00D35715">
        <w:rPr>
          <w:sz w:val="28"/>
          <w:szCs w:val="28"/>
          <w:lang w:val="vi-VN"/>
        </w:rPr>
        <w:t>+ Tham gia thi đủ các cuộc thi</w:t>
      </w:r>
      <w:r w:rsidR="00D35715" w:rsidRPr="00D35715">
        <w:rPr>
          <w:sz w:val="28"/>
          <w:szCs w:val="28"/>
          <w:lang w:val="vi-VN"/>
        </w:rPr>
        <w:t xml:space="preserve"> do các cấp phát động phấn đấu GV đạt giải.</w:t>
      </w:r>
    </w:p>
    <w:p w14:paraId="2FCE4D47" w14:textId="77777777" w:rsidR="007C65A1" w:rsidRPr="00525FA6" w:rsidRDefault="00525FA6" w:rsidP="00870A0E">
      <w:pPr>
        <w:spacing w:before="120" w:afterLines="50" w:after="120"/>
        <w:ind w:firstLine="709"/>
        <w:jc w:val="both"/>
        <w:rPr>
          <w:i/>
          <w:sz w:val="28"/>
          <w:szCs w:val="28"/>
        </w:rPr>
      </w:pPr>
      <w:r>
        <w:rPr>
          <w:i/>
          <w:sz w:val="28"/>
          <w:szCs w:val="28"/>
          <w:lang w:val="vi-VN"/>
        </w:rPr>
        <w:lastRenderedPageBreak/>
        <w:t>* CSVC</w:t>
      </w:r>
      <w:r>
        <w:rPr>
          <w:i/>
          <w:sz w:val="28"/>
          <w:szCs w:val="28"/>
        </w:rPr>
        <w:t>:</w:t>
      </w:r>
    </w:p>
    <w:p w14:paraId="1877627B" w14:textId="77777777" w:rsidR="0059776D" w:rsidRDefault="00863AB7" w:rsidP="00870A0E">
      <w:pPr>
        <w:spacing w:before="120" w:afterLines="50" w:after="120"/>
        <w:ind w:firstLine="709"/>
        <w:jc w:val="both"/>
        <w:rPr>
          <w:sz w:val="28"/>
          <w:szCs w:val="28"/>
          <w:lang w:val="vi-VN"/>
        </w:rPr>
      </w:pPr>
      <w:r>
        <w:rPr>
          <w:sz w:val="28"/>
          <w:szCs w:val="28"/>
          <w:lang w:val="vi-VN"/>
        </w:rPr>
        <w:t xml:space="preserve">- </w:t>
      </w:r>
      <w:r w:rsidR="007C65A1" w:rsidRPr="00DD1564">
        <w:rPr>
          <w:sz w:val="28"/>
          <w:szCs w:val="28"/>
          <w:lang w:val="vi-VN"/>
        </w:rPr>
        <w:t xml:space="preserve">Trang bị thiết bị hiện đại 100% số lớp học, </w:t>
      </w:r>
      <w:r w:rsidR="00525FA6">
        <w:rPr>
          <w:sz w:val="28"/>
          <w:szCs w:val="28"/>
          <w:lang w:val="vi-VN"/>
        </w:rPr>
        <w:t>trong đó trang bị</w:t>
      </w:r>
      <w:r>
        <w:rPr>
          <w:sz w:val="28"/>
          <w:szCs w:val="28"/>
          <w:lang w:val="vi-VN"/>
        </w:rPr>
        <w:t xml:space="preserve"> bảng trượt, t</w:t>
      </w:r>
      <w:r w:rsidR="00525FA6">
        <w:rPr>
          <w:sz w:val="28"/>
          <w:szCs w:val="28"/>
          <w:lang w:val="vi-VN"/>
        </w:rPr>
        <w:t>ivi 75</w:t>
      </w:r>
      <w:r w:rsidR="0059776D">
        <w:rPr>
          <w:sz w:val="28"/>
          <w:szCs w:val="28"/>
          <w:lang w:val="vi-VN"/>
        </w:rPr>
        <w:t xml:space="preserve"> inch thay cho máy chiếu.</w:t>
      </w:r>
    </w:p>
    <w:p w14:paraId="3709B950" w14:textId="77777777" w:rsidR="007C65A1" w:rsidRPr="00DD1564" w:rsidRDefault="007C65A1" w:rsidP="00870A0E">
      <w:pPr>
        <w:spacing w:before="120" w:afterLines="50" w:after="120"/>
        <w:ind w:firstLine="709"/>
        <w:jc w:val="both"/>
        <w:rPr>
          <w:sz w:val="28"/>
          <w:szCs w:val="28"/>
          <w:lang w:val="vi-VN"/>
        </w:rPr>
      </w:pPr>
      <w:r w:rsidRPr="00DD1564">
        <w:rPr>
          <w:i/>
          <w:sz w:val="28"/>
          <w:szCs w:val="28"/>
          <w:lang w:val="vi-VN"/>
        </w:rPr>
        <w:t>* Công tác phổ cập</w:t>
      </w:r>
      <w:r w:rsidRPr="00DD1564">
        <w:rPr>
          <w:sz w:val="28"/>
          <w:szCs w:val="28"/>
          <w:lang w:val="vi-VN"/>
        </w:rPr>
        <w:t>: Huy động trẻ trong độ tuổi ra lớp đạt 100%. Không có học sinh bỏ học, quan tâm học sinh khó khăn</w:t>
      </w:r>
      <w:r w:rsidR="0087577F" w:rsidRPr="00DD1564">
        <w:rPr>
          <w:sz w:val="28"/>
          <w:szCs w:val="28"/>
          <w:lang w:val="vi-VN"/>
        </w:rPr>
        <w:t xml:space="preserve">, </w:t>
      </w:r>
      <w:r w:rsidR="00525FA6">
        <w:rPr>
          <w:sz w:val="28"/>
          <w:szCs w:val="28"/>
          <w:lang w:val="vi-VN"/>
        </w:rPr>
        <w:t xml:space="preserve">PCGD </w:t>
      </w:r>
      <w:r w:rsidR="00525FA6">
        <w:rPr>
          <w:sz w:val="28"/>
          <w:szCs w:val="28"/>
        </w:rPr>
        <w:t>THCS</w:t>
      </w:r>
      <w:r w:rsidRPr="00DD1564">
        <w:rPr>
          <w:sz w:val="28"/>
          <w:szCs w:val="28"/>
          <w:lang w:val="vi-VN"/>
        </w:rPr>
        <w:t xml:space="preserve"> </w:t>
      </w:r>
      <w:r w:rsidR="0087577F" w:rsidRPr="00DD1564">
        <w:rPr>
          <w:sz w:val="28"/>
          <w:szCs w:val="28"/>
          <w:lang w:val="vi-VN"/>
        </w:rPr>
        <w:t xml:space="preserve">đạt </w:t>
      </w:r>
      <w:r w:rsidRPr="00DD1564">
        <w:rPr>
          <w:sz w:val="28"/>
          <w:szCs w:val="28"/>
          <w:lang w:val="vi-VN"/>
        </w:rPr>
        <w:t>mức độ 3.</w:t>
      </w:r>
    </w:p>
    <w:p w14:paraId="0B17077C" w14:textId="77777777" w:rsidR="007C65A1" w:rsidRDefault="007C65A1" w:rsidP="00870A0E">
      <w:pPr>
        <w:spacing w:before="120" w:afterLines="50" w:after="120"/>
        <w:ind w:firstLine="709"/>
        <w:jc w:val="both"/>
        <w:rPr>
          <w:i/>
          <w:sz w:val="28"/>
          <w:szCs w:val="28"/>
          <w:lang w:val="vi-VN"/>
        </w:rPr>
      </w:pPr>
      <w:r w:rsidRPr="00DD1564">
        <w:rPr>
          <w:i/>
          <w:sz w:val="28"/>
          <w:szCs w:val="28"/>
          <w:lang w:val="vi-VN"/>
        </w:rPr>
        <w:t>* Chất lượng học sinh:</w:t>
      </w:r>
    </w:p>
    <w:p w14:paraId="0D86D639"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 xml:space="preserve">- Xếp loại văn hóa : </w:t>
      </w:r>
    </w:p>
    <w:p w14:paraId="08D508B3"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ab/>
      </w:r>
      <w:r w:rsidRPr="00443402">
        <w:rPr>
          <w:sz w:val="28"/>
          <w:szCs w:val="28"/>
          <w:lang w:val="pt-BR"/>
        </w:rPr>
        <w:tab/>
        <w:t xml:space="preserve">     Giỏi: 30,1%</w:t>
      </w:r>
    </w:p>
    <w:p w14:paraId="6FBB7325"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ab/>
        <w:t xml:space="preserve">               Khá: 45,22%</w:t>
      </w:r>
    </w:p>
    <w:p w14:paraId="053D5485"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ab/>
        <w:t xml:space="preserve">               TB: 23,33%</w:t>
      </w:r>
    </w:p>
    <w:p w14:paraId="1CE03262"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ab/>
        <w:t xml:space="preserve">               Yếu: 1,35%</w:t>
      </w:r>
    </w:p>
    <w:p w14:paraId="5FF998B1" w14:textId="77777777" w:rsidR="00443402" w:rsidRPr="00443402" w:rsidRDefault="00443402" w:rsidP="00443402">
      <w:pPr>
        <w:spacing w:before="60" w:afterLines="60" w:after="144"/>
        <w:ind w:left="357"/>
        <w:jc w:val="both"/>
        <w:rPr>
          <w:sz w:val="28"/>
          <w:szCs w:val="28"/>
          <w:lang w:val="pt-BR"/>
        </w:rPr>
      </w:pPr>
      <w:r w:rsidRPr="00443402">
        <w:rPr>
          <w:sz w:val="28"/>
          <w:szCs w:val="28"/>
          <w:lang w:val="pt-BR"/>
        </w:rPr>
        <w:tab/>
        <w:t xml:space="preserve">               Kém: 0%</w:t>
      </w:r>
    </w:p>
    <w:p w14:paraId="056395E5" w14:textId="77777777" w:rsidR="00443402" w:rsidRPr="00443402" w:rsidRDefault="00443402" w:rsidP="00443402">
      <w:pPr>
        <w:spacing w:before="60" w:afterLines="60" w:after="144"/>
        <w:ind w:left="360" w:firstLine="360"/>
        <w:jc w:val="both"/>
        <w:rPr>
          <w:rFonts w:ascii=".VnTime" w:hAnsi=".VnTime"/>
          <w:sz w:val="28"/>
          <w:szCs w:val="28"/>
        </w:rPr>
      </w:pPr>
      <w:r w:rsidRPr="00443402">
        <w:rPr>
          <w:rFonts w:ascii=".VnTime" w:hAnsi=".VnTime"/>
          <w:sz w:val="28"/>
          <w:szCs w:val="28"/>
          <w:lang w:val="pt-BR"/>
        </w:rPr>
        <w:t xml:space="preserve">- </w:t>
      </w:r>
      <w:r w:rsidRPr="00443402">
        <w:rPr>
          <w:sz w:val="28"/>
          <w:szCs w:val="28"/>
          <w:lang w:val="pt-BR"/>
        </w:rPr>
        <w:t>Xét tốt nghiệp lớp 9</w:t>
      </w:r>
      <w:r w:rsidRPr="00443402">
        <w:rPr>
          <w:rFonts w:ascii=".VnTime" w:hAnsi=".VnTime"/>
          <w:sz w:val="28"/>
          <w:szCs w:val="28"/>
          <w:lang w:val="pt-BR"/>
        </w:rPr>
        <w:t xml:space="preserve">: </w:t>
      </w:r>
      <w:r w:rsidRPr="00443402">
        <w:rPr>
          <w:sz w:val="28"/>
          <w:szCs w:val="28"/>
          <w:lang w:val="pt-BR"/>
        </w:rPr>
        <w:t>100%</w:t>
      </w:r>
    </w:p>
    <w:p w14:paraId="587A32A1" w14:textId="77777777" w:rsidR="00443402" w:rsidRPr="00443402" w:rsidRDefault="00443402" w:rsidP="00443402">
      <w:pPr>
        <w:spacing w:before="60" w:afterLines="60" w:after="144"/>
        <w:jc w:val="both"/>
        <w:rPr>
          <w:sz w:val="28"/>
          <w:szCs w:val="28"/>
          <w:lang w:val="pt-BR"/>
        </w:rPr>
      </w:pPr>
      <w:r w:rsidRPr="00443402">
        <w:rPr>
          <w:rFonts w:ascii=".VnTime" w:hAnsi=".VnTime"/>
          <w:sz w:val="28"/>
          <w:szCs w:val="28"/>
        </w:rPr>
        <w:tab/>
      </w:r>
      <w:r w:rsidRPr="00443402">
        <w:rPr>
          <w:rFonts w:ascii=".VnTime" w:hAnsi=".VnTime"/>
          <w:sz w:val="28"/>
          <w:szCs w:val="28"/>
          <w:lang w:val="pt-BR"/>
        </w:rPr>
        <w:t xml:space="preserve">- </w:t>
      </w:r>
      <w:r w:rsidRPr="00443402">
        <w:rPr>
          <w:sz w:val="28"/>
          <w:szCs w:val="28"/>
          <w:lang w:val="pt-BR"/>
        </w:rPr>
        <w:t>Thi tuyển vào lớp 10 công lập: 65%</w:t>
      </w:r>
    </w:p>
    <w:p w14:paraId="62F52C6B" w14:textId="77777777" w:rsidR="00443402" w:rsidRPr="00443402" w:rsidRDefault="00443402" w:rsidP="00443402">
      <w:pPr>
        <w:spacing w:before="60" w:afterLines="60" w:after="144"/>
        <w:jc w:val="both"/>
        <w:rPr>
          <w:sz w:val="28"/>
          <w:szCs w:val="28"/>
          <w:lang w:val="vi-VN"/>
        </w:rPr>
      </w:pPr>
      <w:r w:rsidRPr="00443402">
        <w:rPr>
          <w:sz w:val="28"/>
          <w:szCs w:val="28"/>
          <w:lang w:val="pt-BR"/>
        </w:rPr>
        <w:tab/>
        <w:t xml:space="preserve">+ Tỷ lệ môn Văn </w:t>
      </w:r>
      <w:r w:rsidRPr="00443402">
        <w:rPr>
          <w:sz w:val="28"/>
          <w:szCs w:val="28"/>
          <w:lang w:val="vi-VN"/>
        </w:rPr>
        <w:t>xếp từ 1-3</w:t>
      </w:r>
    </w:p>
    <w:p w14:paraId="72B5EE38" w14:textId="77777777" w:rsidR="00443402" w:rsidRPr="00443402" w:rsidRDefault="00443402" w:rsidP="00443402">
      <w:pPr>
        <w:spacing w:before="60" w:afterLines="60" w:after="144"/>
        <w:jc w:val="both"/>
        <w:rPr>
          <w:sz w:val="28"/>
          <w:szCs w:val="28"/>
        </w:rPr>
      </w:pPr>
      <w:r w:rsidRPr="00443402">
        <w:rPr>
          <w:sz w:val="28"/>
          <w:szCs w:val="28"/>
          <w:lang w:val="pt-BR"/>
        </w:rPr>
        <w:tab/>
        <w:t xml:space="preserve">+ Tỷ lệ môn Toán </w:t>
      </w:r>
      <w:r w:rsidRPr="00443402">
        <w:rPr>
          <w:sz w:val="28"/>
          <w:szCs w:val="28"/>
          <w:lang w:val="vi-VN"/>
        </w:rPr>
        <w:t>xếp từ 11-13; Tiếng Anh từ 11-13</w:t>
      </w:r>
      <w:r w:rsidRPr="00443402">
        <w:rPr>
          <w:sz w:val="28"/>
          <w:szCs w:val="28"/>
        </w:rPr>
        <w:t>; Môn thứ 4 xếp từ 10-12.</w:t>
      </w:r>
    </w:p>
    <w:p w14:paraId="4880C305" w14:textId="77777777" w:rsidR="00443402" w:rsidRPr="00443402" w:rsidRDefault="00443402" w:rsidP="00443402">
      <w:pPr>
        <w:spacing w:before="60" w:afterLines="60" w:after="144"/>
        <w:jc w:val="both"/>
        <w:rPr>
          <w:sz w:val="28"/>
          <w:szCs w:val="28"/>
          <w:lang w:val="vi-VN"/>
        </w:rPr>
      </w:pPr>
      <w:r w:rsidRPr="00443402">
        <w:rPr>
          <w:sz w:val="28"/>
          <w:szCs w:val="28"/>
          <w:lang w:val="pt-BR"/>
        </w:rPr>
        <w:tab/>
        <w:t xml:space="preserve">- Số học sinh giỏi cấp Huyện: </w:t>
      </w:r>
      <w:r w:rsidRPr="00443402">
        <w:rPr>
          <w:sz w:val="28"/>
          <w:szCs w:val="28"/>
          <w:lang w:val="vi-VN"/>
        </w:rPr>
        <w:t>7</w:t>
      </w:r>
    </w:p>
    <w:p w14:paraId="0EC66738" w14:textId="77777777" w:rsidR="00443402" w:rsidRPr="00443402" w:rsidRDefault="00443402" w:rsidP="00443402">
      <w:pPr>
        <w:spacing w:before="60" w:afterLines="60" w:after="144"/>
        <w:jc w:val="both"/>
        <w:rPr>
          <w:sz w:val="28"/>
          <w:szCs w:val="28"/>
        </w:rPr>
      </w:pPr>
      <w:r w:rsidRPr="00443402">
        <w:rPr>
          <w:sz w:val="28"/>
          <w:szCs w:val="28"/>
          <w:lang w:val="pt-BR"/>
        </w:rPr>
        <w:tab/>
        <w:t xml:space="preserve">- Số học sinh giỏi cấp Thành phố: </w:t>
      </w:r>
      <w:r w:rsidRPr="00443402">
        <w:rPr>
          <w:sz w:val="28"/>
          <w:szCs w:val="28"/>
          <w:lang w:val="vi-VN"/>
        </w:rPr>
        <w:t xml:space="preserve">2 </w:t>
      </w:r>
    </w:p>
    <w:p w14:paraId="6C727EFF" w14:textId="77777777" w:rsidR="007C65A1" w:rsidRPr="003B7BF4" w:rsidRDefault="00AE7691" w:rsidP="00870A0E">
      <w:pPr>
        <w:spacing w:before="120" w:afterLines="50" w:after="120"/>
        <w:ind w:firstLine="709"/>
        <w:jc w:val="both"/>
        <w:rPr>
          <w:i/>
          <w:sz w:val="28"/>
          <w:szCs w:val="28"/>
        </w:rPr>
      </w:pPr>
      <w:r w:rsidRPr="003B7BF4">
        <w:rPr>
          <w:i/>
          <w:sz w:val="28"/>
          <w:szCs w:val="28"/>
        </w:rPr>
        <w:t xml:space="preserve">   </w:t>
      </w:r>
      <w:r w:rsidR="007C65A1" w:rsidRPr="003B7BF4">
        <w:rPr>
          <w:i/>
          <w:sz w:val="28"/>
          <w:szCs w:val="28"/>
          <w:lang w:val="vi-VN"/>
        </w:rPr>
        <w:t>* Danh hiệu thi đua.</w:t>
      </w:r>
      <w:r w:rsidR="003B7BF4">
        <w:rPr>
          <w:i/>
          <w:sz w:val="28"/>
          <w:szCs w:val="28"/>
        </w:rPr>
        <w:t xml:space="preserve"> </w:t>
      </w:r>
    </w:p>
    <w:p w14:paraId="7F7EEA8E" w14:textId="77777777" w:rsidR="007C65A1" w:rsidRPr="00DD1564" w:rsidRDefault="007C65A1" w:rsidP="00870A0E">
      <w:pPr>
        <w:spacing w:before="120" w:afterLines="50" w:after="120"/>
        <w:ind w:firstLine="709"/>
        <w:jc w:val="both"/>
        <w:rPr>
          <w:sz w:val="28"/>
          <w:szCs w:val="28"/>
          <w:lang w:val="vi-VN"/>
        </w:rPr>
      </w:pPr>
      <w:r w:rsidRPr="00DD1564">
        <w:rPr>
          <w:sz w:val="28"/>
          <w:szCs w:val="28"/>
          <w:lang w:val="vi-VN"/>
        </w:rPr>
        <w:t xml:space="preserve">+ Thư viện </w:t>
      </w:r>
      <w:r w:rsidR="00650CC7">
        <w:rPr>
          <w:sz w:val="28"/>
          <w:szCs w:val="28"/>
          <w:lang w:val="vi-VN"/>
        </w:rPr>
        <w:t>Tốt</w:t>
      </w:r>
      <w:r w:rsidRPr="00DD1564">
        <w:rPr>
          <w:sz w:val="28"/>
          <w:szCs w:val="28"/>
          <w:lang w:val="vi-VN"/>
        </w:rPr>
        <w:t>.</w:t>
      </w:r>
    </w:p>
    <w:p w14:paraId="42F93568" w14:textId="77777777" w:rsidR="007C65A1" w:rsidRPr="00DD1564" w:rsidRDefault="007C65A1" w:rsidP="00870A0E">
      <w:pPr>
        <w:spacing w:before="120" w:afterLines="50" w:after="120"/>
        <w:ind w:firstLine="709"/>
        <w:jc w:val="both"/>
        <w:rPr>
          <w:sz w:val="28"/>
          <w:szCs w:val="28"/>
          <w:lang w:val="vi-VN"/>
        </w:rPr>
      </w:pPr>
      <w:r w:rsidRPr="00DD1564">
        <w:rPr>
          <w:sz w:val="28"/>
          <w:szCs w:val="28"/>
          <w:lang w:val="vi-VN"/>
        </w:rPr>
        <w:t xml:space="preserve">+ Tập thể lao động </w:t>
      </w:r>
      <w:r w:rsidR="00AF6411">
        <w:rPr>
          <w:sz w:val="28"/>
          <w:szCs w:val="28"/>
          <w:lang w:val="vi-VN"/>
        </w:rPr>
        <w:t>Tiên tiến</w:t>
      </w:r>
    </w:p>
    <w:p w14:paraId="6D82BF4E" w14:textId="77777777" w:rsidR="007C65A1" w:rsidRPr="00DD1564" w:rsidRDefault="007C65A1" w:rsidP="00870A0E">
      <w:pPr>
        <w:spacing w:before="120" w:afterLines="50" w:after="120"/>
        <w:ind w:firstLine="709"/>
        <w:jc w:val="both"/>
        <w:rPr>
          <w:sz w:val="28"/>
          <w:szCs w:val="28"/>
          <w:lang w:val="vi-VN"/>
        </w:rPr>
      </w:pPr>
      <w:r w:rsidRPr="00DD1564">
        <w:rPr>
          <w:sz w:val="28"/>
          <w:szCs w:val="28"/>
          <w:lang w:val="vi-VN"/>
        </w:rPr>
        <w:t xml:space="preserve">+ Trường </w:t>
      </w:r>
      <w:r w:rsidR="00316D9C" w:rsidRPr="00DD1564">
        <w:rPr>
          <w:sz w:val="28"/>
          <w:szCs w:val="28"/>
          <w:lang w:val="vi-VN"/>
        </w:rPr>
        <w:t xml:space="preserve">tiên tiến </w:t>
      </w:r>
      <w:r w:rsidRPr="00DD1564">
        <w:rPr>
          <w:sz w:val="28"/>
          <w:szCs w:val="28"/>
          <w:lang w:val="vi-VN"/>
        </w:rPr>
        <w:t>về thể dục thể thao.</w:t>
      </w:r>
    </w:p>
    <w:p w14:paraId="4BF1FC16" w14:textId="77777777" w:rsidR="007C65A1" w:rsidRPr="00DD1564" w:rsidRDefault="00650CC7" w:rsidP="00870A0E">
      <w:pPr>
        <w:spacing w:before="120" w:afterLines="50" w:after="120"/>
        <w:ind w:firstLine="709"/>
        <w:jc w:val="both"/>
        <w:rPr>
          <w:sz w:val="28"/>
          <w:szCs w:val="28"/>
          <w:lang w:val="vi-VN"/>
        </w:rPr>
      </w:pPr>
      <w:r>
        <w:rPr>
          <w:sz w:val="28"/>
          <w:szCs w:val="28"/>
          <w:lang w:val="vi-VN"/>
        </w:rPr>
        <w:t>+ Liên đội mạnh cấp Huyện</w:t>
      </w:r>
      <w:r w:rsidR="007C65A1" w:rsidRPr="00DD1564">
        <w:rPr>
          <w:sz w:val="28"/>
          <w:szCs w:val="28"/>
          <w:lang w:val="vi-VN"/>
        </w:rPr>
        <w:t>.</w:t>
      </w:r>
    </w:p>
    <w:p w14:paraId="1D60AF70" w14:textId="77777777" w:rsidR="007C65A1" w:rsidRPr="00DD1564" w:rsidRDefault="007C65A1" w:rsidP="00870A0E">
      <w:pPr>
        <w:spacing w:before="120" w:afterLines="50" w:after="120"/>
        <w:ind w:firstLine="709"/>
        <w:jc w:val="both"/>
        <w:rPr>
          <w:sz w:val="28"/>
          <w:szCs w:val="28"/>
          <w:lang w:val="vi-VN"/>
        </w:rPr>
      </w:pPr>
      <w:r w:rsidRPr="00DD1564">
        <w:rPr>
          <w:sz w:val="28"/>
          <w:szCs w:val="28"/>
          <w:lang w:val="vi-VN"/>
        </w:rPr>
        <w:t>+ Công đoàn</w:t>
      </w:r>
      <w:r w:rsidR="00316D9C" w:rsidRPr="00DD1564">
        <w:rPr>
          <w:sz w:val="28"/>
          <w:szCs w:val="28"/>
          <w:lang w:val="vi-VN"/>
        </w:rPr>
        <w:t xml:space="preserve"> hoàn thành </w:t>
      </w:r>
      <w:r w:rsidR="00650CC7">
        <w:rPr>
          <w:sz w:val="28"/>
          <w:szCs w:val="28"/>
          <w:lang w:val="vi-VN"/>
        </w:rPr>
        <w:t>tốt</w:t>
      </w:r>
      <w:r w:rsidR="00316D9C" w:rsidRPr="00DD1564">
        <w:rPr>
          <w:sz w:val="28"/>
          <w:szCs w:val="28"/>
          <w:lang w:val="vi-VN"/>
        </w:rPr>
        <w:t xml:space="preserve"> nhiệm vụ</w:t>
      </w:r>
      <w:r w:rsidRPr="00DD1564">
        <w:rPr>
          <w:sz w:val="28"/>
          <w:szCs w:val="28"/>
          <w:lang w:val="vi-VN"/>
        </w:rPr>
        <w:t>.</w:t>
      </w:r>
    </w:p>
    <w:p w14:paraId="21370E31" w14:textId="77777777" w:rsidR="00B82189" w:rsidRDefault="007C65A1" w:rsidP="00870A0E">
      <w:pPr>
        <w:spacing w:before="120" w:afterLines="50" w:after="120"/>
        <w:ind w:firstLine="709"/>
        <w:jc w:val="both"/>
        <w:rPr>
          <w:sz w:val="28"/>
          <w:szCs w:val="28"/>
          <w:lang w:val="vi-VN"/>
        </w:rPr>
      </w:pPr>
      <w:r w:rsidRPr="00DD1564">
        <w:rPr>
          <w:sz w:val="28"/>
          <w:szCs w:val="28"/>
          <w:lang w:val="vi-VN"/>
        </w:rPr>
        <w:t xml:space="preserve">+ Chi đoàn xếp loại </w:t>
      </w:r>
      <w:r w:rsidR="00650CC7">
        <w:rPr>
          <w:sz w:val="28"/>
          <w:szCs w:val="28"/>
          <w:lang w:val="vi-VN"/>
        </w:rPr>
        <w:t>Tốt</w:t>
      </w:r>
      <w:r w:rsidR="00B82189" w:rsidRPr="00DD1564">
        <w:rPr>
          <w:sz w:val="28"/>
          <w:szCs w:val="28"/>
          <w:lang w:val="vi-VN"/>
        </w:rPr>
        <w:t>.</w:t>
      </w:r>
    </w:p>
    <w:p w14:paraId="5828319C" w14:textId="77777777" w:rsidR="0059776D" w:rsidRPr="00DD1564" w:rsidRDefault="0059776D" w:rsidP="0059776D">
      <w:pPr>
        <w:spacing w:before="120" w:afterLines="50" w:after="120"/>
        <w:ind w:firstLine="709"/>
        <w:jc w:val="both"/>
        <w:rPr>
          <w:sz w:val="28"/>
          <w:szCs w:val="28"/>
          <w:lang w:val="vi-VN"/>
        </w:rPr>
      </w:pPr>
      <w:r w:rsidRPr="0059776D">
        <w:rPr>
          <w:sz w:val="28"/>
          <w:szCs w:val="28"/>
          <w:lang w:val="vi-VN"/>
        </w:rPr>
        <w:t>+ Trường được công nhận “Trường học an toàn - PCTNTT”, “xanh - sạch - đẹp - văn minh - hạnh phúc”</w:t>
      </w:r>
    </w:p>
    <w:p w14:paraId="19041646" w14:textId="77777777" w:rsidR="00B82189" w:rsidRPr="00A3128E" w:rsidRDefault="00B82189" w:rsidP="00870A0E">
      <w:pPr>
        <w:spacing w:before="120"/>
        <w:ind w:firstLine="720"/>
        <w:jc w:val="both"/>
        <w:rPr>
          <w:rFonts w:eastAsia="MS Mincho"/>
          <w:sz w:val="28"/>
          <w:szCs w:val="28"/>
          <w:lang w:val="de-DE" w:eastAsia="ja-JP"/>
        </w:rPr>
      </w:pPr>
      <w:r w:rsidRPr="00A3128E">
        <w:rPr>
          <w:rFonts w:eastAsia="MS Mincho"/>
          <w:b/>
          <w:bCs/>
          <w:sz w:val="28"/>
          <w:szCs w:val="28"/>
          <w:lang w:val="de-DE" w:eastAsia="ja-JP"/>
        </w:rPr>
        <w:t>IV. CÁC GIẢI PHÁP THỰC HIỆN</w:t>
      </w:r>
    </w:p>
    <w:p w14:paraId="4CD744C9"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1.</w:t>
      </w:r>
      <w:r w:rsidRPr="00811FF7">
        <w:rPr>
          <w:bCs/>
          <w:sz w:val="28"/>
          <w:szCs w:val="28"/>
          <w:lang w:val="vi-VN" w:eastAsia="vi-VN"/>
        </w:rPr>
        <w:t> Nâng cao năng lực lãnh đạo, quản lý nhà trường, nâng cao chất lượng và phát triển đội ngũ.</w:t>
      </w:r>
    </w:p>
    <w:p w14:paraId="7976A630"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Bồi dưỡng và nâng cao năng lực tư duy lãnh đạo và năng lực quản lý của BGH để đổi mới và phát triển nhà trường.</w:t>
      </w:r>
    </w:p>
    <w:p w14:paraId="57D2711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lastRenderedPageBreak/>
        <w:t>- Xây dựng đội ngũ cán bộ, giáo viên, nhân viên đủ về số lượng; có trình độ chuyên môn trên chuẩn; có phẩm chất chính trị; có năng lực chuyên môn khá giỏi; nâng cao trình độ Tin học, có phong cách sư phạm mẫu mực. Đoàn kết, tâm huyết, gắn bó với nhà trường, hợp tác, giúp đỡ nhau cùng tiến bộ.     </w:t>
      </w:r>
    </w:p>
    <w:p w14:paraId="3F49E16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Tạo môi trường làm việc năng động, sáng tạo thi đua lành mạnh, đề cao tinh thần hợp tác và chia sẻ để mỗi CB, GV, NV an tâm công tác, cống hiến và gắn kết với nhà trường.</w:t>
      </w:r>
    </w:p>
    <w:p w14:paraId="105979B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Hoàn thiện hệ thống các quy định, quy chế, các văn bản về mọi hoạt động trong trường học tạo cơ sở pháp lý để nhà trường hoạt động.</w:t>
      </w:r>
    </w:p>
    <w:p w14:paraId="539F7C5B"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Nâng cao chất lượng và hiệu quả giáo dục toàn diện, đặc biệt là chất lượng giáo dục đạo đức và chất lượng văn hoá. Tăng cường giáo dục truyền thống, tuyên truyền giáo dục về phòng chống tệ nạn xã hội, an toàn giao thông, an toàn học đường, giáo dục dân số và vệ sinh môi trường; thực hiện tốt giáo dục thể chất. Đổi mới các hoạt động giáo dục, hoạt động tập thể, các hoạt động trải nghiệm sáng tạo, hoạt động xã hội, gắn học với hành, lý thuyết với thực tiễn; giúp học sinh có lý tưởng, có mục tiêu sống đúng, có được những kỹ năng sống cơ bản.</w:t>
      </w:r>
    </w:p>
    <w:p w14:paraId="28729A35"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2.</w:t>
      </w:r>
      <w:r w:rsidRPr="00811FF7">
        <w:rPr>
          <w:bCs/>
          <w:sz w:val="28"/>
          <w:szCs w:val="28"/>
          <w:lang w:val="vi-VN" w:eastAsia="vi-VN"/>
        </w:rPr>
        <w:t> Thực hiện kế hoạch giảng dạy, đổi mới phương pháp dạy học và kiểm tra đánh giá theo hướng phát triển năng lực, phẩm chất học sinh.</w:t>
      </w:r>
    </w:p>
    <w:p w14:paraId="4F92B35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Lãnh đạo và tổ chức việc đổi mới PPDH theo hướng tích cực hóa hoạt động học tập của học sinh; tổ chức hoạt động học tập cho học sinh theo hình thức cá nhân, tổ, nhóm.</w:t>
      </w:r>
    </w:p>
    <w:p w14:paraId="49F76434"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Nâng cao chất lượng giáo dục toàn diện, đặc biệt chất lượng</w:t>
      </w:r>
      <w:r w:rsidR="00CC3C27">
        <w:rPr>
          <w:bCs/>
          <w:sz w:val="28"/>
          <w:szCs w:val="28"/>
          <w:lang w:val="vi-VN" w:eastAsia="vi-VN"/>
        </w:rPr>
        <w:t xml:space="preserve"> giáo dục đạo đức, lối sống. Đổ</w:t>
      </w:r>
      <w:r w:rsidRPr="00811FF7">
        <w:rPr>
          <w:bCs/>
          <w:sz w:val="28"/>
          <w:szCs w:val="28"/>
          <w:lang w:val="vi-VN" w:eastAsia="vi-VN"/>
        </w:rPr>
        <w:t>i mới phương pháp dạy học, đánh giá xếp loại học sinh theo hướng phát triển năng lực, phẩm chất phù hợp với mục tiêu đổi mới nội dung chương trình sách giáo khoa mới.</w:t>
      </w:r>
    </w:p>
    <w:p w14:paraId="32CBF6EF"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Tăng cường giáo dục kĩ năng sống, kỹ năng giao tiếp. Chú trọng phát triển 4 kỹ năng nghe, nói, đọc, viết trong dạy học tiếng Anh cho học sinh, làm nền tảng vững chắc để học lên các lớp trên.        </w:t>
      </w:r>
    </w:p>
    <w:p w14:paraId="55CCF2B5"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Huy động nguồn lực (thiết bị, CNTT…) hỗ trợ giáo viên đổi mới PPDH; xây dựng văn hóa hợp tác trong nhà trường để đẩy mạnh việc đổi mới.</w:t>
      </w:r>
    </w:p>
    <w:p w14:paraId="3287F95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3.</w:t>
      </w:r>
      <w:r w:rsidRPr="00811FF7">
        <w:rPr>
          <w:bCs/>
          <w:sz w:val="28"/>
          <w:szCs w:val="28"/>
          <w:lang w:val="vi-VN" w:eastAsia="vi-VN"/>
        </w:rPr>
        <w:t> Xây dựng cơ sở vật chất, tăng cường trang thiết bị dạy học.</w:t>
      </w:r>
    </w:p>
    <w:p w14:paraId="2574AA6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xml:space="preserve">- Huy động các nguồn lực </w:t>
      </w:r>
      <w:r w:rsidR="004E097E" w:rsidRPr="004E097E">
        <w:rPr>
          <w:bCs/>
          <w:sz w:val="28"/>
          <w:szCs w:val="28"/>
          <w:lang w:val="vi-VN" w:eastAsia="vi-VN"/>
        </w:rPr>
        <w:t>trong</w:t>
      </w:r>
      <w:r w:rsidRPr="00811FF7">
        <w:rPr>
          <w:bCs/>
          <w:sz w:val="28"/>
          <w:szCs w:val="28"/>
          <w:lang w:val="vi-VN" w:eastAsia="vi-VN"/>
        </w:rPr>
        <w:t xml:space="preserve"> và ngoài nhà trường xây dựng đầy đủ cơ sở vật chất, thiết bị, công nghệ cho hoạt động dạy họ</w:t>
      </w:r>
      <w:r w:rsidR="004E097E">
        <w:rPr>
          <w:bCs/>
          <w:sz w:val="28"/>
          <w:szCs w:val="28"/>
          <w:lang w:val="vi-VN" w:eastAsia="vi-VN"/>
        </w:rPr>
        <w:t>c; hoạt động ngoài giờ lên lớp</w:t>
      </w:r>
      <w:r w:rsidRPr="00811FF7">
        <w:rPr>
          <w:bCs/>
          <w:sz w:val="28"/>
          <w:szCs w:val="28"/>
          <w:lang w:val="vi-VN" w:eastAsia="vi-VN"/>
        </w:rPr>
        <w:t>, giáo dục thể chất và kỹ năng sống cho học sinh.</w:t>
      </w:r>
    </w:p>
    <w:p w14:paraId="07B96B8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Hàng tháng sơ kết đánh giá công tác sử dụng thiết bị dạy học và thực hành thí nghiệm của từng giáo viên.</w:t>
      </w:r>
    </w:p>
    <w:p w14:paraId="6F5E485E" w14:textId="77777777" w:rsidR="00811FF7" w:rsidRPr="00811FF7" w:rsidRDefault="004E097E" w:rsidP="00811FF7">
      <w:pPr>
        <w:shd w:val="clear" w:color="auto" w:fill="FFFFFF"/>
        <w:spacing w:before="120"/>
        <w:ind w:left="-144" w:right="-1" w:firstLine="864"/>
        <w:jc w:val="both"/>
        <w:rPr>
          <w:bCs/>
          <w:sz w:val="28"/>
          <w:szCs w:val="28"/>
          <w:lang w:val="vi-VN" w:eastAsia="vi-VN"/>
        </w:rPr>
      </w:pPr>
      <w:r>
        <w:rPr>
          <w:bCs/>
          <w:sz w:val="28"/>
          <w:szCs w:val="28"/>
          <w:lang w:val="vi-VN" w:eastAsia="vi-VN"/>
        </w:rPr>
        <w:t>- Xây dựng nhà trường Xanh - sạ</w:t>
      </w:r>
      <w:r w:rsidRPr="00DC1EC5">
        <w:rPr>
          <w:bCs/>
          <w:sz w:val="28"/>
          <w:szCs w:val="28"/>
          <w:lang w:val="vi-VN" w:eastAsia="vi-VN"/>
        </w:rPr>
        <w:t>ch - đẹp - văn minh - hạnh phúc</w:t>
      </w:r>
      <w:r w:rsidR="00811FF7" w:rsidRPr="00811FF7">
        <w:rPr>
          <w:bCs/>
          <w:sz w:val="28"/>
          <w:szCs w:val="28"/>
          <w:lang w:val="vi-VN" w:eastAsia="vi-VN"/>
        </w:rPr>
        <w:t>.</w:t>
      </w:r>
    </w:p>
    <w:p w14:paraId="0F0B3ECE"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4.</w:t>
      </w:r>
      <w:r w:rsidRPr="00811FF7">
        <w:rPr>
          <w:bCs/>
          <w:sz w:val="28"/>
          <w:szCs w:val="28"/>
          <w:lang w:val="vi-VN" w:eastAsia="vi-VN"/>
        </w:rPr>
        <w:t> Tăng cường ứng dụng CNTT trong dạy học và quản lý</w:t>
      </w:r>
    </w:p>
    <w:p w14:paraId="3D7513AB"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lastRenderedPageBreak/>
        <w:t>- Tổ chức tập huấn cho CB, GV, NV sử dụng thành thạo các phần mềm như: phần mềm quản lý nhân sự, quản lý học sinh, kế toán, thư viện, thiết bị, xếp thời khoá biểu, các phần mền dạy học trực tuyến để áp dụng tốt trong công tác giảng dạy cũng như công tác quản lý. Động viên cán bộ, giáo viên, nhân viên tự học, tự  bồi dưỡng để sử dụng hiệu quả phương tiện công nghệ thông tin phục vụ cho công việc.       </w:t>
      </w:r>
    </w:p>
    <w:p w14:paraId="4F804EC0"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Duy trì nâng cao hiệu quả trang thông tin điện tử của trường thường xuyên để tạo điều kiện tốt hơn cho CB, GV, NV và học sinh cũng như hỗ trợ tốt công tác giảng dạy của giáo viên trong trường.</w:t>
      </w:r>
    </w:p>
    <w:p w14:paraId="085A0E78"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Đầu tư mua sắm trang thiết bị tin học, máy chiếu, nâng cao đường truyền internet, wifi, mở rộng mạng nội bộ, tạo điều kiện cho giáo viên thực hiện tốt các bài giảng điện tử và khai thác tốt mạng internet để học tập, tham khảo tài liệu.</w:t>
      </w:r>
    </w:p>
    <w:p w14:paraId="01E9C898" w14:textId="77777777" w:rsidR="00DC1EC5"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5.</w:t>
      </w:r>
      <w:r w:rsidRPr="00811FF7">
        <w:rPr>
          <w:bCs/>
          <w:sz w:val="28"/>
          <w:szCs w:val="28"/>
          <w:lang w:val="vi-VN" w:eastAsia="vi-VN"/>
        </w:rPr>
        <w:t xml:space="preserve"> Tăng cường mối quan hệ giữa nhà trường - gia đình - xã hội; </w:t>
      </w:r>
    </w:p>
    <w:p w14:paraId="00C12F2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Xây dựng vững chắc mối quan hệ giữa nhà trường với CMHS; giữa GVCN với CMHS.</w:t>
      </w:r>
    </w:p>
    <w:p w14:paraId="0E3A02E0"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Phối hợp với các ngành liên quan làm tốt công tác giáo dục an toàn giao thông, phòng chống tội phạm, bạo lực học đường, phòng chống các tệ nạn xã hội trong nhà trường.</w:t>
      </w:r>
    </w:p>
    <w:p w14:paraId="628CF57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Tranh thủ sự quan tâm ủng hộ của chính quyền; các đoàn thể, nhân dân ở địa phương đối với xây dựng CSVC và giáo dục học sinh.</w:t>
      </w:r>
    </w:p>
    <w:p w14:paraId="54B2398B"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Tăng cường các mối quan hệ với các tổ chức, </w:t>
      </w:r>
      <w:r w:rsidR="00DC1EC5">
        <w:rPr>
          <w:bCs/>
          <w:sz w:val="28"/>
          <w:szCs w:val="28"/>
          <w:lang w:val="vi-VN" w:eastAsia="vi-VN"/>
        </w:rPr>
        <w:t>cá nhân, BĐD CMHS; hội khuyến học</w:t>
      </w:r>
      <w:r w:rsidRPr="00811FF7">
        <w:rPr>
          <w:bCs/>
          <w:sz w:val="28"/>
          <w:szCs w:val="28"/>
          <w:lang w:val="vi-VN" w:eastAsia="vi-VN"/>
        </w:rPr>
        <w:t>…, trong và ngoài địa bàn nhằm tranh thủ và huy động mọi nguồn lực từ bên ngoài nhà trường nhằm phục vụ cho tiến trình xây dựng và phát triển nhà trường đạt được mục tiêu chiến lược.</w:t>
      </w:r>
    </w:p>
    <w:p w14:paraId="54566EF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Sử dụng hiệu quả, tiết kiệm nguồn ngân sách nhà nước cấp, thực hiện tốt quy chế dân chủ trong nhà trường. Chăm lo đời sống vật chất và tinh thần cho cán bộ, giáo viên, nhân viên.         </w:t>
      </w:r>
    </w:p>
    <w:p w14:paraId="12EB37DF"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
          <w:bCs/>
          <w:sz w:val="28"/>
          <w:szCs w:val="28"/>
          <w:lang w:val="vi-VN" w:eastAsia="vi-VN"/>
        </w:rPr>
        <w:t>6.</w:t>
      </w:r>
      <w:r w:rsidRPr="00811FF7">
        <w:rPr>
          <w:bCs/>
          <w:sz w:val="28"/>
          <w:szCs w:val="28"/>
          <w:lang w:val="vi-VN" w:eastAsia="vi-VN"/>
        </w:rPr>
        <w:t> Đẩy mạnh công tác truyền thông về giáo dục; xây dựng thương hiệu nhà trường.</w:t>
      </w:r>
    </w:p>
    <w:p w14:paraId="64CB2673"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Đẩy mạnh tuyên truyền, xây dựng truyền thống, uy tín nhà trường, nâng cao chất lượng dạy học, nêu cao tinh thần trách nhiệm của mỗi thành viên đối với quá trình xây dựng thương hiệu của Nhà trường, tạo niềm tin cho phụ huynh và học sinh.</w:t>
      </w:r>
    </w:p>
    <w:p w14:paraId="608EEBB5"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xml:space="preserve">- Tạo động lực làm việc cho đội ngũ nhà trường ý thức xây dựng thương hiệu nhà trường; </w:t>
      </w:r>
      <w:r w:rsidR="00080A41">
        <w:rPr>
          <w:bCs/>
          <w:sz w:val="28"/>
          <w:szCs w:val="28"/>
          <w:lang w:val="vi-VN" w:eastAsia="vi-VN"/>
        </w:rPr>
        <w:t>xây dựng tinh thần trách nhiệm - tinh thần đoàn kết -</w:t>
      </w:r>
      <w:r w:rsidRPr="00811FF7">
        <w:rPr>
          <w:bCs/>
          <w:sz w:val="28"/>
          <w:szCs w:val="28"/>
          <w:lang w:val="vi-VN" w:eastAsia="vi-VN"/>
        </w:rPr>
        <w:t xml:space="preserve"> sự hợp tác cùng phát triển.</w:t>
      </w:r>
    </w:p>
    <w:p w14:paraId="65F5681A" w14:textId="77777777" w:rsidR="00811FF7" w:rsidRPr="00811FF7" w:rsidRDefault="00811FF7" w:rsidP="00811FF7">
      <w:pPr>
        <w:shd w:val="clear" w:color="auto" w:fill="FFFFFF"/>
        <w:spacing w:before="120"/>
        <w:ind w:left="-144" w:right="-1" w:firstLine="864"/>
        <w:jc w:val="both"/>
        <w:rPr>
          <w:bCs/>
          <w:sz w:val="28"/>
          <w:szCs w:val="28"/>
          <w:lang w:val="vi-VN" w:eastAsia="vi-VN"/>
        </w:rPr>
      </w:pPr>
      <w:r w:rsidRPr="00811FF7">
        <w:rPr>
          <w:bCs/>
          <w:sz w:val="28"/>
          <w:szCs w:val="28"/>
          <w:lang w:val="vi-VN" w:eastAsia="vi-VN"/>
        </w:rPr>
        <w:t>- Nâng cao chất lượng thật sự bền vững ngang bằng với các đơn vị top đầu trong tỉnh.</w:t>
      </w:r>
    </w:p>
    <w:p w14:paraId="12A79620" w14:textId="77777777" w:rsidR="00080A41" w:rsidRDefault="00811FF7" w:rsidP="00080A41">
      <w:pPr>
        <w:shd w:val="clear" w:color="auto" w:fill="FFFFFF"/>
        <w:spacing w:before="120"/>
        <w:ind w:left="-144" w:right="-1" w:firstLine="864"/>
        <w:jc w:val="both"/>
        <w:rPr>
          <w:bCs/>
          <w:sz w:val="28"/>
          <w:szCs w:val="28"/>
          <w:lang w:val="vi-VN" w:eastAsia="vi-VN"/>
        </w:rPr>
      </w:pPr>
      <w:r w:rsidRPr="00811FF7">
        <w:rPr>
          <w:b/>
          <w:bCs/>
          <w:sz w:val="28"/>
          <w:szCs w:val="28"/>
          <w:lang w:val="vi-VN" w:eastAsia="vi-VN"/>
        </w:rPr>
        <w:t>7.</w:t>
      </w:r>
      <w:r w:rsidRPr="00811FF7">
        <w:rPr>
          <w:bCs/>
          <w:sz w:val="28"/>
          <w:szCs w:val="28"/>
          <w:lang w:val="vi-VN" w:eastAsia="vi-VN"/>
        </w:rPr>
        <w:t> Phối hợp với các tổ chức đoàn thể trong trường:</w:t>
      </w:r>
    </w:p>
    <w:p w14:paraId="4236F396" w14:textId="77777777" w:rsidR="00811FF7" w:rsidRPr="00811FF7" w:rsidRDefault="00811FF7" w:rsidP="00080A41">
      <w:pPr>
        <w:shd w:val="clear" w:color="auto" w:fill="FFFFFF"/>
        <w:spacing w:before="120"/>
        <w:ind w:left="-144" w:right="-1" w:firstLine="864"/>
        <w:jc w:val="both"/>
        <w:rPr>
          <w:bCs/>
          <w:sz w:val="28"/>
          <w:szCs w:val="28"/>
          <w:lang w:val="vi-VN" w:eastAsia="vi-VN"/>
        </w:rPr>
      </w:pPr>
      <w:r w:rsidRPr="00811FF7">
        <w:rPr>
          <w:bCs/>
          <w:sz w:val="28"/>
          <w:szCs w:val="28"/>
          <w:lang w:val="vi-VN" w:eastAsia="vi-VN"/>
        </w:rPr>
        <w:lastRenderedPageBreak/>
        <w:t>Quan tâm tạo điều kiện cho</w:t>
      </w:r>
      <w:r w:rsidRPr="00811FF7">
        <w:rPr>
          <w:b/>
          <w:bCs/>
          <w:sz w:val="28"/>
          <w:szCs w:val="28"/>
          <w:lang w:val="vi-VN" w:eastAsia="vi-VN"/>
        </w:rPr>
        <w:t> </w:t>
      </w:r>
      <w:r w:rsidRPr="00811FF7">
        <w:rPr>
          <w:bCs/>
          <w:sz w:val="28"/>
          <w:szCs w:val="28"/>
          <w:lang w:val="vi-VN" w:eastAsia="vi-VN"/>
        </w:rPr>
        <w:t>các tổ chức Đoàn thể trong nhà trường thực hiện tốt chức năng, nhiệm vụ và tăng cường công tác phối hợp cùng tổ chức thực hiện tốt sứ mệnh và mục tiêu kế hoạch chiến lược của trường.</w:t>
      </w:r>
    </w:p>
    <w:p w14:paraId="512B908A" w14:textId="77777777" w:rsidR="001C6085" w:rsidRPr="00DD1564" w:rsidRDefault="001C6085" w:rsidP="00870A0E">
      <w:pPr>
        <w:spacing w:before="120" w:afterLines="50" w:after="120"/>
        <w:ind w:firstLine="709"/>
        <w:jc w:val="both"/>
        <w:rPr>
          <w:b/>
          <w:sz w:val="28"/>
          <w:szCs w:val="28"/>
          <w:lang w:val="nl-NL"/>
        </w:rPr>
      </w:pPr>
      <w:r w:rsidRPr="00DD1564">
        <w:rPr>
          <w:b/>
          <w:sz w:val="28"/>
          <w:szCs w:val="28"/>
          <w:lang w:val="nl-NL"/>
        </w:rPr>
        <w:t>V. TỔ CHỨC THỰC HIỆN</w:t>
      </w:r>
    </w:p>
    <w:p w14:paraId="0F54F02D" w14:textId="77777777" w:rsidR="001C6085" w:rsidRPr="00DD1564" w:rsidRDefault="001C6085" w:rsidP="00870A0E">
      <w:pPr>
        <w:spacing w:before="120" w:afterLines="50" w:after="120"/>
        <w:ind w:firstLine="709"/>
        <w:jc w:val="both"/>
        <w:rPr>
          <w:b/>
          <w:sz w:val="28"/>
          <w:szCs w:val="28"/>
          <w:lang w:val="nl-NL"/>
        </w:rPr>
      </w:pPr>
      <w:r w:rsidRPr="00DD1564">
        <w:rPr>
          <w:b/>
          <w:sz w:val="28"/>
          <w:szCs w:val="28"/>
          <w:lang w:val="nl-NL"/>
        </w:rPr>
        <w:t>1</w:t>
      </w:r>
      <w:r w:rsidR="00B35316" w:rsidRPr="00DD1564">
        <w:rPr>
          <w:b/>
          <w:sz w:val="28"/>
          <w:szCs w:val="28"/>
          <w:lang w:val="nl-NL"/>
        </w:rPr>
        <w:t>. Trách nhiệm của Ban giám hiệu</w:t>
      </w:r>
    </w:p>
    <w:p w14:paraId="488EB35B" w14:textId="77777777" w:rsidR="001C6085" w:rsidRPr="00DD1564" w:rsidRDefault="001C6085" w:rsidP="00870A0E">
      <w:pPr>
        <w:spacing w:before="120" w:afterLines="50" w:after="120"/>
        <w:ind w:firstLine="709"/>
        <w:jc w:val="both"/>
        <w:rPr>
          <w:sz w:val="28"/>
          <w:szCs w:val="28"/>
          <w:lang w:val="nl-NL"/>
        </w:rPr>
      </w:pPr>
      <w:r w:rsidRPr="00DD1564">
        <w:rPr>
          <w:sz w:val="28"/>
          <w:szCs w:val="28"/>
          <w:lang w:val="nl-NL"/>
        </w:rPr>
        <w:t xml:space="preserve">- Chỉ đạo xây dựng và </w:t>
      </w:r>
      <w:r w:rsidR="0022580C">
        <w:rPr>
          <w:sz w:val="28"/>
          <w:szCs w:val="28"/>
          <w:lang w:val="nl-NL"/>
        </w:rPr>
        <w:t xml:space="preserve">trình PGD&amp;ĐT </w:t>
      </w:r>
      <w:r w:rsidRPr="00DD1564">
        <w:rPr>
          <w:sz w:val="28"/>
          <w:szCs w:val="28"/>
          <w:lang w:val="nl-NL"/>
        </w:rPr>
        <w:t xml:space="preserve">phê duyệt lộ trình cụ thể thực hiện </w:t>
      </w:r>
      <w:r w:rsidR="00D41A7B" w:rsidRPr="00DD1564">
        <w:rPr>
          <w:sz w:val="28"/>
          <w:szCs w:val="28"/>
          <w:lang w:val="nl-NL"/>
        </w:rPr>
        <w:t xml:space="preserve">phương hướng </w:t>
      </w:r>
      <w:r w:rsidRPr="00DD1564">
        <w:rPr>
          <w:sz w:val="28"/>
          <w:szCs w:val="28"/>
          <w:lang w:val="nl-NL"/>
        </w:rPr>
        <w:t>chiến lược phát triển tổng thể cho toàn trường.</w:t>
      </w:r>
    </w:p>
    <w:p w14:paraId="25838F10" w14:textId="77777777" w:rsidR="001C6085" w:rsidRPr="00DD1564" w:rsidRDefault="001C6085" w:rsidP="00870A0E">
      <w:pPr>
        <w:spacing w:before="120" w:afterLines="50" w:after="120"/>
        <w:ind w:firstLine="709"/>
        <w:jc w:val="both"/>
        <w:rPr>
          <w:sz w:val="28"/>
          <w:szCs w:val="28"/>
          <w:lang w:val="nl-NL"/>
        </w:rPr>
      </w:pPr>
      <w:r w:rsidRPr="00DD1564">
        <w:rPr>
          <w:sz w:val="28"/>
          <w:szCs w:val="28"/>
          <w:lang w:val="nl-NL"/>
        </w:rPr>
        <w:t>- Chủ trì xây dựng và tổ chức thực hiện các đề án, dự án có liên quan đến đơn vị.</w:t>
      </w:r>
    </w:p>
    <w:p w14:paraId="43142CF5" w14:textId="77777777" w:rsidR="001C6085" w:rsidRPr="00DD1564" w:rsidRDefault="001C6085" w:rsidP="00870A0E">
      <w:pPr>
        <w:spacing w:before="120" w:afterLines="50" w:after="120"/>
        <w:ind w:firstLine="709"/>
        <w:jc w:val="both"/>
        <w:rPr>
          <w:sz w:val="28"/>
          <w:szCs w:val="28"/>
          <w:lang w:val="nl-NL"/>
        </w:rPr>
      </w:pPr>
      <w:r w:rsidRPr="00DD1564">
        <w:rPr>
          <w:sz w:val="28"/>
          <w:szCs w:val="28"/>
          <w:lang w:val="nl-NL"/>
        </w:rPr>
        <w:t>- Tham mưu đề xuất, đề nghị các cấp có thẩm quyền sửa chữa xây dựng, bổ sung, đầu tư cơ sở vật chất hỗ trợ nhà trường phát triển.</w:t>
      </w:r>
    </w:p>
    <w:p w14:paraId="780D8C2A" w14:textId="77777777" w:rsidR="001C6085" w:rsidRPr="00DD1564" w:rsidRDefault="001C6085" w:rsidP="00870A0E">
      <w:pPr>
        <w:spacing w:before="120" w:afterLines="50" w:after="120"/>
        <w:ind w:firstLine="709"/>
        <w:jc w:val="both"/>
        <w:rPr>
          <w:sz w:val="28"/>
          <w:szCs w:val="28"/>
          <w:lang w:val="nl-NL"/>
        </w:rPr>
      </w:pPr>
      <w:r w:rsidRPr="00DD1564">
        <w:rPr>
          <w:sz w:val="28"/>
          <w:szCs w:val="28"/>
          <w:lang w:val="nl-NL"/>
        </w:rPr>
        <w:t>- Tổ chức đánh giá thực</w:t>
      </w:r>
      <w:r w:rsidR="002D0952" w:rsidRPr="00DD1564">
        <w:rPr>
          <w:sz w:val="28"/>
          <w:szCs w:val="28"/>
          <w:lang w:val="nl-NL"/>
        </w:rPr>
        <w:t xml:space="preserve"> hiện kế hoạch hành động hàng nă</w:t>
      </w:r>
      <w:r w:rsidRPr="00DD1564">
        <w:rPr>
          <w:sz w:val="28"/>
          <w:szCs w:val="28"/>
          <w:lang w:val="nl-NL"/>
        </w:rPr>
        <w:t>m của đơn vị và thực hiện kế hoạch chiến lược toàn trường theo từng giai đoạn phát triển.</w:t>
      </w:r>
    </w:p>
    <w:p w14:paraId="3AC72D4E" w14:textId="77777777" w:rsidR="001C6085" w:rsidRPr="00DD1564" w:rsidRDefault="001C6085" w:rsidP="00870A0E">
      <w:pPr>
        <w:spacing w:before="120" w:afterLines="50" w:after="120"/>
        <w:ind w:firstLine="709"/>
        <w:jc w:val="both"/>
        <w:rPr>
          <w:b/>
          <w:sz w:val="28"/>
          <w:szCs w:val="28"/>
          <w:lang w:val="nl-NL"/>
        </w:rPr>
      </w:pPr>
      <w:r w:rsidRPr="00DD1564">
        <w:rPr>
          <w:b/>
          <w:sz w:val="28"/>
          <w:szCs w:val="28"/>
          <w:lang w:val="nl-NL"/>
        </w:rPr>
        <w:t>2. Trách nhiệm của các tổ chuyê</w:t>
      </w:r>
      <w:r w:rsidR="00B35316" w:rsidRPr="00DD1564">
        <w:rPr>
          <w:b/>
          <w:sz w:val="28"/>
          <w:szCs w:val="28"/>
          <w:lang w:val="nl-NL"/>
        </w:rPr>
        <w:t>n môn và các bộ phận nhà trường</w:t>
      </w:r>
    </w:p>
    <w:p w14:paraId="0621E188" w14:textId="77777777" w:rsidR="001C6085" w:rsidRPr="00DD1564" w:rsidRDefault="001C6085" w:rsidP="00870A0E">
      <w:pPr>
        <w:spacing w:before="120" w:afterLines="50" w:after="120"/>
        <w:ind w:firstLine="709"/>
        <w:jc w:val="both"/>
        <w:rPr>
          <w:sz w:val="28"/>
          <w:szCs w:val="28"/>
          <w:lang w:val="nl-NL"/>
        </w:rPr>
      </w:pPr>
      <w:r w:rsidRPr="00DD1564">
        <w:rPr>
          <w:sz w:val="28"/>
          <w:szCs w:val="28"/>
          <w:lang w:val="nl-NL"/>
        </w:rPr>
        <w:t xml:space="preserve">- </w:t>
      </w:r>
      <w:r w:rsidR="00EE0AF7" w:rsidRPr="00DD1564">
        <w:rPr>
          <w:sz w:val="28"/>
          <w:szCs w:val="28"/>
          <w:lang w:val="nl-NL"/>
        </w:rPr>
        <w:t>Xây dựng kế hoạch hành động cụ thể (từng năm, hàng kỳ, hàng tháng, hàng tuần) trong đó mọi hoạt độn</w:t>
      </w:r>
      <w:r w:rsidR="005805F7" w:rsidRPr="00DD1564">
        <w:rPr>
          <w:sz w:val="28"/>
          <w:szCs w:val="28"/>
          <w:lang w:val="nl-NL"/>
        </w:rPr>
        <w:t>g</w:t>
      </w:r>
      <w:r w:rsidR="00EE0AF7" w:rsidRPr="00DD1564">
        <w:rPr>
          <w:sz w:val="28"/>
          <w:szCs w:val="28"/>
          <w:lang w:val="nl-NL"/>
        </w:rPr>
        <w:t xml:space="preserve"> cần nêu rõ mục têu cần đạt, kết quả, hiệu quả, tác động, thời gian thực hiện, các nguồn lực thực hiện, người chịu trách nhiệm.</w:t>
      </w:r>
    </w:p>
    <w:p w14:paraId="5CD5C9DD" w14:textId="77777777" w:rsidR="00EE0AF7" w:rsidRPr="00DD1564" w:rsidRDefault="00EE0AF7" w:rsidP="00870A0E">
      <w:pPr>
        <w:spacing w:before="120" w:afterLines="50" w:after="120"/>
        <w:ind w:firstLine="709"/>
        <w:jc w:val="both"/>
        <w:rPr>
          <w:sz w:val="28"/>
          <w:szCs w:val="28"/>
          <w:lang w:val="nl-NL"/>
        </w:rPr>
      </w:pPr>
      <w:r w:rsidRPr="00DD1564">
        <w:rPr>
          <w:sz w:val="28"/>
          <w:szCs w:val="28"/>
          <w:lang w:val="nl-NL"/>
        </w:rPr>
        <w:t xml:space="preserve">- Tổ chức và phân công thực </w:t>
      </w:r>
      <w:r w:rsidR="005805F7" w:rsidRPr="00DD1564">
        <w:rPr>
          <w:sz w:val="28"/>
          <w:szCs w:val="28"/>
          <w:lang w:val="nl-NL"/>
        </w:rPr>
        <w:t>h</w:t>
      </w:r>
      <w:r w:rsidRPr="00DD1564">
        <w:rPr>
          <w:sz w:val="28"/>
          <w:szCs w:val="28"/>
          <w:lang w:val="nl-NL"/>
        </w:rPr>
        <w:t>iện hợp lý cho các bộ phận, cá nhân phù hợp với trách nhiệm, quyền hạn và nguồn lực.</w:t>
      </w:r>
    </w:p>
    <w:p w14:paraId="10AE0A9D" w14:textId="77777777" w:rsidR="00EE0AF7" w:rsidRPr="00DD1564" w:rsidRDefault="00EE0AF7" w:rsidP="00870A0E">
      <w:pPr>
        <w:spacing w:before="120" w:afterLines="50" w:after="120"/>
        <w:ind w:firstLine="709"/>
        <w:jc w:val="both"/>
        <w:rPr>
          <w:sz w:val="28"/>
          <w:szCs w:val="28"/>
          <w:lang w:val="nl-NL"/>
        </w:rPr>
      </w:pPr>
      <w:r w:rsidRPr="00DD1564">
        <w:rPr>
          <w:sz w:val="28"/>
          <w:szCs w:val="28"/>
          <w:lang w:val="nl-NL"/>
        </w:rPr>
        <w:t>- Chủ động xây dựng các đề án phát triển của tổ chuyên môn, các tổ chức trong nhà trường.</w:t>
      </w:r>
    </w:p>
    <w:p w14:paraId="7FD9EF04" w14:textId="77777777" w:rsidR="00EE0AF7" w:rsidRPr="00DD1564" w:rsidRDefault="00EE0AF7" w:rsidP="00870A0E">
      <w:pPr>
        <w:spacing w:before="120" w:afterLines="50" w:after="120"/>
        <w:ind w:firstLine="709"/>
        <w:jc w:val="both"/>
        <w:rPr>
          <w:b/>
          <w:sz w:val="28"/>
          <w:szCs w:val="28"/>
          <w:lang w:val="nl-NL"/>
        </w:rPr>
      </w:pPr>
      <w:r w:rsidRPr="00DD1564">
        <w:rPr>
          <w:b/>
          <w:sz w:val="28"/>
          <w:szCs w:val="28"/>
          <w:lang w:val="nl-NL"/>
        </w:rPr>
        <w:t xml:space="preserve">3. Trách nhiệm của đội </w:t>
      </w:r>
      <w:r w:rsidR="00B35316" w:rsidRPr="00DD1564">
        <w:rPr>
          <w:b/>
          <w:sz w:val="28"/>
          <w:szCs w:val="28"/>
          <w:lang w:val="nl-NL"/>
        </w:rPr>
        <w:t>ngũ cán bộ giáo viên, nhân viên</w:t>
      </w:r>
    </w:p>
    <w:p w14:paraId="66B35F51" w14:textId="77777777" w:rsidR="00EE0AF7" w:rsidRPr="00DD1564" w:rsidRDefault="00EE0AF7" w:rsidP="00870A0E">
      <w:pPr>
        <w:spacing w:before="120" w:afterLines="50" w:after="120"/>
        <w:ind w:firstLine="709"/>
        <w:jc w:val="both"/>
        <w:rPr>
          <w:sz w:val="28"/>
          <w:szCs w:val="28"/>
          <w:lang w:val="nl-NL"/>
        </w:rPr>
      </w:pPr>
      <w:r w:rsidRPr="00DD1564">
        <w:rPr>
          <w:sz w:val="28"/>
          <w:szCs w:val="28"/>
          <w:lang w:val="nl-NL"/>
        </w:rPr>
        <w:t>- Không ngừng học tập, rèn luyện để nâng ca</w:t>
      </w:r>
      <w:r w:rsidR="00B35316" w:rsidRPr="00DD1564">
        <w:rPr>
          <w:sz w:val="28"/>
          <w:szCs w:val="28"/>
          <w:lang w:val="nl-NL"/>
        </w:rPr>
        <w:t>o trình độ chuyên môn nghiệp vụ</w:t>
      </w:r>
      <w:r w:rsidRPr="00DD1564">
        <w:rPr>
          <w:sz w:val="28"/>
          <w:szCs w:val="28"/>
          <w:lang w:val="nl-NL"/>
        </w:rPr>
        <w:t xml:space="preserve">, phấn đấu trở thành các giáo viên, nhân viên giỏi, xứng đáng là tấm </w:t>
      </w:r>
      <w:r w:rsidRPr="00AF6411">
        <w:rPr>
          <w:sz w:val="28"/>
          <w:szCs w:val="28"/>
          <w:lang w:val="nl-NL"/>
        </w:rPr>
        <w:t>gương sáng về đạo đức, tự học và sáng tạo</w:t>
      </w:r>
      <w:r w:rsidRPr="00DD1564">
        <w:rPr>
          <w:sz w:val="28"/>
          <w:szCs w:val="28"/>
          <w:lang w:val="nl-NL"/>
        </w:rPr>
        <w:t xml:space="preserve"> cho học sinh noi theo.</w:t>
      </w:r>
    </w:p>
    <w:p w14:paraId="0A5C91CD" w14:textId="77777777" w:rsidR="00192A1E" w:rsidRDefault="00EE0AF7" w:rsidP="00870A0E">
      <w:pPr>
        <w:spacing w:before="120" w:afterLines="50" w:after="120"/>
        <w:ind w:firstLine="709"/>
        <w:jc w:val="both"/>
        <w:rPr>
          <w:sz w:val="28"/>
          <w:szCs w:val="28"/>
          <w:lang w:val="nl-NL"/>
        </w:rPr>
      </w:pPr>
      <w:r w:rsidRPr="00DD1564">
        <w:rPr>
          <w:sz w:val="28"/>
          <w:szCs w:val="28"/>
          <w:lang w:val="nl-NL"/>
        </w:rPr>
        <w:t>- Tích cực tham gia, đóng góp vào sự phát triển của nhà trường dựa vào khả năng của mỗi cá nhân</w:t>
      </w:r>
      <w:r w:rsidR="00192A1E">
        <w:rPr>
          <w:sz w:val="28"/>
          <w:szCs w:val="28"/>
          <w:lang w:val="nl-NL"/>
        </w:rPr>
        <w:t>.</w:t>
      </w:r>
    </w:p>
    <w:p w14:paraId="1C52241D" w14:textId="77777777" w:rsidR="00192A1E" w:rsidRDefault="00192A1E" w:rsidP="00870A0E">
      <w:pPr>
        <w:spacing w:before="120" w:afterLines="50" w:after="120"/>
        <w:ind w:firstLine="709"/>
        <w:jc w:val="both"/>
        <w:rPr>
          <w:sz w:val="28"/>
          <w:szCs w:val="28"/>
          <w:lang w:val="nl-NL"/>
        </w:rPr>
      </w:pPr>
      <w:r>
        <w:rPr>
          <w:sz w:val="28"/>
          <w:szCs w:val="28"/>
          <w:lang w:val="nl-NL"/>
        </w:rPr>
        <w:t xml:space="preserve">- </w:t>
      </w:r>
      <w:r w:rsidRPr="00192A1E">
        <w:rPr>
          <w:sz w:val="28"/>
          <w:szCs w:val="28"/>
          <w:lang w:val="nl-NL"/>
        </w:rPr>
        <w:t>Tham gia rút kinh nghiệm, đề xuất các giải pháp để thực hiện kế hoạch</w:t>
      </w:r>
      <w:r w:rsidR="00E041A4">
        <w:rPr>
          <w:sz w:val="28"/>
          <w:szCs w:val="28"/>
          <w:lang w:val="nl-NL"/>
        </w:rPr>
        <w:t xml:space="preserve"> trong từng năm học</w:t>
      </w:r>
      <w:r w:rsidRPr="00192A1E">
        <w:rPr>
          <w:sz w:val="28"/>
          <w:szCs w:val="28"/>
          <w:lang w:val="nl-NL"/>
        </w:rPr>
        <w:t>.</w:t>
      </w:r>
      <w:r w:rsidR="00EE0AF7" w:rsidRPr="00DD1564">
        <w:rPr>
          <w:sz w:val="28"/>
          <w:szCs w:val="28"/>
          <w:lang w:val="nl-NL"/>
        </w:rPr>
        <w:t xml:space="preserve"> </w:t>
      </w:r>
    </w:p>
    <w:p w14:paraId="164040AF" w14:textId="77777777" w:rsidR="00CA6FE5" w:rsidRPr="00DD1564" w:rsidRDefault="00EE0AF7" w:rsidP="00870A0E">
      <w:pPr>
        <w:spacing w:before="120" w:afterLines="50" w:after="120"/>
        <w:ind w:firstLine="709"/>
        <w:jc w:val="both"/>
        <w:rPr>
          <w:b/>
          <w:sz w:val="28"/>
          <w:szCs w:val="28"/>
          <w:lang w:val="nl-NL"/>
        </w:rPr>
      </w:pPr>
      <w:r w:rsidRPr="00DD1564">
        <w:rPr>
          <w:b/>
          <w:sz w:val="28"/>
          <w:szCs w:val="28"/>
          <w:lang w:val="nl-NL"/>
        </w:rPr>
        <w:t>4. Trách nhiệm của học s</w:t>
      </w:r>
      <w:r w:rsidR="00B35316" w:rsidRPr="00DD1564">
        <w:rPr>
          <w:b/>
          <w:sz w:val="28"/>
          <w:szCs w:val="28"/>
          <w:lang w:val="nl-NL"/>
        </w:rPr>
        <w:t>inh</w:t>
      </w:r>
    </w:p>
    <w:p w14:paraId="39FE2C60" w14:textId="77777777" w:rsidR="00E041A4" w:rsidRPr="00E041A4" w:rsidRDefault="00E43635" w:rsidP="00870A0E">
      <w:pPr>
        <w:shd w:val="clear" w:color="auto" w:fill="FFFFFF"/>
        <w:spacing w:before="120"/>
        <w:ind w:right="-1" w:firstLine="864"/>
        <w:jc w:val="both"/>
        <w:rPr>
          <w:sz w:val="28"/>
          <w:szCs w:val="28"/>
          <w:lang w:val="nl-NL" w:eastAsia="vi-VN"/>
        </w:rPr>
      </w:pPr>
      <w:r w:rsidRPr="00A3128E">
        <w:rPr>
          <w:sz w:val="28"/>
          <w:szCs w:val="28"/>
          <w:lang w:val="vi-VN" w:eastAsia="vi-VN"/>
        </w:rPr>
        <w:t xml:space="preserve">- Rèn luyện đạo đức và năng lực học tập </w:t>
      </w:r>
      <w:r w:rsidR="00E041A4" w:rsidRPr="00E041A4">
        <w:rPr>
          <w:sz w:val="28"/>
          <w:szCs w:val="28"/>
          <w:lang w:val="nl-NL" w:eastAsia="vi-VN"/>
        </w:rPr>
        <w:t>để hoàn thành nhiệm vụ học tập</w:t>
      </w:r>
    </w:p>
    <w:p w14:paraId="66F93E8E" w14:textId="77777777" w:rsidR="00E43635" w:rsidRPr="00A3128E" w:rsidRDefault="00E43635" w:rsidP="00870A0E">
      <w:pPr>
        <w:shd w:val="clear" w:color="auto" w:fill="FFFFFF"/>
        <w:spacing w:before="120"/>
        <w:ind w:right="-1" w:firstLine="864"/>
        <w:jc w:val="both"/>
        <w:rPr>
          <w:sz w:val="28"/>
          <w:szCs w:val="28"/>
          <w:lang w:val="vi-VN" w:eastAsia="vi-VN"/>
        </w:rPr>
      </w:pPr>
      <w:r w:rsidRPr="00A3128E">
        <w:rPr>
          <w:sz w:val="28"/>
          <w:szCs w:val="28"/>
          <w:lang w:val="vi-VN" w:eastAsia="vi-VN"/>
        </w:rPr>
        <w:t xml:space="preserve">- Tích cực, chủ động tham gia hoạt động để nâng cao kiến thức, kỹ năng cần thiết đáp ứng các yêu ngày càng cao của xã hội. </w:t>
      </w:r>
    </w:p>
    <w:p w14:paraId="02E1CC12" w14:textId="77777777" w:rsidR="00EE0AF7" w:rsidRPr="00DD1564" w:rsidRDefault="000E74E4" w:rsidP="00870A0E">
      <w:pPr>
        <w:spacing w:before="120" w:afterLines="50" w:after="120"/>
        <w:ind w:firstLine="709"/>
        <w:jc w:val="both"/>
        <w:rPr>
          <w:sz w:val="28"/>
          <w:szCs w:val="28"/>
          <w:lang w:val="vi-VN"/>
        </w:rPr>
      </w:pPr>
      <w:r w:rsidRPr="00DD1564">
        <w:rPr>
          <w:sz w:val="28"/>
          <w:szCs w:val="28"/>
          <w:lang w:val="vi-VN"/>
        </w:rPr>
        <w:t>- Phấn đấu trở thành người công dân tốt.</w:t>
      </w:r>
    </w:p>
    <w:p w14:paraId="2B5E7308" w14:textId="77777777" w:rsidR="000E74E4" w:rsidRPr="00DD1564" w:rsidRDefault="000E74E4" w:rsidP="00870A0E">
      <w:pPr>
        <w:spacing w:before="120" w:afterLines="50" w:after="120"/>
        <w:ind w:firstLine="709"/>
        <w:jc w:val="both"/>
        <w:rPr>
          <w:b/>
          <w:sz w:val="28"/>
          <w:szCs w:val="28"/>
          <w:lang w:val="vi-VN"/>
        </w:rPr>
      </w:pPr>
      <w:r w:rsidRPr="00DD1564">
        <w:rPr>
          <w:b/>
          <w:sz w:val="28"/>
          <w:szCs w:val="28"/>
          <w:lang w:val="vi-VN"/>
        </w:rPr>
        <w:t xml:space="preserve">5. Trách nhiệm của CMHS </w:t>
      </w:r>
      <w:r w:rsidR="00B35316" w:rsidRPr="00DD1564">
        <w:rPr>
          <w:b/>
          <w:sz w:val="28"/>
          <w:szCs w:val="28"/>
          <w:lang w:val="vi-VN"/>
        </w:rPr>
        <w:t>và Ban đại diện cha mẹ học sinh</w:t>
      </w:r>
    </w:p>
    <w:p w14:paraId="616FBEFE" w14:textId="77777777" w:rsidR="00A3128E" w:rsidRPr="00DD1564" w:rsidRDefault="000E74E4" w:rsidP="00870A0E">
      <w:pPr>
        <w:spacing w:before="120" w:afterLines="50" w:after="120"/>
        <w:ind w:firstLine="709"/>
        <w:jc w:val="both"/>
        <w:rPr>
          <w:sz w:val="28"/>
          <w:szCs w:val="28"/>
          <w:lang w:val="vi-VN"/>
        </w:rPr>
      </w:pPr>
      <w:r w:rsidRPr="00DD1564">
        <w:rPr>
          <w:sz w:val="28"/>
          <w:szCs w:val="28"/>
          <w:lang w:val="vi-VN"/>
        </w:rPr>
        <w:t xml:space="preserve">- Phối hợp với nhà trường, giáo dục và bồi dưỡng cho học sinh các giá trị </w:t>
      </w:r>
    </w:p>
    <w:p w14:paraId="16FEF2E3" w14:textId="77777777" w:rsidR="000E74E4" w:rsidRPr="00DD1564" w:rsidRDefault="000E74E4" w:rsidP="00870A0E">
      <w:pPr>
        <w:spacing w:before="120" w:afterLines="50" w:after="120"/>
        <w:jc w:val="both"/>
        <w:rPr>
          <w:sz w:val="28"/>
          <w:szCs w:val="28"/>
          <w:lang w:val="vi-VN"/>
        </w:rPr>
      </w:pPr>
      <w:r w:rsidRPr="00DD1564">
        <w:rPr>
          <w:sz w:val="28"/>
          <w:szCs w:val="28"/>
          <w:lang w:val="vi-VN"/>
        </w:rPr>
        <w:lastRenderedPageBreak/>
        <w:t>cốt lõi trong hệ thống giá trị của kế hoạch chiến lược.</w:t>
      </w:r>
    </w:p>
    <w:p w14:paraId="4DB8B56C" w14:textId="77777777" w:rsidR="000E74E4" w:rsidRPr="00DD1564" w:rsidRDefault="000E74E4" w:rsidP="00870A0E">
      <w:pPr>
        <w:spacing w:before="120" w:afterLines="50" w:after="120"/>
        <w:ind w:firstLine="709"/>
        <w:jc w:val="both"/>
        <w:rPr>
          <w:sz w:val="28"/>
          <w:szCs w:val="28"/>
          <w:lang w:val="vi-VN"/>
        </w:rPr>
      </w:pPr>
      <w:r w:rsidRPr="00DD1564">
        <w:rPr>
          <w:sz w:val="28"/>
          <w:szCs w:val="28"/>
          <w:lang w:val="vi-VN"/>
        </w:rPr>
        <w:t>- Hỗ trợ tinh thần, vật chất… giúp nhà trường hoàn thành thắng lợi các mục tiêu phát triển từng giai đoạn của kế hoạch chiến lược.</w:t>
      </w:r>
    </w:p>
    <w:p w14:paraId="4214CA99" w14:textId="77777777" w:rsidR="000E74E4" w:rsidRPr="00DD1564" w:rsidRDefault="00AF6411" w:rsidP="00870A0E">
      <w:pPr>
        <w:spacing w:before="120" w:afterLines="50" w:after="120"/>
        <w:ind w:firstLine="709"/>
        <w:jc w:val="both"/>
        <w:rPr>
          <w:b/>
          <w:sz w:val="28"/>
          <w:szCs w:val="28"/>
          <w:lang w:val="vi-VN"/>
        </w:rPr>
      </w:pPr>
      <w:r>
        <w:rPr>
          <w:b/>
          <w:sz w:val="28"/>
          <w:szCs w:val="28"/>
          <w:lang w:val="vi-VN"/>
        </w:rPr>
        <w:t>VI. ĐỀ XUẤT -</w:t>
      </w:r>
      <w:r w:rsidR="000E74E4" w:rsidRPr="00DD1564">
        <w:rPr>
          <w:b/>
          <w:sz w:val="28"/>
          <w:szCs w:val="28"/>
          <w:lang w:val="vi-VN"/>
        </w:rPr>
        <w:t xml:space="preserve"> KIẾN NGHỊ</w:t>
      </w:r>
    </w:p>
    <w:p w14:paraId="32AD2BAC" w14:textId="77777777" w:rsidR="000E74E4" w:rsidRPr="00DD1564" w:rsidRDefault="000E74E4" w:rsidP="00870A0E">
      <w:pPr>
        <w:spacing w:before="120" w:afterLines="50" w:after="120"/>
        <w:ind w:firstLine="709"/>
        <w:jc w:val="both"/>
        <w:rPr>
          <w:b/>
          <w:sz w:val="28"/>
          <w:szCs w:val="28"/>
          <w:lang w:val="vi-VN"/>
        </w:rPr>
      </w:pPr>
      <w:r w:rsidRPr="00DD1564">
        <w:rPr>
          <w:b/>
          <w:sz w:val="28"/>
          <w:szCs w:val="28"/>
          <w:lang w:val="vi-VN"/>
        </w:rPr>
        <w:t>1. Đối với Phòng Giá</w:t>
      </w:r>
      <w:r w:rsidR="009B19F0">
        <w:rPr>
          <w:b/>
          <w:sz w:val="28"/>
          <w:szCs w:val="28"/>
          <w:lang w:val="vi-VN"/>
        </w:rPr>
        <w:t>o dục và đào tạo huyện Gia Lâm</w:t>
      </w:r>
    </w:p>
    <w:p w14:paraId="38712207" w14:textId="77777777" w:rsidR="000E74E4" w:rsidRPr="00DD1564" w:rsidRDefault="00A67561" w:rsidP="00870A0E">
      <w:pPr>
        <w:spacing w:before="120" w:afterLines="50" w:after="120"/>
        <w:ind w:firstLine="709"/>
        <w:jc w:val="both"/>
        <w:rPr>
          <w:sz w:val="28"/>
          <w:szCs w:val="28"/>
          <w:lang w:val="vi-VN"/>
        </w:rPr>
      </w:pPr>
      <w:r w:rsidRPr="00DD1564">
        <w:rPr>
          <w:sz w:val="28"/>
          <w:szCs w:val="28"/>
          <w:lang w:val="vi-VN"/>
        </w:rPr>
        <w:t>- Tham mưu, đề xuấ</w:t>
      </w:r>
      <w:r w:rsidR="002D0952" w:rsidRPr="00DD1564">
        <w:rPr>
          <w:sz w:val="28"/>
          <w:szCs w:val="28"/>
          <w:lang w:val="vi-VN"/>
        </w:rPr>
        <w:t>t với Sở GD&amp;</w:t>
      </w:r>
      <w:r w:rsidR="000E74E4" w:rsidRPr="00DD1564">
        <w:rPr>
          <w:sz w:val="28"/>
          <w:szCs w:val="28"/>
          <w:lang w:val="vi-VN"/>
        </w:rPr>
        <w:t>ĐT Hà Nội, UBND</w:t>
      </w:r>
      <w:r w:rsidR="009B19F0">
        <w:rPr>
          <w:sz w:val="28"/>
          <w:szCs w:val="28"/>
          <w:lang w:val="vi-VN"/>
        </w:rPr>
        <w:t xml:space="preserve"> huyện Gia Lâm</w:t>
      </w:r>
      <w:r w:rsidR="00662158">
        <w:rPr>
          <w:sz w:val="28"/>
          <w:szCs w:val="28"/>
          <w:lang w:val="vi-VN"/>
        </w:rPr>
        <w:t xml:space="preserve"> </w:t>
      </w:r>
      <w:r w:rsidR="000E74E4" w:rsidRPr="00DD1564">
        <w:rPr>
          <w:sz w:val="28"/>
          <w:szCs w:val="28"/>
          <w:lang w:val="vi-VN"/>
        </w:rPr>
        <w:t xml:space="preserve">hỗ trợ về cơ chế chính sách, </w:t>
      </w:r>
      <w:r w:rsidR="009B19F0">
        <w:rPr>
          <w:sz w:val="28"/>
          <w:szCs w:val="28"/>
          <w:lang w:val="vi-VN"/>
        </w:rPr>
        <w:t>tài chính và nhân lực để trường THCS Kiêu Kỵ</w:t>
      </w:r>
      <w:r w:rsidR="007C65A1" w:rsidRPr="00DD1564">
        <w:rPr>
          <w:sz w:val="28"/>
          <w:szCs w:val="28"/>
          <w:lang w:val="vi-VN"/>
        </w:rPr>
        <w:t xml:space="preserve"> </w:t>
      </w:r>
      <w:r w:rsidR="000E74E4" w:rsidRPr="00DD1564">
        <w:rPr>
          <w:sz w:val="28"/>
          <w:szCs w:val="28"/>
          <w:lang w:val="vi-VN"/>
        </w:rPr>
        <w:t xml:space="preserve">thực hiện mục tiêu </w:t>
      </w:r>
      <w:r w:rsidR="000F6C93" w:rsidRPr="00DD1564">
        <w:rPr>
          <w:sz w:val="28"/>
          <w:szCs w:val="28"/>
          <w:lang w:val="vi-VN"/>
        </w:rPr>
        <w:t>giữ vững trường</w:t>
      </w:r>
      <w:r w:rsidR="000E74E4" w:rsidRPr="00DD1564">
        <w:rPr>
          <w:sz w:val="28"/>
          <w:szCs w:val="28"/>
          <w:lang w:val="vi-VN"/>
        </w:rPr>
        <w:t xml:space="preserve"> chuẩn Quốc gia </w:t>
      </w:r>
      <w:r w:rsidR="000F6C93" w:rsidRPr="00DD1564">
        <w:rPr>
          <w:sz w:val="28"/>
          <w:szCs w:val="28"/>
          <w:lang w:val="vi-VN"/>
        </w:rPr>
        <w:t>mức độ 1</w:t>
      </w:r>
      <w:r w:rsidR="007C65A1" w:rsidRPr="00DD1564">
        <w:rPr>
          <w:sz w:val="28"/>
          <w:szCs w:val="28"/>
          <w:lang w:val="vi-VN"/>
        </w:rPr>
        <w:t xml:space="preserve"> </w:t>
      </w:r>
      <w:r w:rsidR="009B19F0">
        <w:rPr>
          <w:sz w:val="28"/>
          <w:szCs w:val="28"/>
          <w:lang w:val="vi-VN"/>
        </w:rPr>
        <w:t>vào năm 2022</w:t>
      </w:r>
      <w:r w:rsidR="000E74E4" w:rsidRPr="00DD1564">
        <w:rPr>
          <w:sz w:val="28"/>
          <w:szCs w:val="28"/>
          <w:lang w:val="vi-VN"/>
        </w:rPr>
        <w:t>.</w:t>
      </w:r>
    </w:p>
    <w:p w14:paraId="67333763" w14:textId="77777777" w:rsidR="000E74E4" w:rsidRPr="009B19F0" w:rsidRDefault="009B19F0" w:rsidP="00870A0E">
      <w:pPr>
        <w:spacing w:before="120" w:afterLines="50" w:after="120"/>
        <w:ind w:firstLine="709"/>
        <w:jc w:val="both"/>
        <w:rPr>
          <w:b/>
          <w:sz w:val="28"/>
          <w:szCs w:val="28"/>
          <w:lang w:val="vi-VN"/>
        </w:rPr>
      </w:pPr>
      <w:r>
        <w:rPr>
          <w:b/>
          <w:sz w:val="28"/>
          <w:szCs w:val="28"/>
        </w:rPr>
        <w:t xml:space="preserve">2. Đối với UBND huyện </w:t>
      </w:r>
      <w:r>
        <w:rPr>
          <w:b/>
          <w:sz w:val="28"/>
          <w:szCs w:val="28"/>
          <w:lang w:val="vi-VN"/>
        </w:rPr>
        <w:t>Gia Lâm</w:t>
      </w:r>
    </w:p>
    <w:p w14:paraId="32E0D0CB" w14:textId="77777777" w:rsidR="000E74E4" w:rsidRPr="00A3128E" w:rsidRDefault="000F6C93" w:rsidP="00474656">
      <w:pPr>
        <w:spacing w:before="120" w:afterLines="50" w:after="120"/>
        <w:ind w:firstLine="709"/>
        <w:jc w:val="both"/>
        <w:rPr>
          <w:sz w:val="28"/>
          <w:szCs w:val="28"/>
        </w:rPr>
      </w:pPr>
      <w:r w:rsidRPr="00A3128E">
        <w:rPr>
          <w:sz w:val="28"/>
          <w:szCs w:val="28"/>
        </w:rPr>
        <w:t xml:space="preserve">- </w:t>
      </w:r>
      <w:r w:rsidR="000E74E4" w:rsidRPr="00A3128E">
        <w:rPr>
          <w:sz w:val="28"/>
          <w:szCs w:val="28"/>
        </w:rPr>
        <w:t xml:space="preserve">Đề nghị UBND hỗ trợ cơ chế chính sách, tài chính đầu tư xây dựng cơ sở vật chất giúp cho trường </w:t>
      </w:r>
      <w:r w:rsidR="009B19F0">
        <w:rPr>
          <w:sz w:val="28"/>
          <w:szCs w:val="28"/>
        </w:rPr>
        <w:t>T</w:t>
      </w:r>
      <w:r w:rsidR="009B19F0">
        <w:rPr>
          <w:sz w:val="28"/>
          <w:szCs w:val="28"/>
          <w:lang w:val="vi-VN"/>
        </w:rPr>
        <w:t>HCS Kiêu Kỵ</w:t>
      </w:r>
      <w:r w:rsidRPr="00A3128E">
        <w:rPr>
          <w:sz w:val="28"/>
          <w:szCs w:val="28"/>
        </w:rPr>
        <w:t xml:space="preserve"> </w:t>
      </w:r>
      <w:r w:rsidR="000E74E4" w:rsidRPr="00A3128E">
        <w:rPr>
          <w:sz w:val="28"/>
          <w:szCs w:val="28"/>
        </w:rPr>
        <w:t xml:space="preserve">đạt chuẩn Quốc gia mức độ </w:t>
      </w:r>
      <w:r w:rsidRPr="00A3128E">
        <w:rPr>
          <w:sz w:val="28"/>
          <w:szCs w:val="28"/>
        </w:rPr>
        <w:t>1.</w:t>
      </w:r>
    </w:p>
    <w:p w14:paraId="75B6D0F0" w14:textId="77777777" w:rsidR="000E74E4" w:rsidRPr="00AF6411" w:rsidRDefault="00474656" w:rsidP="00870A0E">
      <w:pPr>
        <w:spacing w:before="120" w:afterLines="50" w:after="120"/>
        <w:ind w:firstLine="709"/>
        <w:jc w:val="both"/>
        <w:rPr>
          <w:sz w:val="28"/>
          <w:szCs w:val="28"/>
          <w:lang w:val="vi-VN"/>
        </w:rPr>
      </w:pPr>
      <w:r>
        <w:rPr>
          <w:sz w:val="28"/>
          <w:szCs w:val="28"/>
        </w:rPr>
        <w:t>Trên đây là</w:t>
      </w:r>
      <w:r w:rsidR="000E74E4" w:rsidRPr="00A3128E">
        <w:rPr>
          <w:sz w:val="28"/>
          <w:szCs w:val="28"/>
        </w:rPr>
        <w:t xml:space="preserve"> “</w:t>
      </w:r>
      <w:r w:rsidR="00A3128E">
        <w:rPr>
          <w:sz w:val="28"/>
          <w:szCs w:val="28"/>
        </w:rPr>
        <w:t>Phươ</w:t>
      </w:r>
      <w:r w:rsidR="00D41A7B" w:rsidRPr="00A3128E">
        <w:rPr>
          <w:sz w:val="28"/>
          <w:szCs w:val="28"/>
        </w:rPr>
        <w:t>ng hướng c</w:t>
      </w:r>
      <w:r w:rsidR="000E74E4" w:rsidRPr="00A3128E">
        <w:rPr>
          <w:sz w:val="28"/>
          <w:szCs w:val="28"/>
        </w:rPr>
        <w:t xml:space="preserve">hiến lược phát triển </w:t>
      </w:r>
      <w:r w:rsidR="00A3128E">
        <w:rPr>
          <w:sz w:val="28"/>
          <w:szCs w:val="28"/>
        </w:rPr>
        <w:t>t</w:t>
      </w:r>
      <w:r w:rsidR="000E74E4" w:rsidRPr="00A3128E">
        <w:rPr>
          <w:sz w:val="28"/>
          <w:szCs w:val="28"/>
        </w:rPr>
        <w:t xml:space="preserve">rường </w:t>
      </w:r>
      <w:r w:rsidR="009B19F0">
        <w:rPr>
          <w:sz w:val="28"/>
          <w:szCs w:val="28"/>
          <w:lang w:val="vi-VN"/>
        </w:rPr>
        <w:t xml:space="preserve">THCS Kiêu Kỵ </w:t>
      </w:r>
      <w:r w:rsidR="008D7DEF" w:rsidRPr="00A3128E">
        <w:rPr>
          <w:sz w:val="28"/>
          <w:szCs w:val="28"/>
        </w:rPr>
        <w:t>giai đoạn</w:t>
      </w:r>
      <w:r w:rsidR="007C65A1" w:rsidRPr="00A3128E">
        <w:rPr>
          <w:sz w:val="28"/>
          <w:szCs w:val="28"/>
        </w:rPr>
        <w:t xml:space="preserve"> 2020 </w:t>
      </w:r>
      <w:r>
        <w:rPr>
          <w:sz w:val="28"/>
          <w:szCs w:val="28"/>
        </w:rPr>
        <w:t>-</w:t>
      </w:r>
      <w:r w:rsidR="007C65A1" w:rsidRPr="00A3128E">
        <w:rPr>
          <w:sz w:val="28"/>
          <w:szCs w:val="28"/>
        </w:rPr>
        <w:t xml:space="preserve"> 2025</w:t>
      </w:r>
      <w:r w:rsidR="00AF6411">
        <w:rPr>
          <w:sz w:val="28"/>
          <w:szCs w:val="28"/>
          <w:lang w:val="vi-VN"/>
        </w:rPr>
        <w:t>, tầm nhìn đến năm 2030</w:t>
      </w:r>
      <w:r w:rsidR="000E74E4" w:rsidRPr="00A3128E">
        <w:rPr>
          <w:sz w:val="28"/>
          <w:szCs w:val="28"/>
        </w:rPr>
        <w:t xml:space="preserve">”. Nhà trường sẽ xây dựng lộ trình, cụ thể hóa thành chương trình hành động, sát hợp với tình hình thực tế của nhà trường, địa phương và yêu cầu phát triển của Ngành, nhằm góp phần thực hiện thắng lợi </w:t>
      </w:r>
      <w:r w:rsidR="00AF6411">
        <w:rPr>
          <w:sz w:val="28"/>
          <w:szCs w:val="28"/>
          <w:lang w:val="vi-VN"/>
        </w:rPr>
        <w:t>nhiệm vụ chính trị được giao</w:t>
      </w:r>
    </w:p>
    <w:tbl>
      <w:tblPr>
        <w:tblW w:w="10152" w:type="dxa"/>
        <w:tblInd w:w="-318" w:type="dxa"/>
        <w:tblLook w:val="04A0" w:firstRow="1" w:lastRow="0" w:firstColumn="1" w:lastColumn="0" w:noHBand="0" w:noVBand="1"/>
      </w:tblPr>
      <w:tblGrid>
        <w:gridCol w:w="5235"/>
        <w:gridCol w:w="4917"/>
      </w:tblGrid>
      <w:tr w:rsidR="000E74E4" w:rsidRPr="00003A79" w14:paraId="3504B7C1" w14:textId="77777777" w:rsidTr="00003A79">
        <w:trPr>
          <w:trHeight w:val="525"/>
        </w:trPr>
        <w:tc>
          <w:tcPr>
            <w:tcW w:w="5235" w:type="dxa"/>
          </w:tcPr>
          <w:p w14:paraId="017A7530" w14:textId="77777777" w:rsidR="00474656" w:rsidRDefault="00474656" w:rsidP="00474656">
            <w:pPr>
              <w:jc w:val="center"/>
              <w:rPr>
                <w:b/>
                <w:lang w:val="vi-VN"/>
              </w:rPr>
            </w:pPr>
            <w:r w:rsidRPr="00474656">
              <w:rPr>
                <w:b/>
                <w:lang w:val="vi-VN"/>
              </w:rPr>
              <w:t xml:space="preserve">PHÊ DUYỆT CỦA </w:t>
            </w:r>
            <w:r w:rsidR="00AF6411" w:rsidRPr="00474656">
              <w:rPr>
                <w:b/>
                <w:lang w:val="vi-VN"/>
              </w:rPr>
              <w:t>PGD</w:t>
            </w:r>
            <w:r w:rsidR="00870A0E" w:rsidRPr="00474656">
              <w:rPr>
                <w:b/>
                <w:lang w:val="vi-VN"/>
              </w:rPr>
              <w:t>&amp;</w:t>
            </w:r>
            <w:r w:rsidR="000E74E4" w:rsidRPr="00474656">
              <w:rPr>
                <w:b/>
                <w:lang w:val="vi-VN"/>
              </w:rPr>
              <w:t xml:space="preserve">ĐT </w:t>
            </w:r>
          </w:p>
          <w:p w14:paraId="51EE586D" w14:textId="77777777" w:rsidR="000E74E4" w:rsidRPr="00474656" w:rsidRDefault="009B19F0" w:rsidP="00474656">
            <w:pPr>
              <w:jc w:val="center"/>
              <w:rPr>
                <w:b/>
                <w:lang w:val="vi-VN"/>
              </w:rPr>
            </w:pPr>
            <w:r>
              <w:rPr>
                <w:b/>
                <w:lang w:val="vi-VN"/>
              </w:rPr>
              <w:t>HUYỆN GIA LÂM</w:t>
            </w:r>
            <w:r w:rsidR="000E74E4" w:rsidRPr="00474656">
              <w:rPr>
                <w:b/>
                <w:lang w:val="vi-VN"/>
              </w:rPr>
              <w:t xml:space="preserve"> </w:t>
            </w:r>
          </w:p>
        </w:tc>
        <w:tc>
          <w:tcPr>
            <w:tcW w:w="4917" w:type="dxa"/>
          </w:tcPr>
          <w:p w14:paraId="3FC32AF6" w14:textId="77777777" w:rsidR="000E74E4" w:rsidRDefault="000E74E4" w:rsidP="000F6C93">
            <w:pPr>
              <w:spacing w:after="120"/>
              <w:jc w:val="center"/>
              <w:rPr>
                <w:b/>
                <w:sz w:val="28"/>
                <w:szCs w:val="28"/>
              </w:rPr>
            </w:pPr>
            <w:r w:rsidRPr="00003A79">
              <w:rPr>
                <w:b/>
                <w:sz w:val="28"/>
                <w:szCs w:val="28"/>
              </w:rPr>
              <w:t>HIỆU TRƯỞNG</w:t>
            </w:r>
          </w:p>
          <w:p w14:paraId="3D53EABF" w14:textId="77777777" w:rsidR="007C65A1" w:rsidRDefault="007C65A1" w:rsidP="00870A0E">
            <w:pPr>
              <w:spacing w:after="120"/>
              <w:rPr>
                <w:b/>
                <w:sz w:val="28"/>
                <w:szCs w:val="28"/>
              </w:rPr>
            </w:pPr>
          </w:p>
          <w:p w14:paraId="576170E2" w14:textId="77777777" w:rsidR="00A95C64" w:rsidRDefault="00A95C64" w:rsidP="000F6C93">
            <w:pPr>
              <w:spacing w:after="120"/>
              <w:jc w:val="center"/>
              <w:rPr>
                <w:b/>
                <w:sz w:val="28"/>
                <w:szCs w:val="28"/>
              </w:rPr>
            </w:pPr>
          </w:p>
          <w:p w14:paraId="50348397" w14:textId="77777777" w:rsidR="001F0048" w:rsidRDefault="001F0048" w:rsidP="000F6C93">
            <w:pPr>
              <w:spacing w:after="120"/>
              <w:jc w:val="center"/>
              <w:rPr>
                <w:b/>
                <w:sz w:val="28"/>
                <w:szCs w:val="28"/>
              </w:rPr>
            </w:pPr>
          </w:p>
          <w:p w14:paraId="09A90A81" w14:textId="77777777" w:rsidR="007C65A1" w:rsidRPr="00870A0E" w:rsidRDefault="009B19F0" w:rsidP="00A95C64">
            <w:pPr>
              <w:spacing w:after="120"/>
              <w:jc w:val="center"/>
              <w:rPr>
                <w:b/>
                <w:sz w:val="28"/>
                <w:szCs w:val="28"/>
                <w:lang w:val="vi-VN"/>
              </w:rPr>
            </w:pPr>
            <w:r>
              <w:rPr>
                <w:b/>
                <w:sz w:val="28"/>
                <w:szCs w:val="28"/>
                <w:lang w:val="vi-VN"/>
              </w:rPr>
              <w:t>Đinh Thị Hoa Ánh</w:t>
            </w:r>
          </w:p>
        </w:tc>
      </w:tr>
    </w:tbl>
    <w:p w14:paraId="110A2622" w14:textId="77777777" w:rsidR="00A95C64" w:rsidRPr="007C65A1" w:rsidRDefault="00A95C64" w:rsidP="00A95C64">
      <w:pPr>
        <w:spacing w:after="120"/>
        <w:jc w:val="both"/>
        <w:rPr>
          <w:b/>
          <w:i/>
        </w:rPr>
      </w:pPr>
      <w:r w:rsidRPr="007C65A1">
        <w:rPr>
          <w:b/>
          <w:i/>
        </w:rPr>
        <w:t>Nơi nhận:</w:t>
      </w:r>
    </w:p>
    <w:p w14:paraId="4D65909C" w14:textId="77777777" w:rsidR="00A95C64" w:rsidRPr="002C4760" w:rsidRDefault="00AF6411" w:rsidP="00A95C64">
      <w:pPr>
        <w:jc w:val="both"/>
        <w:rPr>
          <w:sz w:val="22"/>
        </w:rPr>
      </w:pPr>
      <w:r>
        <w:rPr>
          <w:noProof/>
          <w:sz w:val="22"/>
          <w:lang w:val="vi-VN" w:eastAsia="vi-VN"/>
        </w:rPr>
        <mc:AlternateContent>
          <mc:Choice Requires="wps">
            <w:drawing>
              <wp:anchor distT="0" distB="0" distL="114300" distR="114300" simplePos="0" relativeHeight="251662336" behindDoc="0" locked="0" layoutInCell="1" allowOverlap="1" wp14:anchorId="75FF1576" wp14:editId="55E73C23">
                <wp:simplePos x="0" y="0"/>
                <wp:positionH relativeFrom="column">
                  <wp:posOffset>1024890</wp:posOffset>
                </wp:positionH>
                <wp:positionV relativeFrom="paragraph">
                  <wp:posOffset>40005</wp:posOffset>
                </wp:positionV>
                <wp:extent cx="714375" cy="2952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CBA97" w14:textId="77777777" w:rsidR="000433D7" w:rsidRDefault="00043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80.7pt;margin-top:3.15pt;width:56.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" filled="f" stroked="f" strokeweight=".5pt">
                <v:textbox>
                  <w:txbxContent>
                    <w:p w:rsidR="000433D7" w:rsidRDefault="000433D7"/>
                  </w:txbxContent>
                </v:textbox>
              </v:shape>
            </w:pict>
          </mc:Fallback>
        </mc:AlternateContent>
      </w:r>
      <w:r>
        <w:rPr>
          <w:noProof/>
          <w:sz w:val="22"/>
          <w:lang w:val="vi-VN" w:eastAsia="vi-VN"/>
        </w:rPr>
        <mc:AlternateContent>
          <mc:Choice Requires="wps">
            <w:drawing>
              <wp:anchor distT="0" distB="0" distL="114300" distR="114300" simplePos="0" relativeHeight="251661312" behindDoc="0" locked="0" layoutInCell="1" allowOverlap="1" wp14:anchorId="22FAF6B0" wp14:editId="10D68DF7">
                <wp:simplePos x="0" y="0"/>
                <wp:positionH relativeFrom="column">
                  <wp:posOffset>1082040</wp:posOffset>
                </wp:positionH>
                <wp:positionV relativeFrom="paragraph">
                  <wp:posOffset>78105</wp:posOffset>
                </wp:positionV>
                <wp:extent cx="0" cy="2095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7CBE1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2pt,6.15pt" to="85.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" strokecolor="#4579b8 [3044]"/>
            </w:pict>
          </mc:Fallback>
        </mc:AlternateContent>
      </w:r>
      <w:r w:rsidR="009B19F0">
        <w:rPr>
          <w:sz w:val="22"/>
        </w:rPr>
        <w:t>- UBND huyện</w:t>
      </w:r>
      <w:r w:rsidR="009B19F0">
        <w:rPr>
          <w:sz w:val="22"/>
          <w:lang w:val="vi-VN"/>
        </w:rPr>
        <w:t xml:space="preserve"> để b/c</w:t>
      </w:r>
      <w:r w:rsidR="00A95C64" w:rsidRPr="002C4760">
        <w:rPr>
          <w:sz w:val="22"/>
        </w:rPr>
        <w:t>:</w:t>
      </w:r>
      <w:r>
        <w:rPr>
          <w:sz w:val="22"/>
          <w:lang w:val="vi-VN"/>
        </w:rPr>
        <w:t xml:space="preserve">       </w:t>
      </w:r>
      <w:r>
        <w:rPr>
          <w:sz w:val="22"/>
        </w:rPr>
        <w:t xml:space="preserve"> </w:t>
      </w:r>
    </w:p>
    <w:p w14:paraId="4C699B98" w14:textId="77777777" w:rsidR="00870A0E" w:rsidRDefault="00A95C64" w:rsidP="00A95C64">
      <w:pPr>
        <w:jc w:val="both"/>
        <w:rPr>
          <w:sz w:val="22"/>
        </w:rPr>
      </w:pPr>
      <w:r w:rsidRPr="002C4760">
        <w:rPr>
          <w:sz w:val="22"/>
        </w:rPr>
        <w:t xml:space="preserve">- PGD &amp; ĐT </w:t>
      </w:r>
      <w:r w:rsidR="009B19F0">
        <w:rPr>
          <w:sz w:val="22"/>
        </w:rPr>
        <w:t>huyện</w:t>
      </w:r>
      <w:r w:rsidRPr="002C4760">
        <w:rPr>
          <w:sz w:val="22"/>
        </w:rPr>
        <w:t xml:space="preserve">: </w:t>
      </w:r>
      <w:r w:rsidR="00870A0E">
        <w:rPr>
          <w:sz w:val="22"/>
          <w:lang w:val="vi-VN"/>
        </w:rPr>
        <w:t xml:space="preserve">                        </w:t>
      </w:r>
    </w:p>
    <w:p w14:paraId="0A82F7C7" w14:textId="77777777" w:rsidR="00A95C64" w:rsidRDefault="00A95C64" w:rsidP="00A95C64">
      <w:pPr>
        <w:jc w:val="both"/>
        <w:rPr>
          <w:sz w:val="22"/>
        </w:rPr>
      </w:pPr>
      <w:r>
        <w:rPr>
          <w:sz w:val="22"/>
        </w:rPr>
        <w:t>-</w:t>
      </w:r>
      <w:r w:rsidR="00AF6411">
        <w:rPr>
          <w:sz w:val="22"/>
          <w:lang w:val="vi-VN"/>
        </w:rPr>
        <w:t xml:space="preserve"> </w:t>
      </w:r>
      <w:r>
        <w:rPr>
          <w:sz w:val="22"/>
        </w:rPr>
        <w:t>CBGVNV</w:t>
      </w:r>
      <w:r w:rsidR="00AF6411">
        <w:rPr>
          <w:sz w:val="22"/>
          <w:lang w:val="vi-VN"/>
        </w:rPr>
        <w:t>: để t/h</w:t>
      </w:r>
      <w:r>
        <w:rPr>
          <w:sz w:val="22"/>
        </w:rPr>
        <w:t>;</w:t>
      </w:r>
    </w:p>
    <w:p w14:paraId="5D6853CD" w14:textId="77777777" w:rsidR="00AF6411" w:rsidRPr="00AF6411" w:rsidRDefault="00AF6411" w:rsidP="00A95C64">
      <w:pPr>
        <w:jc w:val="both"/>
        <w:rPr>
          <w:sz w:val="22"/>
          <w:lang w:val="vi-VN"/>
        </w:rPr>
      </w:pPr>
      <w:r>
        <w:rPr>
          <w:sz w:val="22"/>
          <w:lang w:val="vi-VN"/>
        </w:rPr>
        <w:t>- Ban CMHS trường: để p/h;</w:t>
      </w:r>
    </w:p>
    <w:p w14:paraId="0663B665" w14:textId="77777777" w:rsidR="00A95C64" w:rsidRPr="002C4760" w:rsidRDefault="00A95C64" w:rsidP="00A95C64">
      <w:pPr>
        <w:jc w:val="both"/>
        <w:rPr>
          <w:sz w:val="22"/>
        </w:rPr>
      </w:pPr>
      <w:r w:rsidRPr="002C4760">
        <w:rPr>
          <w:sz w:val="22"/>
        </w:rPr>
        <w:t>- Lưu</w:t>
      </w:r>
      <w:r w:rsidR="00AF6411">
        <w:rPr>
          <w:sz w:val="22"/>
          <w:lang w:val="vi-VN"/>
        </w:rPr>
        <w:t>:</w:t>
      </w:r>
      <w:r w:rsidRPr="002C4760">
        <w:rPr>
          <w:sz w:val="22"/>
        </w:rPr>
        <w:t xml:space="preserve"> VP.</w:t>
      </w:r>
    </w:p>
    <w:p w14:paraId="3A58E8C7" w14:textId="77777777" w:rsidR="00EF6CEF" w:rsidRDefault="000E74E4" w:rsidP="000F6C93">
      <w:pPr>
        <w:spacing w:after="120"/>
        <w:jc w:val="both"/>
        <w:rPr>
          <w:sz w:val="28"/>
          <w:szCs w:val="28"/>
        </w:rPr>
      </w:pPr>
      <w:r>
        <w:rPr>
          <w:sz w:val="28"/>
          <w:szCs w:val="28"/>
        </w:rPr>
        <w:tab/>
      </w:r>
    </w:p>
    <w:p w14:paraId="7FE6FAF2" w14:textId="77777777" w:rsidR="002D0952" w:rsidRDefault="002D0952" w:rsidP="000F6C93">
      <w:pPr>
        <w:spacing w:after="120"/>
        <w:jc w:val="both"/>
        <w:rPr>
          <w:sz w:val="28"/>
          <w:szCs w:val="28"/>
        </w:rPr>
      </w:pPr>
    </w:p>
    <w:p w14:paraId="5B362241" w14:textId="77777777" w:rsidR="00DD2DCF" w:rsidRPr="008D7DEF" w:rsidRDefault="008D7DEF" w:rsidP="000F6C93">
      <w:pPr>
        <w:tabs>
          <w:tab w:val="left" w:pos="5835"/>
        </w:tabs>
        <w:spacing w:after="120"/>
        <w:jc w:val="both"/>
        <w:rPr>
          <w:b/>
          <w:sz w:val="28"/>
          <w:szCs w:val="28"/>
        </w:rPr>
      </w:pPr>
      <w:r>
        <w:rPr>
          <w:sz w:val="28"/>
          <w:szCs w:val="28"/>
        </w:rPr>
        <w:tab/>
      </w:r>
      <w:r w:rsidR="000F6C93">
        <w:rPr>
          <w:sz w:val="28"/>
          <w:szCs w:val="28"/>
        </w:rPr>
        <w:t xml:space="preserve">     </w:t>
      </w:r>
    </w:p>
    <w:p w14:paraId="46CCF9B2" w14:textId="77777777" w:rsidR="00E91CB0" w:rsidRDefault="00E91CB0" w:rsidP="000F6C93">
      <w:pPr>
        <w:spacing w:after="120"/>
        <w:jc w:val="both"/>
      </w:pPr>
    </w:p>
    <w:sectPr w:rsidR="00E91CB0" w:rsidSect="00DA1896">
      <w:headerReference w:type="default" r:id="rId8"/>
      <w:footerReference w:type="default" r:id="rId9"/>
      <w:pgSz w:w="11907" w:h="16840" w:code="9"/>
      <w:pgMar w:top="1134" w:right="850" w:bottom="1134" w:left="1560" w:header="720" w:footer="4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758AE" w14:textId="77777777" w:rsidR="001A75F8" w:rsidRDefault="001A75F8" w:rsidP="00003A79">
      <w:r>
        <w:separator/>
      </w:r>
    </w:p>
  </w:endnote>
  <w:endnote w:type="continuationSeparator" w:id="0">
    <w:p w14:paraId="3A71B014" w14:textId="77777777" w:rsidR="001A75F8" w:rsidRDefault="001A75F8" w:rsidP="000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84EA1" w14:textId="77777777" w:rsidR="000433D7" w:rsidRDefault="000433D7">
    <w:pPr>
      <w:pStyle w:val="Footer"/>
      <w:jc w:val="center"/>
    </w:pPr>
  </w:p>
  <w:p w14:paraId="789D72DE" w14:textId="77777777" w:rsidR="000433D7" w:rsidRDefault="00043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7FE1" w14:textId="77777777" w:rsidR="001A75F8" w:rsidRDefault="001A75F8" w:rsidP="00003A79">
      <w:r>
        <w:separator/>
      </w:r>
    </w:p>
  </w:footnote>
  <w:footnote w:type="continuationSeparator" w:id="0">
    <w:p w14:paraId="39D71283" w14:textId="77777777" w:rsidR="001A75F8" w:rsidRDefault="001A75F8" w:rsidP="000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056344"/>
      <w:docPartObj>
        <w:docPartGallery w:val="Page Numbers (Top of Page)"/>
        <w:docPartUnique/>
      </w:docPartObj>
    </w:sdtPr>
    <w:sdtEndPr>
      <w:rPr>
        <w:noProof/>
        <w:sz w:val="26"/>
        <w:szCs w:val="26"/>
      </w:rPr>
    </w:sdtEndPr>
    <w:sdtContent>
      <w:p w14:paraId="2157F691" w14:textId="77777777" w:rsidR="000433D7" w:rsidRPr="007C65A1" w:rsidRDefault="000433D7">
        <w:pPr>
          <w:pStyle w:val="Header"/>
          <w:jc w:val="center"/>
          <w:rPr>
            <w:sz w:val="26"/>
            <w:szCs w:val="26"/>
          </w:rPr>
        </w:pPr>
        <w:r w:rsidRPr="007C65A1">
          <w:rPr>
            <w:sz w:val="26"/>
            <w:szCs w:val="26"/>
          </w:rPr>
          <w:fldChar w:fldCharType="begin"/>
        </w:r>
        <w:r w:rsidRPr="007C65A1">
          <w:rPr>
            <w:sz w:val="26"/>
            <w:szCs w:val="26"/>
          </w:rPr>
          <w:instrText xml:space="preserve"> PAGE   \* MERGEFORMAT </w:instrText>
        </w:r>
        <w:r w:rsidRPr="007C65A1">
          <w:rPr>
            <w:sz w:val="26"/>
            <w:szCs w:val="26"/>
          </w:rPr>
          <w:fldChar w:fldCharType="separate"/>
        </w:r>
        <w:r w:rsidR="00C257A5">
          <w:rPr>
            <w:noProof/>
            <w:sz w:val="26"/>
            <w:szCs w:val="26"/>
          </w:rPr>
          <w:t>16</w:t>
        </w:r>
        <w:r w:rsidRPr="007C65A1">
          <w:rPr>
            <w:noProof/>
            <w:sz w:val="26"/>
            <w:szCs w:val="26"/>
          </w:rPr>
          <w:fldChar w:fldCharType="end"/>
        </w:r>
      </w:p>
    </w:sdtContent>
  </w:sdt>
  <w:p w14:paraId="469AE4BA" w14:textId="77777777" w:rsidR="000433D7" w:rsidRDefault="000433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F246B"/>
    <w:multiLevelType w:val="hybridMultilevel"/>
    <w:tmpl w:val="8C7CECC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972966"/>
    <w:multiLevelType w:val="hybridMultilevel"/>
    <w:tmpl w:val="639A78BA"/>
    <w:lvl w:ilvl="0" w:tplc="DDA24F4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8C35968"/>
    <w:multiLevelType w:val="hybridMultilevel"/>
    <w:tmpl w:val="70E80A3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231B82"/>
    <w:multiLevelType w:val="hybridMultilevel"/>
    <w:tmpl w:val="846CA538"/>
    <w:lvl w:ilvl="0" w:tplc="3FD2C476">
      <w:start w:val="5"/>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C0E327F"/>
    <w:multiLevelType w:val="hybridMultilevel"/>
    <w:tmpl w:val="86308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300734F"/>
    <w:multiLevelType w:val="hybridMultilevel"/>
    <w:tmpl w:val="333C01E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520743"/>
    <w:multiLevelType w:val="hybridMultilevel"/>
    <w:tmpl w:val="C13EFA4E"/>
    <w:lvl w:ilvl="0" w:tplc="699E2FB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E0F3740"/>
    <w:multiLevelType w:val="hybridMultilevel"/>
    <w:tmpl w:val="94BEC3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2877DE"/>
    <w:multiLevelType w:val="hybridMultilevel"/>
    <w:tmpl w:val="D68C799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B73F96"/>
    <w:multiLevelType w:val="hybridMultilevel"/>
    <w:tmpl w:val="5606B600"/>
    <w:lvl w:ilvl="0" w:tplc="ED72ED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7"/>
  </w:num>
  <w:num w:numId="2">
    <w:abstractNumId w:val="8"/>
  </w:num>
  <w:num w:numId="3">
    <w:abstractNumId w:val="5"/>
  </w:num>
  <w:num w:numId="4">
    <w:abstractNumId w:val="0"/>
  </w:num>
  <w:num w:numId="5">
    <w:abstractNumId w:val="2"/>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55"/>
    <w:rsid w:val="000001C9"/>
    <w:rsid w:val="00003A79"/>
    <w:rsid w:val="00005C81"/>
    <w:rsid w:val="00010EE8"/>
    <w:rsid w:val="00013809"/>
    <w:rsid w:val="00016879"/>
    <w:rsid w:val="000259D2"/>
    <w:rsid w:val="00025BB9"/>
    <w:rsid w:val="00027A1A"/>
    <w:rsid w:val="00031903"/>
    <w:rsid w:val="00034D78"/>
    <w:rsid w:val="00035DE3"/>
    <w:rsid w:val="000368FC"/>
    <w:rsid w:val="00041353"/>
    <w:rsid w:val="000433D7"/>
    <w:rsid w:val="00054B16"/>
    <w:rsid w:val="00057733"/>
    <w:rsid w:val="000657EF"/>
    <w:rsid w:val="00071AA4"/>
    <w:rsid w:val="00080A41"/>
    <w:rsid w:val="00081948"/>
    <w:rsid w:val="0008467B"/>
    <w:rsid w:val="00085724"/>
    <w:rsid w:val="00085871"/>
    <w:rsid w:val="000A34E7"/>
    <w:rsid w:val="000A6C7E"/>
    <w:rsid w:val="000C680E"/>
    <w:rsid w:val="000D5D27"/>
    <w:rsid w:val="000D66E0"/>
    <w:rsid w:val="000D7BEE"/>
    <w:rsid w:val="000E5216"/>
    <w:rsid w:val="000E74E4"/>
    <w:rsid w:val="000F6C93"/>
    <w:rsid w:val="001014DA"/>
    <w:rsid w:val="00104D87"/>
    <w:rsid w:val="001132E6"/>
    <w:rsid w:val="0012693F"/>
    <w:rsid w:val="001420F0"/>
    <w:rsid w:val="001426F0"/>
    <w:rsid w:val="001430A7"/>
    <w:rsid w:val="00151F4D"/>
    <w:rsid w:val="001543B1"/>
    <w:rsid w:val="00156054"/>
    <w:rsid w:val="001574AF"/>
    <w:rsid w:val="00157DA3"/>
    <w:rsid w:val="001669F5"/>
    <w:rsid w:val="001678A1"/>
    <w:rsid w:val="00175B52"/>
    <w:rsid w:val="00177E67"/>
    <w:rsid w:val="0018304F"/>
    <w:rsid w:val="00192A1E"/>
    <w:rsid w:val="00193756"/>
    <w:rsid w:val="001A526D"/>
    <w:rsid w:val="001A75F8"/>
    <w:rsid w:val="001B43AF"/>
    <w:rsid w:val="001B4884"/>
    <w:rsid w:val="001B4969"/>
    <w:rsid w:val="001B5BD5"/>
    <w:rsid w:val="001B6BCD"/>
    <w:rsid w:val="001C2DA4"/>
    <w:rsid w:val="001C2FCA"/>
    <w:rsid w:val="001C3448"/>
    <w:rsid w:val="001C6085"/>
    <w:rsid w:val="001D4927"/>
    <w:rsid w:val="001D603B"/>
    <w:rsid w:val="001D6AE8"/>
    <w:rsid w:val="001E3674"/>
    <w:rsid w:val="001E75FA"/>
    <w:rsid w:val="001F0048"/>
    <w:rsid w:val="001F21CB"/>
    <w:rsid w:val="00202D00"/>
    <w:rsid w:val="0021213A"/>
    <w:rsid w:val="00215323"/>
    <w:rsid w:val="00216CB3"/>
    <w:rsid w:val="002208B8"/>
    <w:rsid w:val="0022332E"/>
    <w:rsid w:val="002245AF"/>
    <w:rsid w:val="0022580C"/>
    <w:rsid w:val="00225AF1"/>
    <w:rsid w:val="0023544C"/>
    <w:rsid w:val="00235F4D"/>
    <w:rsid w:val="002445FF"/>
    <w:rsid w:val="0024712B"/>
    <w:rsid w:val="00247844"/>
    <w:rsid w:val="00247944"/>
    <w:rsid w:val="00260971"/>
    <w:rsid w:val="00261C4F"/>
    <w:rsid w:val="002638DC"/>
    <w:rsid w:val="00265816"/>
    <w:rsid w:val="00265C31"/>
    <w:rsid w:val="00272F42"/>
    <w:rsid w:val="00283FEB"/>
    <w:rsid w:val="00285021"/>
    <w:rsid w:val="00296194"/>
    <w:rsid w:val="002976C6"/>
    <w:rsid w:val="002A1027"/>
    <w:rsid w:val="002A38B2"/>
    <w:rsid w:val="002A4DA8"/>
    <w:rsid w:val="002B2003"/>
    <w:rsid w:val="002C0155"/>
    <w:rsid w:val="002C4760"/>
    <w:rsid w:val="002D0952"/>
    <w:rsid w:val="002E08CE"/>
    <w:rsid w:val="002E6AA4"/>
    <w:rsid w:val="002F52D7"/>
    <w:rsid w:val="002F6C6E"/>
    <w:rsid w:val="002F7935"/>
    <w:rsid w:val="00303D53"/>
    <w:rsid w:val="00305046"/>
    <w:rsid w:val="003069AA"/>
    <w:rsid w:val="00316D9C"/>
    <w:rsid w:val="00326F29"/>
    <w:rsid w:val="003361F4"/>
    <w:rsid w:val="00341BA4"/>
    <w:rsid w:val="00343C98"/>
    <w:rsid w:val="00346A3E"/>
    <w:rsid w:val="00351F89"/>
    <w:rsid w:val="0035724A"/>
    <w:rsid w:val="00371602"/>
    <w:rsid w:val="00380A62"/>
    <w:rsid w:val="00384D6B"/>
    <w:rsid w:val="003904C3"/>
    <w:rsid w:val="003912EC"/>
    <w:rsid w:val="00391998"/>
    <w:rsid w:val="003A54F6"/>
    <w:rsid w:val="003A6DC4"/>
    <w:rsid w:val="003B261C"/>
    <w:rsid w:val="003B7BF4"/>
    <w:rsid w:val="003C1CA0"/>
    <w:rsid w:val="003C40A8"/>
    <w:rsid w:val="003D148D"/>
    <w:rsid w:val="003D4FF4"/>
    <w:rsid w:val="003E1A28"/>
    <w:rsid w:val="003F3B6B"/>
    <w:rsid w:val="003F6192"/>
    <w:rsid w:val="00401FA0"/>
    <w:rsid w:val="00403093"/>
    <w:rsid w:val="00405349"/>
    <w:rsid w:val="00405C6C"/>
    <w:rsid w:val="00415469"/>
    <w:rsid w:val="00421671"/>
    <w:rsid w:val="00424BAA"/>
    <w:rsid w:val="00424DC7"/>
    <w:rsid w:val="00424EDF"/>
    <w:rsid w:val="00425E55"/>
    <w:rsid w:val="00425EBD"/>
    <w:rsid w:val="00432A56"/>
    <w:rsid w:val="00432E6B"/>
    <w:rsid w:val="0043381E"/>
    <w:rsid w:val="00433BDB"/>
    <w:rsid w:val="00443402"/>
    <w:rsid w:val="00443BBC"/>
    <w:rsid w:val="00445BBC"/>
    <w:rsid w:val="004526B9"/>
    <w:rsid w:val="00452F1C"/>
    <w:rsid w:val="00453A18"/>
    <w:rsid w:val="00453D8D"/>
    <w:rsid w:val="00462C2B"/>
    <w:rsid w:val="004644F8"/>
    <w:rsid w:val="00471771"/>
    <w:rsid w:val="00474656"/>
    <w:rsid w:val="00477816"/>
    <w:rsid w:val="00481936"/>
    <w:rsid w:val="004825E6"/>
    <w:rsid w:val="004837ED"/>
    <w:rsid w:val="004848EC"/>
    <w:rsid w:val="00496AEE"/>
    <w:rsid w:val="004977B7"/>
    <w:rsid w:val="004C0EE0"/>
    <w:rsid w:val="004C3FBF"/>
    <w:rsid w:val="004C610A"/>
    <w:rsid w:val="004C6EFF"/>
    <w:rsid w:val="004D73D7"/>
    <w:rsid w:val="004E097E"/>
    <w:rsid w:val="004E4555"/>
    <w:rsid w:val="004E649C"/>
    <w:rsid w:val="00503D7F"/>
    <w:rsid w:val="00513178"/>
    <w:rsid w:val="0051790D"/>
    <w:rsid w:val="005256C9"/>
    <w:rsid w:val="00525FA6"/>
    <w:rsid w:val="0054276F"/>
    <w:rsid w:val="005474AF"/>
    <w:rsid w:val="0055138B"/>
    <w:rsid w:val="005530F6"/>
    <w:rsid w:val="005563FC"/>
    <w:rsid w:val="005614B4"/>
    <w:rsid w:val="00562C47"/>
    <w:rsid w:val="00564F9C"/>
    <w:rsid w:val="005674B7"/>
    <w:rsid w:val="00575BB9"/>
    <w:rsid w:val="005805F7"/>
    <w:rsid w:val="005910FA"/>
    <w:rsid w:val="00592919"/>
    <w:rsid w:val="00592A3B"/>
    <w:rsid w:val="0059369A"/>
    <w:rsid w:val="00594262"/>
    <w:rsid w:val="0059635E"/>
    <w:rsid w:val="0059776D"/>
    <w:rsid w:val="005A55BC"/>
    <w:rsid w:val="005B0302"/>
    <w:rsid w:val="005B67DA"/>
    <w:rsid w:val="005B7BF2"/>
    <w:rsid w:val="005D1874"/>
    <w:rsid w:val="005D27DC"/>
    <w:rsid w:val="005D4D3D"/>
    <w:rsid w:val="005E30C2"/>
    <w:rsid w:val="005F00EC"/>
    <w:rsid w:val="005F0ADA"/>
    <w:rsid w:val="006011AE"/>
    <w:rsid w:val="006072D5"/>
    <w:rsid w:val="00614564"/>
    <w:rsid w:val="0062150D"/>
    <w:rsid w:val="006349AC"/>
    <w:rsid w:val="00634F93"/>
    <w:rsid w:val="0063507E"/>
    <w:rsid w:val="006437EA"/>
    <w:rsid w:val="00645C5B"/>
    <w:rsid w:val="00650CC7"/>
    <w:rsid w:val="00655C3A"/>
    <w:rsid w:val="0065608E"/>
    <w:rsid w:val="0065647F"/>
    <w:rsid w:val="00662158"/>
    <w:rsid w:val="0066556A"/>
    <w:rsid w:val="00695242"/>
    <w:rsid w:val="006A0EA0"/>
    <w:rsid w:val="006A512D"/>
    <w:rsid w:val="006A5456"/>
    <w:rsid w:val="006A5D8B"/>
    <w:rsid w:val="006B2F46"/>
    <w:rsid w:val="006C1A7B"/>
    <w:rsid w:val="006C1B59"/>
    <w:rsid w:val="006D4EBB"/>
    <w:rsid w:val="006D6540"/>
    <w:rsid w:val="006E3CCE"/>
    <w:rsid w:val="006F2DD8"/>
    <w:rsid w:val="007210A8"/>
    <w:rsid w:val="007221F1"/>
    <w:rsid w:val="00722911"/>
    <w:rsid w:val="007265ED"/>
    <w:rsid w:val="00731EE7"/>
    <w:rsid w:val="00734067"/>
    <w:rsid w:val="0073534B"/>
    <w:rsid w:val="00737B2D"/>
    <w:rsid w:val="00761FD9"/>
    <w:rsid w:val="0076279C"/>
    <w:rsid w:val="00767EB6"/>
    <w:rsid w:val="0077007B"/>
    <w:rsid w:val="00776AE0"/>
    <w:rsid w:val="00783A3C"/>
    <w:rsid w:val="0079320E"/>
    <w:rsid w:val="00797CAE"/>
    <w:rsid w:val="007A2450"/>
    <w:rsid w:val="007A2C77"/>
    <w:rsid w:val="007C65A1"/>
    <w:rsid w:val="007D2643"/>
    <w:rsid w:val="007E5554"/>
    <w:rsid w:val="007F0296"/>
    <w:rsid w:val="007F1306"/>
    <w:rsid w:val="007F5EAF"/>
    <w:rsid w:val="007F7AEB"/>
    <w:rsid w:val="00811D13"/>
    <w:rsid w:val="00811FF7"/>
    <w:rsid w:val="008167A8"/>
    <w:rsid w:val="008169D8"/>
    <w:rsid w:val="00826BA9"/>
    <w:rsid w:val="0083301A"/>
    <w:rsid w:val="00837F6D"/>
    <w:rsid w:val="00842849"/>
    <w:rsid w:val="00862737"/>
    <w:rsid w:val="00863AB7"/>
    <w:rsid w:val="00866DAE"/>
    <w:rsid w:val="00870A0E"/>
    <w:rsid w:val="00870CD2"/>
    <w:rsid w:val="008745A2"/>
    <w:rsid w:val="0087577F"/>
    <w:rsid w:val="008778B0"/>
    <w:rsid w:val="00897F10"/>
    <w:rsid w:val="008A3319"/>
    <w:rsid w:val="008A6061"/>
    <w:rsid w:val="008B5CAC"/>
    <w:rsid w:val="008C276A"/>
    <w:rsid w:val="008C2C60"/>
    <w:rsid w:val="008C35AF"/>
    <w:rsid w:val="008D7DEF"/>
    <w:rsid w:val="008E4B52"/>
    <w:rsid w:val="008E5593"/>
    <w:rsid w:val="008E6918"/>
    <w:rsid w:val="008F11F2"/>
    <w:rsid w:val="008F1AD2"/>
    <w:rsid w:val="008F7410"/>
    <w:rsid w:val="0091497C"/>
    <w:rsid w:val="00920492"/>
    <w:rsid w:val="009222E7"/>
    <w:rsid w:val="0092580E"/>
    <w:rsid w:val="00926F1D"/>
    <w:rsid w:val="009312A2"/>
    <w:rsid w:val="00941601"/>
    <w:rsid w:val="009600A9"/>
    <w:rsid w:val="00971E11"/>
    <w:rsid w:val="009721F9"/>
    <w:rsid w:val="009741CC"/>
    <w:rsid w:val="00974F6D"/>
    <w:rsid w:val="00977E6A"/>
    <w:rsid w:val="00980543"/>
    <w:rsid w:val="009A2A61"/>
    <w:rsid w:val="009B19F0"/>
    <w:rsid w:val="009B530F"/>
    <w:rsid w:val="009C0411"/>
    <w:rsid w:val="009C344C"/>
    <w:rsid w:val="009C3DA5"/>
    <w:rsid w:val="009C5407"/>
    <w:rsid w:val="009D2BE1"/>
    <w:rsid w:val="009D56FF"/>
    <w:rsid w:val="009D7A18"/>
    <w:rsid w:val="009E413F"/>
    <w:rsid w:val="009E6995"/>
    <w:rsid w:val="00A16CBD"/>
    <w:rsid w:val="00A171BE"/>
    <w:rsid w:val="00A1739B"/>
    <w:rsid w:val="00A3128E"/>
    <w:rsid w:val="00A433FE"/>
    <w:rsid w:val="00A50F8B"/>
    <w:rsid w:val="00A60238"/>
    <w:rsid w:val="00A65A44"/>
    <w:rsid w:val="00A672F4"/>
    <w:rsid w:val="00A67561"/>
    <w:rsid w:val="00A804CE"/>
    <w:rsid w:val="00A83CEB"/>
    <w:rsid w:val="00A92F03"/>
    <w:rsid w:val="00A95175"/>
    <w:rsid w:val="00A95213"/>
    <w:rsid w:val="00A9538B"/>
    <w:rsid w:val="00A95C64"/>
    <w:rsid w:val="00AA03DE"/>
    <w:rsid w:val="00AA45A9"/>
    <w:rsid w:val="00AB0BB2"/>
    <w:rsid w:val="00AB67A0"/>
    <w:rsid w:val="00AC12F7"/>
    <w:rsid w:val="00AC1D52"/>
    <w:rsid w:val="00AC6A08"/>
    <w:rsid w:val="00AD5743"/>
    <w:rsid w:val="00AD7520"/>
    <w:rsid w:val="00AE24AC"/>
    <w:rsid w:val="00AE7691"/>
    <w:rsid w:val="00AF294F"/>
    <w:rsid w:val="00AF2B12"/>
    <w:rsid w:val="00AF5AC8"/>
    <w:rsid w:val="00AF6411"/>
    <w:rsid w:val="00B05C3C"/>
    <w:rsid w:val="00B0613D"/>
    <w:rsid w:val="00B07840"/>
    <w:rsid w:val="00B11F14"/>
    <w:rsid w:val="00B14AE2"/>
    <w:rsid w:val="00B27944"/>
    <w:rsid w:val="00B35316"/>
    <w:rsid w:val="00B42F5E"/>
    <w:rsid w:val="00B50965"/>
    <w:rsid w:val="00B612F0"/>
    <w:rsid w:val="00B639C9"/>
    <w:rsid w:val="00B6543D"/>
    <w:rsid w:val="00B666AB"/>
    <w:rsid w:val="00B74DBD"/>
    <w:rsid w:val="00B76561"/>
    <w:rsid w:val="00B82189"/>
    <w:rsid w:val="00B909DD"/>
    <w:rsid w:val="00BA54D8"/>
    <w:rsid w:val="00BC5C94"/>
    <w:rsid w:val="00BD35C1"/>
    <w:rsid w:val="00BE167C"/>
    <w:rsid w:val="00BE7DA3"/>
    <w:rsid w:val="00BF3F58"/>
    <w:rsid w:val="00BF3F80"/>
    <w:rsid w:val="00C2308B"/>
    <w:rsid w:val="00C257A5"/>
    <w:rsid w:val="00C26878"/>
    <w:rsid w:val="00C30FA8"/>
    <w:rsid w:val="00C36533"/>
    <w:rsid w:val="00C42974"/>
    <w:rsid w:val="00C56E0F"/>
    <w:rsid w:val="00C6237D"/>
    <w:rsid w:val="00C66DF1"/>
    <w:rsid w:val="00C76887"/>
    <w:rsid w:val="00C76F4E"/>
    <w:rsid w:val="00C87EA1"/>
    <w:rsid w:val="00C90E72"/>
    <w:rsid w:val="00CA55B0"/>
    <w:rsid w:val="00CA6FE5"/>
    <w:rsid w:val="00CB4237"/>
    <w:rsid w:val="00CB714B"/>
    <w:rsid w:val="00CB78E7"/>
    <w:rsid w:val="00CC3C27"/>
    <w:rsid w:val="00CC5D24"/>
    <w:rsid w:val="00CD0614"/>
    <w:rsid w:val="00CD067F"/>
    <w:rsid w:val="00CD0C52"/>
    <w:rsid w:val="00CD63E4"/>
    <w:rsid w:val="00CD6484"/>
    <w:rsid w:val="00CE348B"/>
    <w:rsid w:val="00CE34C8"/>
    <w:rsid w:val="00CE5CEF"/>
    <w:rsid w:val="00CE7706"/>
    <w:rsid w:val="00CE7892"/>
    <w:rsid w:val="00CF0720"/>
    <w:rsid w:val="00CF0AA8"/>
    <w:rsid w:val="00D04D2A"/>
    <w:rsid w:val="00D124C2"/>
    <w:rsid w:val="00D15FE8"/>
    <w:rsid w:val="00D27517"/>
    <w:rsid w:val="00D3205D"/>
    <w:rsid w:val="00D32DF8"/>
    <w:rsid w:val="00D3482C"/>
    <w:rsid w:val="00D35715"/>
    <w:rsid w:val="00D36109"/>
    <w:rsid w:val="00D41A7B"/>
    <w:rsid w:val="00D6024E"/>
    <w:rsid w:val="00D65BE4"/>
    <w:rsid w:val="00D70A57"/>
    <w:rsid w:val="00D8765D"/>
    <w:rsid w:val="00DA0D13"/>
    <w:rsid w:val="00DA1896"/>
    <w:rsid w:val="00DB1059"/>
    <w:rsid w:val="00DB60CA"/>
    <w:rsid w:val="00DB61DE"/>
    <w:rsid w:val="00DB76B3"/>
    <w:rsid w:val="00DC1EC5"/>
    <w:rsid w:val="00DC4982"/>
    <w:rsid w:val="00DC6693"/>
    <w:rsid w:val="00DC6AEB"/>
    <w:rsid w:val="00DD1564"/>
    <w:rsid w:val="00DD2DCF"/>
    <w:rsid w:val="00DD46E0"/>
    <w:rsid w:val="00DD5BC2"/>
    <w:rsid w:val="00DD74D7"/>
    <w:rsid w:val="00DD7819"/>
    <w:rsid w:val="00DE1390"/>
    <w:rsid w:val="00DE27B7"/>
    <w:rsid w:val="00DF0E99"/>
    <w:rsid w:val="00E041A4"/>
    <w:rsid w:val="00E11FD9"/>
    <w:rsid w:val="00E13BEB"/>
    <w:rsid w:val="00E1549B"/>
    <w:rsid w:val="00E15895"/>
    <w:rsid w:val="00E16A78"/>
    <w:rsid w:val="00E22742"/>
    <w:rsid w:val="00E23B6E"/>
    <w:rsid w:val="00E24001"/>
    <w:rsid w:val="00E30053"/>
    <w:rsid w:val="00E30CF6"/>
    <w:rsid w:val="00E367B9"/>
    <w:rsid w:val="00E42D5C"/>
    <w:rsid w:val="00E43635"/>
    <w:rsid w:val="00E45690"/>
    <w:rsid w:val="00E53BFB"/>
    <w:rsid w:val="00E57181"/>
    <w:rsid w:val="00E6518C"/>
    <w:rsid w:val="00E75036"/>
    <w:rsid w:val="00E7775F"/>
    <w:rsid w:val="00E851FF"/>
    <w:rsid w:val="00E87255"/>
    <w:rsid w:val="00E91CB0"/>
    <w:rsid w:val="00E939F5"/>
    <w:rsid w:val="00EB048B"/>
    <w:rsid w:val="00EB55BB"/>
    <w:rsid w:val="00EB6531"/>
    <w:rsid w:val="00EC2891"/>
    <w:rsid w:val="00ED439B"/>
    <w:rsid w:val="00ED5ECE"/>
    <w:rsid w:val="00ED6E0A"/>
    <w:rsid w:val="00EE0AF7"/>
    <w:rsid w:val="00EE6E12"/>
    <w:rsid w:val="00EF6CEF"/>
    <w:rsid w:val="00F01996"/>
    <w:rsid w:val="00F02AA4"/>
    <w:rsid w:val="00F11F2B"/>
    <w:rsid w:val="00F12B80"/>
    <w:rsid w:val="00F227D9"/>
    <w:rsid w:val="00F364B8"/>
    <w:rsid w:val="00F437F0"/>
    <w:rsid w:val="00F443A3"/>
    <w:rsid w:val="00F460B1"/>
    <w:rsid w:val="00F52080"/>
    <w:rsid w:val="00F535A0"/>
    <w:rsid w:val="00F5535C"/>
    <w:rsid w:val="00F55835"/>
    <w:rsid w:val="00F62882"/>
    <w:rsid w:val="00F71A93"/>
    <w:rsid w:val="00F723BC"/>
    <w:rsid w:val="00F739EC"/>
    <w:rsid w:val="00F86D68"/>
    <w:rsid w:val="00F92626"/>
    <w:rsid w:val="00F95FC2"/>
    <w:rsid w:val="00FA755F"/>
    <w:rsid w:val="00FC17BC"/>
    <w:rsid w:val="00FC5CBE"/>
    <w:rsid w:val="00FC7932"/>
    <w:rsid w:val="00FE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42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03A79"/>
    <w:pPr>
      <w:tabs>
        <w:tab w:val="center" w:pos="4513"/>
        <w:tab w:val="right" w:pos="9026"/>
      </w:tabs>
    </w:pPr>
  </w:style>
  <w:style w:type="character" w:customStyle="1" w:styleId="HeaderChar">
    <w:name w:val="Header Char"/>
    <w:link w:val="Header"/>
    <w:uiPriority w:val="99"/>
    <w:rsid w:val="00003A79"/>
    <w:rPr>
      <w:sz w:val="24"/>
      <w:szCs w:val="24"/>
      <w:lang w:val="en-US" w:eastAsia="en-US"/>
    </w:rPr>
  </w:style>
  <w:style w:type="paragraph" w:styleId="Footer">
    <w:name w:val="footer"/>
    <w:basedOn w:val="Normal"/>
    <w:link w:val="FooterChar"/>
    <w:uiPriority w:val="99"/>
    <w:rsid w:val="00003A79"/>
    <w:pPr>
      <w:tabs>
        <w:tab w:val="center" w:pos="4513"/>
        <w:tab w:val="right" w:pos="9026"/>
      </w:tabs>
    </w:pPr>
  </w:style>
  <w:style w:type="character" w:customStyle="1" w:styleId="FooterChar">
    <w:name w:val="Footer Char"/>
    <w:link w:val="Footer"/>
    <w:uiPriority w:val="99"/>
    <w:rsid w:val="00003A79"/>
    <w:rPr>
      <w:sz w:val="24"/>
      <w:szCs w:val="24"/>
      <w:lang w:val="en-US" w:eastAsia="en-US"/>
    </w:rPr>
  </w:style>
  <w:style w:type="paragraph" w:styleId="NormalWeb">
    <w:name w:val="Normal (Web)"/>
    <w:basedOn w:val="Normal"/>
    <w:unhideWhenUsed/>
    <w:rsid w:val="00B35316"/>
    <w:pPr>
      <w:spacing w:before="100" w:beforeAutospacing="1" w:after="100" w:afterAutospacing="1"/>
    </w:pPr>
  </w:style>
  <w:style w:type="paragraph" w:styleId="ListParagraph">
    <w:name w:val="List Paragraph"/>
    <w:basedOn w:val="Normal"/>
    <w:qFormat/>
    <w:rsid w:val="00E30053"/>
    <w:pPr>
      <w:ind w:left="720"/>
      <w:contextualSpacing/>
    </w:pPr>
  </w:style>
  <w:style w:type="paragraph" w:styleId="BalloonText">
    <w:name w:val="Balloon Text"/>
    <w:basedOn w:val="Normal"/>
    <w:link w:val="BalloonTextChar"/>
    <w:rsid w:val="00CA6FE5"/>
    <w:rPr>
      <w:rFonts w:ascii="Tahoma" w:hAnsi="Tahoma" w:cs="Tahoma"/>
      <w:sz w:val="16"/>
      <w:szCs w:val="16"/>
    </w:rPr>
  </w:style>
  <w:style w:type="character" w:customStyle="1" w:styleId="BalloonTextChar">
    <w:name w:val="Balloon Text Char"/>
    <w:basedOn w:val="DefaultParagraphFont"/>
    <w:link w:val="BalloonText"/>
    <w:rsid w:val="00CA6FE5"/>
    <w:rPr>
      <w:rFonts w:ascii="Tahoma" w:hAnsi="Tahoma" w:cs="Tahoma"/>
      <w:sz w:val="16"/>
      <w:szCs w:val="16"/>
    </w:rPr>
  </w:style>
  <w:style w:type="paragraph" w:customStyle="1" w:styleId="CharCharCharCharCharChar">
    <w:name w:val="Char Char Char Char Char Char"/>
    <w:basedOn w:val="Normal"/>
    <w:autoRedefine/>
    <w:rsid w:val="00B639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F7935"/>
    <w:pPr>
      <w:spacing w:after="120" w:line="276" w:lineRule="auto"/>
    </w:pPr>
    <w:rPr>
      <w:rFonts w:eastAsia="Calibri"/>
      <w:sz w:val="26"/>
      <w:szCs w:val="22"/>
    </w:rPr>
  </w:style>
  <w:style w:type="character" w:customStyle="1" w:styleId="BodyTextChar">
    <w:name w:val="Body Text Char"/>
    <w:basedOn w:val="DefaultParagraphFont"/>
    <w:link w:val="BodyText"/>
    <w:rsid w:val="002F7935"/>
    <w:rPr>
      <w:rFonts w:eastAsia="Calibr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03A79"/>
    <w:pPr>
      <w:tabs>
        <w:tab w:val="center" w:pos="4513"/>
        <w:tab w:val="right" w:pos="9026"/>
      </w:tabs>
    </w:pPr>
  </w:style>
  <w:style w:type="character" w:customStyle="1" w:styleId="HeaderChar">
    <w:name w:val="Header Char"/>
    <w:link w:val="Header"/>
    <w:uiPriority w:val="99"/>
    <w:rsid w:val="00003A79"/>
    <w:rPr>
      <w:sz w:val="24"/>
      <w:szCs w:val="24"/>
      <w:lang w:val="en-US" w:eastAsia="en-US"/>
    </w:rPr>
  </w:style>
  <w:style w:type="paragraph" w:styleId="Footer">
    <w:name w:val="footer"/>
    <w:basedOn w:val="Normal"/>
    <w:link w:val="FooterChar"/>
    <w:uiPriority w:val="99"/>
    <w:rsid w:val="00003A79"/>
    <w:pPr>
      <w:tabs>
        <w:tab w:val="center" w:pos="4513"/>
        <w:tab w:val="right" w:pos="9026"/>
      </w:tabs>
    </w:pPr>
  </w:style>
  <w:style w:type="character" w:customStyle="1" w:styleId="FooterChar">
    <w:name w:val="Footer Char"/>
    <w:link w:val="Footer"/>
    <w:uiPriority w:val="99"/>
    <w:rsid w:val="00003A79"/>
    <w:rPr>
      <w:sz w:val="24"/>
      <w:szCs w:val="24"/>
      <w:lang w:val="en-US" w:eastAsia="en-US"/>
    </w:rPr>
  </w:style>
  <w:style w:type="paragraph" w:styleId="NormalWeb">
    <w:name w:val="Normal (Web)"/>
    <w:basedOn w:val="Normal"/>
    <w:unhideWhenUsed/>
    <w:rsid w:val="00B35316"/>
    <w:pPr>
      <w:spacing w:before="100" w:beforeAutospacing="1" w:after="100" w:afterAutospacing="1"/>
    </w:pPr>
  </w:style>
  <w:style w:type="paragraph" w:styleId="ListParagraph">
    <w:name w:val="List Paragraph"/>
    <w:basedOn w:val="Normal"/>
    <w:qFormat/>
    <w:rsid w:val="00E30053"/>
    <w:pPr>
      <w:ind w:left="720"/>
      <w:contextualSpacing/>
    </w:pPr>
  </w:style>
  <w:style w:type="paragraph" w:styleId="BalloonText">
    <w:name w:val="Balloon Text"/>
    <w:basedOn w:val="Normal"/>
    <w:link w:val="BalloonTextChar"/>
    <w:rsid w:val="00CA6FE5"/>
    <w:rPr>
      <w:rFonts w:ascii="Tahoma" w:hAnsi="Tahoma" w:cs="Tahoma"/>
      <w:sz w:val="16"/>
      <w:szCs w:val="16"/>
    </w:rPr>
  </w:style>
  <w:style w:type="character" w:customStyle="1" w:styleId="BalloonTextChar">
    <w:name w:val="Balloon Text Char"/>
    <w:basedOn w:val="DefaultParagraphFont"/>
    <w:link w:val="BalloonText"/>
    <w:rsid w:val="00CA6FE5"/>
    <w:rPr>
      <w:rFonts w:ascii="Tahoma" w:hAnsi="Tahoma" w:cs="Tahoma"/>
      <w:sz w:val="16"/>
      <w:szCs w:val="16"/>
    </w:rPr>
  </w:style>
  <w:style w:type="paragraph" w:customStyle="1" w:styleId="CharCharCharCharCharChar">
    <w:name w:val="Char Char Char Char Char Char"/>
    <w:basedOn w:val="Normal"/>
    <w:autoRedefine/>
    <w:rsid w:val="00B639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F7935"/>
    <w:pPr>
      <w:spacing w:after="120" w:line="276" w:lineRule="auto"/>
    </w:pPr>
    <w:rPr>
      <w:rFonts w:eastAsia="Calibri"/>
      <w:sz w:val="26"/>
      <w:szCs w:val="22"/>
    </w:rPr>
  </w:style>
  <w:style w:type="character" w:customStyle="1" w:styleId="BodyTextChar">
    <w:name w:val="Body Text Char"/>
    <w:basedOn w:val="DefaultParagraphFont"/>
    <w:link w:val="BodyText"/>
    <w:rsid w:val="002F7935"/>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6373">
      <w:bodyDiv w:val="1"/>
      <w:marLeft w:val="0"/>
      <w:marRight w:val="0"/>
      <w:marTop w:val="0"/>
      <w:marBottom w:val="0"/>
      <w:divBdr>
        <w:top w:val="none" w:sz="0" w:space="0" w:color="auto"/>
        <w:left w:val="none" w:sz="0" w:space="0" w:color="auto"/>
        <w:bottom w:val="none" w:sz="0" w:space="0" w:color="auto"/>
        <w:right w:val="none" w:sz="0" w:space="0" w:color="auto"/>
      </w:divBdr>
    </w:div>
    <w:div w:id="1076785461">
      <w:bodyDiv w:val="1"/>
      <w:marLeft w:val="0"/>
      <w:marRight w:val="0"/>
      <w:marTop w:val="0"/>
      <w:marBottom w:val="0"/>
      <w:divBdr>
        <w:top w:val="none" w:sz="0" w:space="0" w:color="auto"/>
        <w:left w:val="none" w:sz="0" w:space="0" w:color="auto"/>
        <w:bottom w:val="none" w:sz="0" w:space="0" w:color="auto"/>
        <w:right w:val="none" w:sz="0" w:space="0" w:color="auto"/>
      </w:divBdr>
    </w:div>
    <w:div w:id="13910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chien%20luoc%20phat%20tri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chien luoc phat trien</Template>
  <TotalTime>2</TotalTime>
  <Pages>1</Pages>
  <Words>4105</Words>
  <Characters>23400</Characters>
  <Application>Microsoft Office Word</Application>
  <DocSecurity>0</DocSecurity>
  <Lines>195</Lines>
  <Paragraphs>54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GD&amp; ĐT QUẬN LONG BIÊN</vt:lpstr>
      <vt:lpstr>PHÒNG GD&amp; ĐT QUẬN LONG BIÊN</vt:lpstr>
    </vt:vector>
  </TitlesOfParts>
  <Company>&lt;arabianhorse&gt;</Company>
  <LinksUpToDate>false</LinksUpToDate>
  <CharactersWithSpaces>27451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 ĐT QUẬN LONG BIÊN</dc:title>
  <dc:creator>Windows User</dc:creator>
  <cp:lastModifiedBy>AutoBVT</cp:lastModifiedBy>
  <cp:revision>4</cp:revision>
  <cp:lastPrinted>2022-12-06T07:52:00Z</cp:lastPrinted>
  <dcterms:created xsi:type="dcterms:W3CDTF">2022-12-09T02:19:00Z</dcterms:created>
  <dcterms:modified xsi:type="dcterms:W3CDTF">2022-12-09T02:20:00Z</dcterms:modified>
</cp:coreProperties>
</file>