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D4" w:rsidRPr="0097125A" w:rsidRDefault="0097125A" w:rsidP="0097125A">
      <w:pPr>
        <w:widowControl w:val="0"/>
        <w:spacing w:before="80" w:after="80"/>
        <w:ind w:left="456" w:hanging="45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7125A">
        <w:rPr>
          <w:rFonts w:asciiTheme="minorHAnsi" w:hAnsiTheme="minorHAnsi" w:cstheme="minorHAnsi"/>
          <w:b/>
          <w:sz w:val="28"/>
          <w:szCs w:val="28"/>
        </w:rPr>
        <w:t>GIẢI TOÁN BẰNG CÁCH LẬP PHƯƠNG TRÌNH</w:t>
      </w:r>
    </w:p>
    <w:p w:rsidR="00343FD4" w:rsidRPr="00343FD4" w:rsidRDefault="00343FD4" w:rsidP="00343FD4">
      <w:pPr>
        <w:widowControl w:val="0"/>
        <w:spacing w:before="80" w:after="80"/>
        <w:ind w:left="456" w:hanging="456"/>
        <w:jc w:val="both"/>
        <w:rPr>
          <w:b/>
          <w:i/>
          <w:sz w:val="28"/>
          <w:szCs w:val="28"/>
        </w:rPr>
      </w:pPr>
      <w:r w:rsidRPr="00343FD4">
        <w:rPr>
          <w:b/>
          <w:i/>
          <w:sz w:val="28"/>
          <w:szCs w:val="28"/>
        </w:rPr>
        <w:t>NHỚ KIẾN THỨC</w:t>
      </w:r>
      <w:bookmarkStart w:id="0" w:name="_GoBack"/>
      <w:bookmarkEnd w:id="0"/>
    </w:p>
    <w:p w:rsidR="0012746B" w:rsidRPr="00343FD4" w:rsidRDefault="0012746B" w:rsidP="00343FD4">
      <w:pPr>
        <w:widowControl w:val="0"/>
        <w:spacing w:before="80" w:after="80"/>
        <w:ind w:left="456" w:hanging="456"/>
        <w:jc w:val="both"/>
        <w:rPr>
          <w:i/>
          <w:sz w:val="28"/>
          <w:szCs w:val="28"/>
          <w:lang w:val="vi-VN"/>
        </w:rPr>
      </w:pPr>
      <w:r w:rsidRPr="00343FD4">
        <w:rPr>
          <w:i/>
          <w:sz w:val="28"/>
          <w:szCs w:val="28"/>
          <w:lang w:val="vi-VN"/>
        </w:rPr>
        <w:t>Các bước giải toán bằng cách lập phương trình:</w:t>
      </w:r>
    </w:p>
    <w:p w:rsidR="0012746B" w:rsidRPr="00343FD4" w:rsidRDefault="0012746B" w:rsidP="00343FD4">
      <w:pPr>
        <w:widowControl w:val="0"/>
        <w:spacing w:before="80" w:after="80"/>
        <w:ind w:left="456" w:hanging="456"/>
        <w:jc w:val="both"/>
        <w:rPr>
          <w:i/>
          <w:sz w:val="28"/>
          <w:szCs w:val="28"/>
          <w:lang w:val="vi-VN"/>
        </w:rPr>
      </w:pPr>
      <w:r w:rsidRPr="00343FD4">
        <w:rPr>
          <w:i/>
          <w:sz w:val="28"/>
          <w:szCs w:val="28"/>
          <w:lang w:val="vi-VN"/>
        </w:rPr>
        <w:tab/>
      </w:r>
      <w:r w:rsidRPr="00343FD4">
        <w:rPr>
          <w:b/>
          <w:i/>
          <w:sz w:val="28"/>
          <w:szCs w:val="28"/>
          <w:lang w:val="vi-VN"/>
        </w:rPr>
        <w:t>Bước 1:</w:t>
      </w:r>
      <w:r w:rsidRPr="00343FD4">
        <w:rPr>
          <w:i/>
          <w:sz w:val="28"/>
          <w:szCs w:val="28"/>
          <w:lang w:val="vi-VN"/>
        </w:rPr>
        <w:t xml:space="preserve"> </w:t>
      </w:r>
      <w:r w:rsidRPr="00343FD4">
        <w:rPr>
          <w:b/>
          <w:i/>
          <w:sz w:val="28"/>
          <w:szCs w:val="28"/>
          <w:lang w:val="vi-VN"/>
        </w:rPr>
        <w:t>Lập phương trình</w:t>
      </w:r>
    </w:p>
    <w:p w:rsidR="0012746B" w:rsidRPr="00343FD4" w:rsidRDefault="0012746B" w:rsidP="00343FD4">
      <w:pPr>
        <w:widowControl w:val="0"/>
        <w:spacing w:before="80" w:after="80"/>
        <w:ind w:left="456" w:hanging="456"/>
        <w:jc w:val="both"/>
        <w:rPr>
          <w:i/>
          <w:sz w:val="28"/>
          <w:szCs w:val="28"/>
          <w:lang w:val="vi-VN"/>
        </w:rPr>
      </w:pPr>
      <w:r w:rsidRPr="00343FD4">
        <w:rPr>
          <w:i/>
          <w:sz w:val="28"/>
          <w:szCs w:val="28"/>
          <w:lang w:val="vi-VN"/>
        </w:rPr>
        <w:tab/>
      </w:r>
      <w:r w:rsidRPr="00343FD4">
        <w:rPr>
          <w:i/>
          <w:sz w:val="28"/>
          <w:szCs w:val="28"/>
          <w:lang w:val="vi-VN"/>
        </w:rPr>
        <w:tab/>
        <w:t>– Chọn ẩn số và đặt điều kiện thích hợp cho ẩn số.</w:t>
      </w:r>
    </w:p>
    <w:p w:rsidR="0012746B" w:rsidRPr="00343FD4" w:rsidRDefault="0012746B" w:rsidP="00343FD4">
      <w:pPr>
        <w:widowControl w:val="0"/>
        <w:spacing w:before="80" w:after="80"/>
        <w:ind w:left="456" w:hanging="456"/>
        <w:jc w:val="both"/>
        <w:rPr>
          <w:i/>
          <w:sz w:val="28"/>
          <w:szCs w:val="28"/>
          <w:lang w:val="vi-VN"/>
        </w:rPr>
      </w:pPr>
      <w:r w:rsidRPr="00343FD4">
        <w:rPr>
          <w:i/>
          <w:sz w:val="28"/>
          <w:szCs w:val="28"/>
          <w:lang w:val="vi-VN"/>
        </w:rPr>
        <w:tab/>
      </w:r>
      <w:r w:rsidRPr="00343FD4">
        <w:rPr>
          <w:i/>
          <w:sz w:val="28"/>
          <w:szCs w:val="28"/>
          <w:lang w:val="vi-VN"/>
        </w:rPr>
        <w:tab/>
        <w:t>– Biểu diễn các đại lượng chưa biết khác theo ẩn và các đại lượng đã biết.</w:t>
      </w:r>
    </w:p>
    <w:p w:rsidR="0012746B" w:rsidRPr="00343FD4" w:rsidRDefault="0012746B" w:rsidP="00343FD4">
      <w:pPr>
        <w:widowControl w:val="0"/>
        <w:spacing w:before="80" w:after="80"/>
        <w:ind w:left="456" w:hanging="456"/>
        <w:jc w:val="both"/>
        <w:rPr>
          <w:i/>
          <w:sz w:val="28"/>
          <w:szCs w:val="28"/>
          <w:lang w:val="vi-VN"/>
        </w:rPr>
      </w:pPr>
      <w:r w:rsidRPr="00343FD4">
        <w:rPr>
          <w:i/>
          <w:sz w:val="28"/>
          <w:szCs w:val="28"/>
          <w:lang w:val="vi-VN"/>
        </w:rPr>
        <w:tab/>
      </w:r>
      <w:r w:rsidRPr="00343FD4">
        <w:rPr>
          <w:i/>
          <w:sz w:val="28"/>
          <w:szCs w:val="28"/>
          <w:lang w:val="vi-VN"/>
        </w:rPr>
        <w:tab/>
        <w:t>– Lập phương trình biểu thị mối quan hệ giữa các đại lượng.</w:t>
      </w:r>
    </w:p>
    <w:p w:rsidR="0012746B" w:rsidRPr="00343FD4" w:rsidRDefault="0012746B" w:rsidP="00343FD4">
      <w:pPr>
        <w:widowControl w:val="0"/>
        <w:spacing w:before="80" w:after="80"/>
        <w:ind w:left="456" w:hanging="456"/>
        <w:jc w:val="both"/>
        <w:rPr>
          <w:i/>
          <w:sz w:val="28"/>
          <w:szCs w:val="28"/>
          <w:lang w:val="vi-VN"/>
        </w:rPr>
      </w:pPr>
      <w:r w:rsidRPr="00343FD4">
        <w:rPr>
          <w:i/>
          <w:sz w:val="28"/>
          <w:szCs w:val="28"/>
          <w:lang w:val="vi-VN"/>
        </w:rPr>
        <w:tab/>
      </w:r>
      <w:r w:rsidRPr="00343FD4">
        <w:rPr>
          <w:b/>
          <w:i/>
          <w:sz w:val="28"/>
          <w:szCs w:val="28"/>
          <w:lang w:val="vi-VN"/>
        </w:rPr>
        <w:t>Bước 2: Giải phương trình</w:t>
      </w:r>
    </w:p>
    <w:p w:rsidR="0012746B" w:rsidRPr="00343FD4" w:rsidRDefault="0012746B" w:rsidP="00343FD4">
      <w:pPr>
        <w:widowControl w:val="0"/>
        <w:spacing w:before="80" w:after="80"/>
        <w:ind w:left="456" w:hanging="456"/>
        <w:jc w:val="both"/>
        <w:rPr>
          <w:i/>
          <w:sz w:val="28"/>
          <w:szCs w:val="28"/>
          <w:lang w:val="vi-VN"/>
        </w:rPr>
      </w:pPr>
      <w:r w:rsidRPr="00343FD4">
        <w:rPr>
          <w:i/>
          <w:sz w:val="28"/>
          <w:szCs w:val="28"/>
          <w:lang w:val="vi-VN"/>
        </w:rPr>
        <w:tab/>
      </w:r>
      <w:r w:rsidRPr="00343FD4">
        <w:rPr>
          <w:b/>
          <w:i/>
          <w:sz w:val="28"/>
          <w:szCs w:val="28"/>
          <w:lang w:val="vi-VN"/>
        </w:rPr>
        <w:t>Bước 3: Trả lời</w:t>
      </w:r>
    </w:p>
    <w:p w:rsidR="0012746B" w:rsidRPr="00526F6B" w:rsidRDefault="0012746B" w:rsidP="00343FD4">
      <w:pPr>
        <w:widowControl w:val="0"/>
        <w:spacing w:before="80" w:after="80"/>
        <w:ind w:left="456" w:hanging="456"/>
        <w:jc w:val="both"/>
        <w:rPr>
          <w:i/>
          <w:sz w:val="28"/>
          <w:szCs w:val="28"/>
          <w:lang w:val="vi-VN"/>
        </w:rPr>
      </w:pPr>
      <w:r w:rsidRPr="00343FD4">
        <w:rPr>
          <w:i/>
          <w:sz w:val="28"/>
          <w:szCs w:val="28"/>
          <w:lang w:val="vi-VN"/>
        </w:rPr>
        <w:tab/>
      </w:r>
      <w:r w:rsidRPr="00343FD4">
        <w:rPr>
          <w:i/>
          <w:sz w:val="28"/>
          <w:szCs w:val="28"/>
          <w:lang w:val="vi-VN"/>
        </w:rPr>
        <w:tab/>
        <w:t>Kiểm tra xem trong các nghiệm của phương trình, nghiệm nào thoả mãn điều kiện của ẩn, nghiệm nào không, rồi kết luận.</w:t>
      </w:r>
    </w:p>
    <w:p w:rsidR="00343FD4" w:rsidRPr="00343FD4" w:rsidRDefault="00343FD4" w:rsidP="00343FD4">
      <w:pPr>
        <w:widowControl w:val="0"/>
        <w:spacing w:before="80" w:after="80"/>
        <w:ind w:left="456" w:hanging="456"/>
        <w:jc w:val="both"/>
        <w:rPr>
          <w:b/>
          <w:i/>
          <w:sz w:val="28"/>
          <w:szCs w:val="28"/>
        </w:rPr>
      </w:pPr>
      <w:r w:rsidRPr="00343FD4">
        <w:rPr>
          <w:b/>
          <w:i/>
          <w:sz w:val="28"/>
          <w:szCs w:val="28"/>
        </w:rPr>
        <w:t>BÀI LUYỆN THÊM</w:t>
      </w:r>
    </w:p>
    <w:p w:rsidR="003045EE" w:rsidRPr="00343FD4" w:rsidRDefault="003045EE" w:rsidP="00343FD4">
      <w:pPr>
        <w:widowControl w:val="0"/>
        <w:numPr>
          <w:ilvl w:val="0"/>
          <w:numId w:val="1"/>
        </w:numPr>
        <w:tabs>
          <w:tab w:val="clear" w:pos="720"/>
        </w:tabs>
        <w:spacing w:before="80" w:after="80"/>
        <w:ind w:left="570" w:hanging="570"/>
        <w:jc w:val="both"/>
        <w:rPr>
          <w:sz w:val="28"/>
          <w:szCs w:val="28"/>
          <w:lang w:val="vi-VN"/>
        </w:rPr>
      </w:pPr>
      <w:r w:rsidRPr="00343FD4">
        <w:rPr>
          <w:sz w:val="28"/>
          <w:szCs w:val="28"/>
          <w:lang w:val="vi-VN"/>
        </w:rPr>
        <w:t>Có 54 con vừa gà vừa mèo. Tất cả có 154 chân. Hỏi có bao nhiêu con gà, bao nhiêu con mèo?</w:t>
      </w:r>
    </w:p>
    <w:p w:rsidR="003045EE" w:rsidRPr="00343FD4" w:rsidRDefault="003045EE" w:rsidP="00343FD4">
      <w:pPr>
        <w:widowControl w:val="0"/>
        <w:numPr>
          <w:ilvl w:val="0"/>
          <w:numId w:val="1"/>
        </w:numPr>
        <w:tabs>
          <w:tab w:val="clear" w:pos="720"/>
        </w:tabs>
        <w:spacing w:before="80" w:after="80"/>
        <w:ind w:left="570" w:hanging="570"/>
        <w:jc w:val="both"/>
        <w:rPr>
          <w:sz w:val="28"/>
          <w:szCs w:val="28"/>
          <w:lang w:val="vi-VN"/>
        </w:rPr>
      </w:pPr>
      <w:r w:rsidRPr="00343FD4">
        <w:rPr>
          <w:sz w:val="28"/>
          <w:szCs w:val="28"/>
          <w:lang w:val="vi-VN"/>
        </w:rPr>
        <w:t>Số lượng dầu ở thùng I bằng hai lần số lượng dầu ở thùng II. Nếu bớt ở thùng I đi 75 lít và thêm vào thùng II là 35 lít thì lượng dầu của hai thùng bằng nhau. Hỏi lúc đầu mỗi thùng có bao nhiêu lít dầu?</w:t>
      </w:r>
    </w:p>
    <w:p w:rsidR="003045EE" w:rsidRPr="00343FD4" w:rsidRDefault="003045EE" w:rsidP="00343FD4">
      <w:pPr>
        <w:widowControl w:val="0"/>
        <w:numPr>
          <w:ilvl w:val="0"/>
          <w:numId w:val="1"/>
        </w:numPr>
        <w:tabs>
          <w:tab w:val="clear" w:pos="720"/>
        </w:tabs>
        <w:spacing w:before="80" w:after="80"/>
        <w:ind w:left="570" w:hanging="570"/>
        <w:jc w:val="both"/>
        <w:rPr>
          <w:sz w:val="28"/>
          <w:szCs w:val="28"/>
          <w:lang w:val="vi-VN"/>
        </w:rPr>
      </w:pPr>
      <w:r w:rsidRPr="00343FD4">
        <w:rPr>
          <w:sz w:val="28"/>
          <w:szCs w:val="28"/>
          <w:lang w:val="vi-VN"/>
        </w:rPr>
        <w:t xml:space="preserve">Có 560 kg cà chua và khoai tây. Khối lượng khoai tây gấp 3 lần khối lượng cà chua. </w:t>
      </w:r>
      <w:proofErr w:type="spellStart"/>
      <w:r w:rsidRPr="00343FD4">
        <w:rPr>
          <w:sz w:val="28"/>
          <w:szCs w:val="28"/>
        </w:rPr>
        <w:t>Tính</w:t>
      </w:r>
      <w:proofErr w:type="spellEnd"/>
      <w:r w:rsidRPr="00343FD4">
        <w:rPr>
          <w:sz w:val="28"/>
          <w:szCs w:val="28"/>
        </w:rPr>
        <w:t xml:space="preserve"> </w:t>
      </w:r>
      <w:proofErr w:type="spellStart"/>
      <w:r w:rsidRPr="00343FD4">
        <w:rPr>
          <w:sz w:val="28"/>
          <w:szCs w:val="28"/>
        </w:rPr>
        <w:t>khối</w:t>
      </w:r>
      <w:proofErr w:type="spellEnd"/>
      <w:r w:rsidRPr="00343FD4">
        <w:rPr>
          <w:sz w:val="28"/>
          <w:szCs w:val="28"/>
        </w:rPr>
        <w:t xml:space="preserve"> </w:t>
      </w:r>
      <w:proofErr w:type="spellStart"/>
      <w:r w:rsidRPr="00343FD4">
        <w:rPr>
          <w:sz w:val="28"/>
          <w:szCs w:val="28"/>
        </w:rPr>
        <w:t>lượng</w:t>
      </w:r>
      <w:proofErr w:type="spellEnd"/>
      <w:r w:rsidRPr="00343FD4">
        <w:rPr>
          <w:sz w:val="28"/>
          <w:szCs w:val="28"/>
        </w:rPr>
        <w:t xml:space="preserve"> </w:t>
      </w:r>
      <w:proofErr w:type="spellStart"/>
      <w:r w:rsidRPr="00343FD4">
        <w:rPr>
          <w:sz w:val="28"/>
          <w:szCs w:val="28"/>
        </w:rPr>
        <w:t>mỗi</w:t>
      </w:r>
      <w:proofErr w:type="spellEnd"/>
      <w:r w:rsidRPr="00343FD4">
        <w:rPr>
          <w:sz w:val="28"/>
          <w:szCs w:val="28"/>
        </w:rPr>
        <w:t xml:space="preserve"> </w:t>
      </w:r>
      <w:proofErr w:type="spellStart"/>
      <w:r w:rsidRPr="00343FD4">
        <w:rPr>
          <w:sz w:val="28"/>
          <w:szCs w:val="28"/>
        </w:rPr>
        <w:t>loại</w:t>
      </w:r>
      <w:proofErr w:type="spellEnd"/>
      <w:r w:rsidRPr="00343FD4">
        <w:rPr>
          <w:sz w:val="28"/>
          <w:szCs w:val="28"/>
        </w:rPr>
        <w:t>.</w:t>
      </w:r>
    </w:p>
    <w:p w:rsidR="003045EE" w:rsidRPr="00343FD4" w:rsidRDefault="003045EE" w:rsidP="00343FD4">
      <w:pPr>
        <w:widowControl w:val="0"/>
        <w:numPr>
          <w:ilvl w:val="0"/>
          <w:numId w:val="1"/>
        </w:numPr>
        <w:tabs>
          <w:tab w:val="clear" w:pos="720"/>
        </w:tabs>
        <w:spacing w:before="80" w:after="80"/>
        <w:ind w:left="570" w:hanging="570"/>
        <w:jc w:val="both"/>
        <w:rPr>
          <w:sz w:val="28"/>
          <w:szCs w:val="28"/>
          <w:lang w:val="vi-VN"/>
        </w:rPr>
      </w:pPr>
      <w:r w:rsidRPr="00343FD4">
        <w:rPr>
          <w:sz w:val="28"/>
          <w:szCs w:val="28"/>
          <w:lang w:val="vi-VN"/>
        </w:rPr>
        <w:t xml:space="preserve">Bác thợ cả và anh công nhân cùng làm việc. Mỗi ngày bác thợ cả làm hơn anh công nhân </w:t>
      </w:r>
      <w:r w:rsidR="00525C84" w:rsidRPr="00343FD4">
        <w:rPr>
          <w:sz w:val="28"/>
          <w:szCs w:val="28"/>
          <w:lang w:val="vi-VN"/>
        </w:rPr>
        <w:t>10 sản phẩm. Sau 4 ngày làm việc cả hai người đã làm được 168 sản phẩm. Hỏi mỗi người mỗi ngày làm được bao nhiêu sản phẩm.</w:t>
      </w:r>
    </w:p>
    <w:p w:rsidR="00525C84" w:rsidRPr="00343FD4" w:rsidRDefault="0012746B" w:rsidP="00343FD4">
      <w:pPr>
        <w:widowControl w:val="0"/>
        <w:numPr>
          <w:ilvl w:val="0"/>
          <w:numId w:val="1"/>
        </w:numPr>
        <w:tabs>
          <w:tab w:val="clear" w:pos="720"/>
        </w:tabs>
        <w:spacing w:before="80" w:after="80"/>
        <w:ind w:left="570" w:hanging="570"/>
        <w:jc w:val="both"/>
        <w:rPr>
          <w:sz w:val="28"/>
          <w:szCs w:val="28"/>
          <w:lang w:val="vi-VN"/>
        </w:rPr>
      </w:pPr>
      <w:r w:rsidRPr="00343FD4">
        <w:rPr>
          <w:sz w:val="28"/>
          <w:szCs w:val="28"/>
          <w:lang w:val="vi-VN"/>
        </w:rPr>
        <w:t>Tìm một số tự</w:t>
      </w:r>
      <w:r w:rsidR="003045EE" w:rsidRPr="00343FD4">
        <w:rPr>
          <w:sz w:val="28"/>
          <w:szCs w:val="28"/>
          <w:lang w:val="vi-VN"/>
        </w:rPr>
        <w:t xml:space="preserve"> nhiên có hai chữ số, biết rằng t</w:t>
      </w:r>
      <w:r w:rsidRPr="00343FD4">
        <w:rPr>
          <w:sz w:val="28"/>
          <w:szCs w:val="28"/>
          <w:lang w:val="vi-VN"/>
        </w:rPr>
        <w:t>ổng hai chữ số là 12</w:t>
      </w:r>
      <w:r w:rsidR="003045EE" w:rsidRPr="00343FD4">
        <w:rPr>
          <w:sz w:val="28"/>
          <w:szCs w:val="28"/>
          <w:lang w:val="vi-VN"/>
        </w:rPr>
        <w:t>.</w:t>
      </w:r>
      <w:r w:rsidRPr="00343FD4">
        <w:rPr>
          <w:sz w:val="28"/>
          <w:szCs w:val="28"/>
          <w:lang w:val="vi-VN"/>
        </w:rPr>
        <w:t xml:space="preserve"> Nếu đổi chỗ hai chữ số thì được một số mới lớn hơn số đó là 36.</w:t>
      </w:r>
    </w:p>
    <w:p w:rsidR="00525C84" w:rsidRPr="00343FD4" w:rsidRDefault="00525C84" w:rsidP="00343FD4">
      <w:pPr>
        <w:widowControl w:val="0"/>
        <w:numPr>
          <w:ilvl w:val="0"/>
          <w:numId w:val="1"/>
        </w:numPr>
        <w:tabs>
          <w:tab w:val="clear" w:pos="720"/>
        </w:tabs>
        <w:spacing w:before="80" w:after="80"/>
        <w:ind w:left="570" w:hanging="570"/>
        <w:jc w:val="both"/>
        <w:rPr>
          <w:sz w:val="28"/>
          <w:szCs w:val="28"/>
          <w:lang w:val="vi-VN"/>
        </w:rPr>
      </w:pPr>
      <w:r w:rsidRPr="00343FD4">
        <w:rPr>
          <w:sz w:val="28"/>
          <w:szCs w:val="28"/>
          <w:lang w:val="nl-NL"/>
        </w:rPr>
        <w:t xml:space="preserve">Tìm 2 số biết tổng của chúng là 100. Nếu tăng số thứ nhất lên 2 lần và cộng thêm vào số thứ hai 5 đơn vị thì số thứ nhất gấp 5 lần số thứ hai. </w:t>
      </w:r>
    </w:p>
    <w:p w:rsidR="00525C84" w:rsidRPr="00343FD4" w:rsidRDefault="00525C84" w:rsidP="00343FD4">
      <w:pPr>
        <w:widowControl w:val="0"/>
        <w:numPr>
          <w:ilvl w:val="0"/>
          <w:numId w:val="1"/>
        </w:numPr>
        <w:tabs>
          <w:tab w:val="clear" w:pos="720"/>
        </w:tabs>
        <w:spacing w:before="80" w:after="80"/>
        <w:ind w:left="570" w:hanging="570"/>
        <w:jc w:val="both"/>
        <w:rPr>
          <w:sz w:val="28"/>
          <w:szCs w:val="28"/>
          <w:lang w:val="vi-VN"/>
        </w:rPr>
      </w:pPr>
      <w:r w:rsidRPr="00343FD4">
        <w:rPr>
          <w:sz w:val="28"/>
          <w:szCs w:val="28"/>
          <w:lang w:val="pt-BR"/>
        </w:rPr>
        <w:t>Năm nay tuổi anh gấp 3 lần tuổi em. Sau 6 năm nữa tuổi anh chỉ còn gấp hai lần tuổi em. Hỏi năm nay em bao nhiêu tuổi ?</w:t>
      </w:r>
      <w:r w:rsidRPr="00343FD4">
        <w:rPr>
          <w:rFonts w:ascii="Palatino Linotype" w:hAnsi="Palatino Linotype" w:cs="Arial"/>
          <w:sz w:val="28"/>
          <w:szCs w:val="28"/>
          <w:lang w:val="pt-BR"/>
        </w:rPr>
        <w:t xml:space="preserve"> </w:t>
      </w:r>
    </w:p>
    <w:p w:rsidR="00343FD4" w:rsidRPr="00343FD4" w:rsidRDefault="00525C84" w:rsidP="00343FD4">
      <w:pPr>
        <w:widowControl w:val="0"/>
        <w:numPr>
          <w:ilvl w:val="0"/>
          <w:numId w:val="1"/>
        </w:numPr>
        <w:tabs>
          <w:tab w:val="clear" w:pos="720"/>
        </w:tabs>
        <w:spacing w:before="80" w:after="80"/>
        <w:ind w:left="570" w:hanging="570"/>
        <w:jc w:val="both"/>
        <w:rPr>
          <w:sz w:val="28"/>
          <w:szCs w:val="28"/>
          <w:lang w:val="vi-VN"/>
        </w:rPr>
      </w:pPr>
      <w:r w:rsidRPr="00343FD4">
        <w:rPr>
          <w:sz w:val="28"/>
          <w:szCs w:val="28"/>
          <w:lang w:val="nl-NL"/>
        </w:rPr>
        <w:t>Tìm 2 số biết tổng của chúng bằng 1006 nếu lấy số lớn chia cho số bé được thương là 2và số dư 124.</w:t>
      </w:r>
    </w:p>
    <w:p w:rsidR="00525C84" w:rsidRPr="00343FD4" w:rsidRDefault="00343FD4" w:rsidP="00343FD4">
      <w:pPr>
        <w:widowControl w:val="0"/>
        <w:numPr>
          <w:ilvl w:val="0"/>
          <w:numId w:val="1"/>
        </w:numPr>
        <w:tabs>
          <w:tab w:val="clear" w:pos="720"/>
        </w:tabs>
        <w:spacing w:before="80" w:after="80"/>
        <w:ind w:left="570" w:hanging="570"/>
        <w:jc w:val="both"/>
        <w:rPr>
          <w:sz w:val="28"/>
          <w:szCs w:val="28"/>
          <w:lang w:val="vi-VN"/>
        </w:rPr>
      </w:pPr>
      <w:r w:rsidRPr="00343FD4">
        <w:rPr>
          <w:b/>
          <w:i/>
          <w:sz w:val="28"/>
          <w:szCs w:val="28"/>
          <w:lang w:val="nl-NL"/>
        </w:rPr>
        <w:t>(dành cho lớp chọn)</w:t>
      </w:r>
      <w:r>
        <w:rPr>
          <w:sz w:val="28"/>
          <w:szCs w:val="28"/>
          <w:lang w:val="nl-NL"/>
        </w:rPr>
        <w:t xml:space="preserve"> </w:t>
      </w:r>
      <w:r w:rsidR="00525C84" w:rsidRPr="00343FD4">
        <w:rPr>
          <w:sz w:val="28"/>
          <w:szCs w:val="28"/>
          <w:lang w:val="nl-NL"/>
        </w:rPr>
        <w:t>Giải các phương trình sau:</w:t>
      </w:r>
    </w:p>
    <w:p w:rsidR="00343FD4" w:rsidRPr="00343FD4" w:rsidRDefault="00343FD4" w:rsidP="00343FD4">
      <w:pPr>
        <w:spacing w:before="80" w:after="80"/>
        <w:rPr>
          <w:sz w:val="28"/>
          <w:szCs w:val="28"/>
          <w:lang w:val="pt-BR"/>
        </w:rPr>
      </w:pPr>
      <w:r>
        <w:rPr>
          <w:sz w:val="28"/>
          <w:szCs w:val="28"/>
          <w:lang w:val="nl-NL"/>
        </w:rPr>
        <w:t xml:space="preserve">                              a) </w:t>
      </w:r>
      <w:r w:rsidR="00525C84" w:rsidRPr="00343FD4">
        <w:rPr>
          <w:sz w:val="28"/>
          <w:szCs w:val="28"/>
          <w:lang w:val="nl-NL"/>
        </w:rPr>
        <w:t>x</w:t>
      </w:r>
      <w:r w:rsidR="00525C84" w:rsidRPr="00343FD4">
        <w:rPr>
          <w:sz w:val="28"/>
          <w:szCs w:val="28"/>
          <w:vertAlign w:val="superscript"/>
          <w:lang w:val="nl-NL"/>
        </w:rPr>
        <w:t>3</w:t>
      </w:r>
      <w:r w:rsidR="00525C84" w:rsidRPr="00343FD4">
        <w:rPr>
          <w:sz w:val="28"/>
          <w:szCs w:val="28"/>
          <w:lang w:val="nl-NL"/>
        </w:rPr>
        <w:t xml:space="preserve"> – x</w:t>
      </w:r>
      <w:r w:rsidR="00525C84" w:rsidRPr="00343FD4">
        <w:rPr>
          <w:sz w:val="28"/>
          <w:szCs w:val="28"/>
          <w:vertAlign w:val="superscript"/>
          <w:lang w:val="nl-NL"/>
        </w:rPr>
        <w:t>2</w:t>
      </w:r>
      <w:r w:rsidR="00525C84" w:rsidRPr="00343FD4">
        <w:rPr>
          <w:sz w:val="28"/>
          <w:szCs w:val="28"/>
          <w:lang w:val="nl-NL"/>
        </w:rPr>
        <w:t xml:space="preserve"> – 12x = 0</w:t>
      </w:r>
    </w:p>
    <w:p w:rsidR="00525C84" w:rsidRPr="00343FD4" w:rsidRDefault="00525C84" w:rsidP="00343FD4">
      <w:pPr>
        <w:spacing w:before="80" w:after="80"/>
        <w:ind w:left="1930"/>
        <w:rPr>
          <w:sz w:val="28"/>
          <w:szCs w:val="28"/>
          <w:lang w:val="pt-BR"/>
        </w:rPr>
      </w:pPr>
      <w:r w:rsidRPr="00343FD4">
        <w:rPr>
          <w:sz w:val="28"/>
          <w:szCs w:val="28"/>
          <w:lang w:val="pt-BR"/>
        </w:rPr>
        <w:t xml:space="preserve"> </w:t>
      </w:r>
      <w:r w:rsidR="00343FD4" w:rsidRPr="00343FD4">
        <w:rPr>
          <w:position w:val="-24"/>
        </w:rPr>
        <w:object w:dxaOrig="32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pt;height:33pt" o:ole="">
            <v:imagedata r:id="rId6" o:title=""/>
          </v:shape>
          <o:OLEObject Type="Embed" ProgID="Equation.DSMT4" ShapeID="_x0000_i1025" DrawAspect="Content" ObjectID="_1646835733" r:id="rId7"/>
        </w:object>
      </w:r>
    </w:p>
    <w:p w:rsidR="00343FD4" w:rsidRPr="00343FD4" w:rsidRDefault="00343FD4" w:rsidP="00343FD4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before="80" w:after="80"/>
        <w:ind w:left="284" w:hanging="426"/>
        <w:rPr>
          <w:sz w:val="28"/>
          <w:szCs w:val="28"/>
          <w:lang w:val="nl-NL"/>
        </w:rPr>
      </w:pPr>
      <w:r w:rsidRPr="00343FD4">
        <w:rPr>
          <w:b/>
          <w:i/>
          <w:sz w:val="28"/>
          <w:szCs w:val="28"/>
          <w:lang w:val="nl-NL"/>
        </w:rPr>
        <w:lastRenderedPageBreak/>
        <w:t>(dành cho lớp chọn)</w:t>
      </w:r>
      <w:r>
        <w:rPr>
          <w:sz w:val="28"/>
          <w:szCs w:val="28"/>
          <w:lang w:val="nl-NL"/>
        </w:rPr>
        <w:t xml:space="preserve"> </w:t>
      </w:r>
      <w:r w:rsidRPr="00343FD4">
        <w:rPr>
          <w:sz w:val="28"/>
          <w:szCs w:val="28"/>
          <w:lang w:val="nl-NL"/>
        </w:rPr>
        <w:t xml:space="preserve">Chứng minh rằng: </w:t>
      </w:r>
    </w:p>
    <w:p w:rsidR="00343FD4" w:rsidRPr="00343FD4" w:rsidRDefault="00343FD4" w:rsidP="00343FD4">
      <w:pPr>
        <w:spacing w:before="80" w:after="80"/>
        <w:ind w:left="360"/>
        <w:rPr>
          <w:sz w:val="28"/>
          <w:szCs w:val="28"/>
          <w:lang w:val="nl-NL"/>
        </w:rPr>
      </w:pPr>
      <w:r w:rsidRPr="00343FD4">
        <w:rPr>
          <w:sz w:val="28"/>
          <w:szCs w:val="28"/>
          <w:lang w:val="nl-NL"/>
        </w:rPr>
        <w:t xml:space="preserve">  </w:t>
      </w:r>
      <w:r w:rsidRPr="00343FD4">
        <w:object w:dxaOrig="5820" w:dyaOrig="360">
          <v:shape id="_x0000_i1026" type="#_x0000_t75" style="width:291pt;height:18pt" o:ole="">
            <v:imagedata r:id="rId8" o:title=""/>
          </v:shape>
          <o:OLEObject Type="Embed" ProgID="Equation.DSMT4" ShapeID="_x0000_i1026" DrawAspect="Content" ObjectID="_1646835734" r:id="rId9"/>
        </w:object>
      </w:r>
    </w:p>
    <w:p w:rsidR="003045EE" w:rsidRPr="00343FD4" w:rsidRDefault="003045EE" w:rsidP="00343FD4">
      <w:pPr>
        <w:widowControl w:val="0"/>
        <w:spacing w:before="80" w:after="80"/>
        <w:jc w:val="both"/>
        <w:rPr>
          <w:sz w:val="28"/>
          <w:szCs w:val="28"/>
          <w:lang w:val="vi-VN"/>
        </w:rPr>
      </w:pPr>
    </w:p>
    <w:p w:rsidR="0036559F" w:rsidRPr="00343FD4" w:rsidRDefault="0036559F" w:rsidP="00343FD4">
      <w:pPr>
        <w:spacing w:before="80" w:after="80"/>
        <w:rPr>
          <w:sz w:val="28"/>
          <w:szCs w:val="28"/>
          <w:lang w:val="vi-VN"/>
        </w:rPr>
      </w:pPr>
    </w:p>
    <w:sectPr w:rsidR="0036559F" w:rsidRPr="00343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973"/>
    <w:multiLevelType w:val="hybridMultilevel"/>
    <w:tmpl w:val="8688A01E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1960C948">
      <w:start w:val="1"/>
      <w:numFmt w:val="lowerLetter"/>
      <w:lvlText w:val="%2)"/>
      <w:lvlJc w:val="left"/>
      <w:pPr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E1C13"/>
    <w:multiLevelType w:val="hybridMultilevel"/>
    <w:tmpl w:val="DC80B6B6"/>
    <w:lvl w:ilvl="0" w:tplc="D2DE478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8A6225"/>
    <w:multiLevelType w:val="hybridMultilevel"/>
    <w:tmpl w:val="FFEA5690"/>
    <w:lvl w:ilvl="0" w:tplc="04090017">
      <w:start w:val="1"/>
      <w:numFmt w:val="lowerLetter"/>
      <w:lvlText w:val="%1)"/>
      <w:lvlJc w:val="left"/>
      <w:pPr>
        <w:ind w:left="1570" w:hanging="360"/>
      </w:pPr>
    </w:lvl>
    <w:lvl w:ilvl="1" w:tplc="04090019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6B"/>
    <w:rsid w:val="0012746B"/>
    <w:rsid w:val="003045EE"/>
    <w:rsid w:val="00343FD4"/>
    <w:rsid w:val="0036559F"/>
    <w:rsid w:val="00391299"/>
    <w:rsid w:val="003D1017"/>
    <w:rsid w:val="00525C84"/>
    <w:rsid w:val="00526F6B"/>
    <w:rsid w:val="0097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6B"/>
    <w:pPr>
      <w:spacing w:after="0" w:line="240" w:lineRule="auto"/>
      <w:jc w:val="lef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 w:val="0"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uiPriority w:val="20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6B"/>
    <w:pPr>
      <w:spacing w:after="0" w:line="240" w:lineRule="auto"/>
      <w:jc w:val="lef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 w:val="0"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uiPriority w:val="20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4</cp:revision>
  <dcterms:created xsi:type="dcterms:W3CDTF">2020-03-27T03:33:00Z</dcterms:created>
  <dcterms:modified xsi:type="dcterms:W3CDTF">2020-03-27T10:28:00Z</dcterms:modified>
</cp:coreProperties>
</file>