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2D006" w14:textId="493CD033" w:rsidR="00CB26F9" w:rsidRDefault="00CB26F9" w:rsidP="00CB26F9">
      <w:pPr>
        <w:jc w:val="center"/>
        <w:rPr>
          <w:rFonts w:ascii="Times New Roman" w:hAnsi="Times New Roman" w:cs="Times New Roman"/>
          <w:b/>
          <w:bCs/>
          <w:sz w:val="28"/>
          <w:szCs w:val="28"/>
        </w:rPr>
      </w:pPr>
      <w:r w:rsidRPr="00CB26F9">
        <w:rPr>
          <w:rFonts w:ascii="Times New Roman" w:hAnsi="Times New Roman" w:cs="Times New Roman"/>
          <w:b/>
          <w:bCs/>
          <w:sz w:val="28"/>
          <w:szCs w:val="28"/>
        </w:rPr>
        <w:t>TIN HƯỞNG ỨNG TUẦN LỄ ÁO DÀI</w:t>
      </w:r>
    </w:p>
    <w:p w14:paraId="13E71163" w14:textId="78B8EFEE" w:rsidR="00843025" w:rsidRPr="00843025" w:rsidRDefault="00843025" w:rsidP="00843025">
      <w:pPr>
        <w:pStyle w:val="NormalWeb"/>
        <w:shd w:val="clear" w:color="auto" w:fill="FFFFFF"/>
        <w:spacing w:before="0" w:beforeAutospacing="0" w:after="150" w:afterAutospacing="0" w:line="360" w:lineRule="atLeast"/>
        <w:ind w:firstLine="900"/>
        <w:jc w:val="both"/>
        <w:rPr>
          <w:color w:val="333333"/>
        </w:rPr>
      </w:pPr>
      <w:r>
        <w:rPr>
          <w:color w:val="333333"/>
          <w:sz w:val="28"/>
          <w:szCs w:val="28"/>
        </w:rPr>
        <w:t>Tháng ba là tháng của mùa xuân, là tháng của thanh niên, là tháng để tôn vinh người Phụ nữ, và cũng là tháng chào đón</w:t>
      </w:r>
      <w:r w:rsidRPr="00843025">
        <w:rPr>
          <w:color w:val="333333"/>
          <w:sz w:val="28"/>
          <w:szCs w:val="28"/>
        </w:rPr>
        <w:t xml:space="preserve"> sự kiện</w:t>
      </w:r>
      <w:r w:rsidRPr="00843025">
        <w:rPr>
          <w:rStyle w:val="Strong"/>
          <w:color w:val="333333"/>
        </w:rPr>
        <w:t> “TUẦN LỄ ÁO DÀI” </w:t>
      </w:r>
      <w:r w:rsidRPr="00843025">
        <w:rPr>
          <w:color w:val="333333"/>
          <w:sz w:val="28"/>
          <w:szCs w:val="28"/>
        </w:rPr>
        <w:t>nhằm tôn vinh chiếc áo dài truyền thống đậm đà bản sắc văn hóa dân tộc, tôn vinh vẻ đẹp duyên dáng, dịu dàng của phụ nữ, đồng thời khẳng định Áo dài là một phần không thể thiếu trong di sản văn hóa Việt Nam.</w:t>
      </w:r>
    </w:p>
    <w:p w14:paraId="1257A92E" w14:textId="0C5D3285" w:rsidR="00BF0FCF" w:rsidRDefault="00843025" w:rsidP="00BF0FCF">
      <w:pPr>
        <w:pStyle w:val="NormalWeb"/>
        <w:shd w:val="clear" w:color="auto" w:fill="FFFFFF"/>
        <w:spacing w:before="0" w:beforeAutospacing="0" w:after="150" w:afterAutospacing="0" w:line="360" w:lineRule="atLeast"/>
        <w:ind w:firstLine="900"/>
        <w:jc w:val="both"/>
        <w:rPr>
          <w:color w:val="333333"/>
          <w:sz w:val="28"/>
          <w:szCs w:val="28"/>
        </w:rPr>
      </w:pPr>
      <w:r w:rsidRPr="00843025">
        <w:rPr>
          <w:color w:val="333333"/>
          <w:sz w:val="28"/>
          <w:szCs w:val="28"/>
        </w:rPr>
        <w:t>    Để hưởng ứng </w:t>
      </w:r>
      <w:r w:rsidRPr="00843025">
        <w:rPr>
          <w:rStyle w:val="Strong"/>
          <w:color w:val="333333"/>
        </w:rPr>
        <w:t>“TUẦN LỄ ÁO DÀI</w:t>
      </w:r>
      <w:r w:rsidR="00BF0FCF">
        <w:rPr>
          <w:rStyle w:val="Strong"/>
          <w:color w:val="333333"/>
        </w:rPr>
        <w:t xml:space="preserve"> VIỆT NAM</w:t>
      </w:r>
      <w:r w:rsidRPr="00843025">
        <w:rPr>
          <w:rStyle w:val="Strong"/>
          <w:color w:val="333333"/>
        </w:rPr>
        <w:t>”</w:t>
      </w:r>
      <w:r w:rsidRPr="00843025">
        <w:rPr>
          <w:color w:val="333333"/>
          <w:sz w:val="28"/>
          <w:szCs w:val="28"/>
        </w:rPr>
        <w:t> </w:t>
      </w:r>
      <w:r w:rsidR="00BF0FCF">
        <w:rPr>
          <w:color w:val="333333"/>
          <w:sz w:val="28"/>
          <w:szCs w:val="28"/>
        </w:rPr>
        <w:t xml:space="preserve">và thực hiện công văn số 54/ KH-LĐLĐ ngày 18/01/2023 </w:t>
      </w:r>
      <w:r w:rsidR="00BF0FCF" w:rsidRPr="00CB26F9">
        <w:rPr>
          <w:rFonts w:eastAsia="Calibri"/>
          <w:sz w:val="28"/>
        </w:rPr>
        <w:t>của Liên đoàn lao động huyện Gia Lâm về việc tổ chức các hoạt động hưởng ứng “tuần lễ áo dài” năm 202</w:t>
      </w:r>
      <w:r w:rsidR="00BF0FCF">
        <w:rPr>
          <w:rFonts w:eastAsia="Calibri"/>
          <w:sz w:val="28"/>
        </w:rPr>
        <w:t>3</w:t>
      </w:r>
      <w:r w:rsidR="00BF0FCF" w:rsidRPr="00CB26F9">
        <w:rPr>
          <w:rFonts w:eastAsia="Calibri"/>
          <w:sz w:val="28"/>
        </w:rPr>
        <w:t xml:space="preserve"> từ ngày 0</w:t>
      </w:r>
      <w:r w:rsidR="00BF0FCF">
        <w:rPr>
          <w:rFonts w:eastAsia="Calibri"/>
          <w:sz w:val="28"/>
        </w:rPr>
        <w:t>1</w:t>
      </w:r>
      <w:r w:rsidR="00BF0FCF" w:rsidRPr="00CB26F9">
        <w:rPr>
          <w:rFonts w:eastAsia="Calibri"/>
          <w:sz w:val="28"/>
        </w:rPr>
        <w:t xml:space="preserve">/03 – </w:t>
      </w:r>
      <w:r w:rsidR="0078390F">
        <w:rPr>
          <w:rFonts w:eastAsia="Calibri"/>
          <w:sz w:val="28"/>
        </w:rPr>
        <w:t>0</w:t>
      </w:r>
      <w:r w:rsidR="00BF0FCF" w:rsidRPr="00CB26F9">
        <w:rPr>
          <w:rFonts w:eastAsia="Calibri"/>
          <w:sz w:val="28"/>
        </w:rPr>
        <w:t>8/</w:t>
      </w:r>
      <w:r w:rsidR="0078390F">
        <w:rPr>
          <w:rFonts w:eastAsia="Calibri"/>
          <w:sz w:val="28"/>
        </w:rPr>
        <w:t>0</w:t>
      </w:r>
      <w:r w:rsidR="00BF0FCF" w:rsidRPr="00CB26F9">
        <w:rPr>
          <w:rFonts w:eastAsia="Calibri"/>
          <w:sz w:val="28"/>
        </w:rPr>
        <w:t>3/202</w:t>
      </w:r>
      <w:r w:rsidR="00BF0FCF">
        <w:rPr>
          <w:rFonts w:eastAsia="Calibri"/>
          <w:sz w:val="28"/>
        </w:rPr>
        <w:t>3</w:t>
      </w:r>
      <w:r w:rsidR="00BF0FCF" w:rsidRPr="00CB26F9">
        <w:rPr>
          <w:rFonts w:eastAsia="Calibri"/>
          <w:sz w:val="28"/>
        </w:rPr>
        <w:t xml:space="preserve">. </w:t>
      </w:r>
      <w:r w:rsidR="00BF0FCF">
        <w:rPr>
          <w:rFonts w:eastAsia="Calibri"/>
          <w:sz w:val="28"/>
        </w:rPr>
        <w:t>Công</w:t>
      </w:r>
      <w:r w:rsidR="00BF0FCF" w:rsidRPr="00CB26F9">
        <w:rPr>
          <w:rFonts w:eastAsia="Calibri"/>
          <w:sz w:val="28"/>
        </w:rPr>
        <w:t xml:space="preserve"> đoàn trường THCS Kiêu Kỵ đã triển khai </w:t>
      </w:r>
      <w:r w:rsidR="00BF0FCF">
        <w:rPr>
          <w:rFonts w:eastAsia="Calibri"/>
          <w:sz w:val="28"/>
        </w:rPr>
        <w:t xml:space="preserve">và phát động đến </w:t>
      </w:r>
      <w:r w:rsidR="00BF0FCF" w:rsidRPr="00CB26F9">
        <w:rPr>
          <w:rFonts w:eastAsia="Calibri"/>
          <w:sz w:val="28"/>
        </w:rPr>
        <w:t xml:space="preserve">toàn thể nữ </w:t>
      </w:r>
      <w:r w:rsidR="005D1FCB">
        <w:rPr>
          <w:rFonts w:eastAsia="Calibri"/>
          <w:sz w:val="28"/>
        </w:rPr>
        <w:t>Đ</w:t>
      </w:r>
      <w:r w:rsidR="00BF0FCF" w:rsidRPr="00CB26F9">
        <w:rPr>
          <w:rFonts w:eastAsia="Calibri"/>
          <w:sz w:val="28"/>
        </w:rPr>
        <w:t xml:space="preserve">oàn viên </w:t>
      </w:r>
      <w:r w:rsidR="005D1FCB">
        <w:rPr>
          <w:rFonts w:eastAsia="Calibri"/>
          <w:sz w:val="28"/>
        </w:rPr>
        <w:t>C</w:t>
      </w:r>
      <w:r w:rsidR="00BF0FCF" w:rsidRPr="00CB26F9">
        <w:rPr>
          <w:rFonts w:eastAsia="Calibri"/>
          <w:sz w:val="28"/>
        </w:rPr>
        <w:t xml:space="preserve">ông đoàn </w:t>
      </w:r>
      <w:r w:rsidR="00BF0FCF">
        <w:rPr>
          <w:rFonts w:eastAsia="Calibri"/>
          <w:sz w:val="28"/>
        </w:rPr>
        <w:t>nhà trường tham gia mặc áo dài khi đến trường.</w:t>
      </w:r>
      <w:r w:rsidR="00BF0FCF" w:rsidRPr="00BF0FCF">
        <w:rPr>
          <w:color w:val="333333"/>
          <w:sz w:val="28"/>
          <w:szCs w:val="28"/>
        </w:rPr>
        <w:t xml:space="preserve"> </w:t>
      </w:r>
    </w:p>
    <w:p w14:paraId="0E949509" w14:textId="788025E2" w:rsidR="00BF0FCF" w:rsidRDefault="00EE23DB" w:rsidP="00F00463">
      <w:pPr>
        <w:pStyle w:val="NormalWeb"/>
        <w:shd w:val="clear" w:color="auto" w:fill="FFFFFF"/>
        <w:spacing w:before="0" w:beforeAutospacing="0" w:after="150" w:afterAutospacing="0" w:line="360" w:lineRule="atLeast"/>
        <w:jc w:val="both"/>
        <w:rPr>
          <w:color w:val="333333"/>
          <w:sz w:val="28"/>
          <w:szCs w:val="28"/>
        </w:rPr>
      </w:pPr>
      <w:r>
        <w:rPr>
          <w:noProof/>
        </w:rPr>
        <mc:AlternateContent>
          <mc:Choice Requires="wps">
            <w:drawing>
              <wp:anchor distT="0" distB="0" distL="114300" distR="114300" simplePos="0" relativeHeight="251659264" behindDoc="0" locked="0" layoutInCell="1" allowOverlap="1" wp14:anchorId="673A470F" wp14:editId="0D8099FC">
                <wp:simplePos x="0" y="0"/>
                <wp:positionH relativeFrom="margin">
                  <wp:posOffset>-116114</wp:posOffset>
                </wp:positionH>
                <wp:positionV relativeFrom="paragraph">
                  <wp:posOffset>3027226</wp:posOffset>
                </wp:positionV>
                <wp:extent cx="6386286" cy="362495"/>
                <wp:effectExtent l="0" t="0" r="14605" b="19050"/>
                <wp:wrapNone/>
                <wp:docPr id="4" name="Text Box 4"/>
                <wp:cNvGraphicFramePr/>
                <a:graphic xmlns:a="http://schemas.openxmlformats.org/drawingml/2006/main">
                  <a:graphicData uri="http://schemas.microsoft.com/office/word/2010/wordprocessingShape">
                    <wps:wsp>
                      <wps:cNvSpPr txBox="1"/>
                      <wps:spPr>
                        <a:xfrm>
                          <a:off x="0" y="0"/>
                          <a:ext cx="6386286" cy="362495"/>
                        </a:xfrm>
                        <a:prstGeom prst="rect">
                          <a:avLst/>
                        </a:prstGeom>
                        <a:solidFill>
                          <a:schemeClr val="lt1"/>
                        </a:solidFill>
                        <a:ln w="6350">
                          <a:solidFill>
                            <a:prstClr val="black"/>
                          </a:solidFill>
                        </a:ln>
                      </wps:spPr>
                      <wps:txbx>
                        <w:txbxContent>
                          <w:p w14:paraId="4B810B3E" w14:textId="77777777" w:rsidR="00EE23DB" w:rsidRPr="00CD586D" w:rsidRDefault="00EE23DB" w:rsidP="00EE23DB">
                            <w:pPr>
                              <w:pStyle w:val="NormalWeb"/>
                              <w:shd w:val="clear" w:color="auto" w:fill="FFFFFF"/>
                              <w:spacing w:before="0" w:beforeAutospacing="0" w:after="150" w:afterAutospacing="0" w:line="360" w:lineRule="atLeast"/>
                              <w:jc w:val="center"/>
                              <w:rPr>
                                <w:b/>
                                <w:bCs/>
                                <w:i/>
                                <w:iCs/>
                                <w:color w:val="333333"/>
                                <w:sz w:val="28"/>
                                <w:szCs w:val="28"/>
                              </w:rPr>
                            </w:pPr>
                            <w:r>
                              <w:rPr>
                                <w:b/>
                                <w:bCs/>
                                <w:i/>
                                <w:iCs/>
                                <w:color w:val="333333"/>
                                <w:sz w:val="28"/>
                                <w:szCs w:val="28"/>
                              </w:rPr>
                              <w:t>Nữ c</w:t>
                            </w:r>
                            <w:r w:rsidRPr="00CD586D">
                              <w:rPr>
                                <w:b/>
                                <w:bCs/>
                                <w:i/>
                                <w:iCs/>
                                <w:color w:val="333333"/>
                                <w:sz w:val="28"/>
                                <w:szCs w:val="28"/>
                              </w:rPr>
                              <w:t xml:space="preserve">án bộ, giáo viên, nhân viên trường THCS Kiêu Kỵ hưởng ứng tuần lễ áo dài </w:t>
                            </w:r>
                          </w:p>
                          <w:p w14:paraId="67C734FD" w14:textId="77777777" w:rsidR="00EE23DB" w:rsidRDefault="00EE23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A470F" id="_x0000_t202" coordsize="21600,21600" o:spt="202" path="m,l,21600r21600,l21600,xe">
                <v:stroke joinstyle="miter"/>
                <v:path gradientshapeok="t" o:connecttype="rect"/>
              </v:shapetype>
              <v:shape id="Text Box 4" o:spid="_x0000_s1026" type="#_x0000_t202" style="position:absolute;left:0;text-align:left;margin-left:-9.15pt;margin-top:238.35pt;width:502.85pt;height:28.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" fillcolor="white [3201]" strokeweight=".5pt">
                <v:textbox>
                  <w:txbxContent>
                    <w:p w14:paraId="4B810B3E" w14:textId="77777777" w:rsidR="00EE23DB" w:rsidRPr="00CD586D" w:rsidRDefault="00EE23DB" w:rsidP="00EE23DB">
                      <w:pPr>
                        <w:pStyle w:val="NormalWeb"/>
                        <w:shd w:val="clear" w:color="auto" w:fill="FFFFFF"/>
                        <w:spacing w:before="0" w:beforeAutospacing="0" w:after="150" w:afterAutospacing="0" w:line="360" w:lineRule="atLeast"/>
                        <w:jc w:val="center"/>
                        <w:rPr>
                          <w:b/>
                          <w:bCs/>
                          <w:i/>
                          <w:iCs/>
                          <w:color w:val="333333"/>
                          <w:sz w:val="28"/>
                          <w:szCs w:val="28"/>
                        </w:rPr>
                      </w:pPr>
                      <w:r>
                        <w:rPr>
                          <w:b/>
                          <w:bCs/>
                          <w:i/>
                          <w:iCs/>
                          <w:color w:val="333333"/>
                          <w:sz w:val="28"/>
                          <w:szCs w:val="28"/>
                        </w:rPr>
                        <w:t>Nữ c</w:t>
                      </w:r>
                      <w:r w:rsidRPr="00CD586D">
                        <w:rPr>
                          <w:b/>
                          <w:bCs/>
                          <w:i/>
                          <w:iCs/>
                          <w:color w:val="333333"/>
                          <w:sz w:val="28"/>
                          <w:szCs w:val="28"/>
                        </w:rPr>
                        <w:t xml:space="preserve">án bộ, giáo viên, nhân viên trường THCS Kiêu Kỵ hưởng ứng tuần lễ áo dài </w:t>
                      </w:r>
                    </w:p>
                    <w:p w14:paraId="67C734FD" w14:textId="77777777" w:rsidR="00EE23DB" w:rsidRDefault="00EE23DB"/>
                  </w:txbxContent>
                </v:textbox>
                <w10:wrap anchorx="margin"/>
              </v:shape>
            </w:pict>
          </mc:Fallback>
        </mc:AlternateContent>
      </w:r>
      <w:r w:rsidR="00F00463">
        <w:rPr>
          <w:noProof/>
        </w:rPr>
        <w:drawing>
          <wp:inline distT="0" distB="0" distL="0" distR="0" wp14:anchorId="29F00701" wp14:editId="61FB9885">
            <wp:extent cx="6052457" cy="3343275"/>
            <wp:effectExtent l="0" t="0" r="5715" b="0"/>
            <wp:docPr id="2" name="Picture 2" descr="A group of people in robes standing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robes standing outside a building&#10;&#10;Description automatically generated with low confidence"/>
                    <pic:cNvPicPr/>
                  </pic:nvPicPr>
                  <pic:blipFill>
                    <a:blip r:embed="rId4"/>
                    <a:stretch>
                      <a:fillRect/>
                    </a:stretch>
                  </pic:blipFill>
                  <pic:spPr>
                    <a:xfrm>
                      <a:off x="0" y="0"/>
                      <a:ext cx="6055566" cy="3344992"/>
                    </a:xfrm>
                    <a:prstGeom prst="rect">
                      <a:avLst/>
                    </a:prstGeom>
                  </pic:spPr>
                </pic:pic>
              </a:graphicData>
            </a:graphic>
          </wp:inline>
        </w:drawing>
      </w:r>
    </w:p>
    <w:p w14:paraId="2D48701B" w14:textId="7C9C935F" w:rsidR="00EE23DB" w:rsidRDefault="00EE23DB" w:rsidP="00F00463">
      <w:pPr>
        <w:pStyle w:val="NormalWeb"/>
        <w:shd w:val="clear" w:color="auto" w:fill="FFFFFF"/>
        <w:spacing w:before="0" w:beforeAutospacing="0" w:after="150" w:afterAutospacing="0" w:line="360" w:lineRule="atLeast"/>
        <w:jc w:val="both"/>
        <w:rPr>
          <w:color w:val="333333"/>
          <w:sz w:val="28"/>
          <w:szCs w:val="28"/>
        </w:rPr>
      </w:pPr>
      <w:r>
        <w:rPr>
          <w:noProof/>
        </w:rPr>
        <w:drawing>
          <wp:inline distT="0" distB="0" distL="0" distR="0" wp14:anchorId="1DCEA9EF" wp14:editId="76EB781D">
            <wp:extent cx="6114177" cy="3127375"/>
            <wp:effectExtent l="0" t="0" r="1270" b="0"/>
            <wp:docPr id="3" name="Picture 3" descr="A group of women in dresses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women in dresses posing for a photo&#10;&#10;Description automatically generated with low confidence"/>
                    <pic:cNvPicPr/>
                  </pic:nvPicPr>
                  <pic:blipFill>
                    <a:blip r:embed="rId5"/>
                    <a:stretch>
                      <a:fillRect/>
                    </a:stretch>
                  </pic:blipFill>
                  <pic:spPr>
                    <a:xfrm>
                      <a:off x="0" y="0"/>
                      <a:ext cx="6123976" cy="3132387"/>
                    </a:xfrm>
                    <a:prstGeom prst="rect">
                      <a:avLst/>
                    </a:prstGeom>
                  </pic:spPr>
                </pic:pic>
              </a:graphicData>
            </a:graphic>
          </wp:inline>
        </w:drawing>
      </w:r>
    </w:p>
    <w:p w14:paraId="2046CDCE" w14:textId="77777777" w:rsidR="005D1FCB" w:rsidRDefault="005D1FCB" w:rsidP="00F00463">
      <w:pPr>
        <w:pStyle w:val="NormalWeb"/>
        <w:shd w:val="clear" w:color="auto" w:fill="FFFFFF"/>
        <w:spacing w:before="0" w:beforeAutospacing="0" w:after="150" w:afterAutospacing="0" w:line="360" w:lineRule="atLeast"/>
        <w:jc w:val="both"/>
        <w:rPr>
          <w:color w:val="333333"/>
          <w:sz w:val="28"/>
          <w:szCs w:val="28"/>
        </w:rPr>
      </w:pPr>
    </w:p>
    <w:p w14:paraId="15EDABC0" w14:textId="2933E5A6" w:rsidR="00BF0FCF" w:rsidRPr="00843025" w:rsidRDefault="00BF0FCF" w:rsidP="00BF0FCF">
      <w:pPr>
        <w:pStyle w:val="NormalWeb"/>
        <w:shd w:val="clear" w:color="auto" w:fill="FFFFFF"/>
        <w:spacing w:before="0" w:beforeAutospacing="0" w:after="150" w:afterAutospacing="0" w:line="360" w:lineRule="atLeast"/>
        <w:ind w:firstLine="900"/>
        <w:jc w:val="both"/>
        <w:rPr>
          <w:color w:val="333333"/>
        </w:rPr>
      </w:pPr>
      <w:r w:rsidRPr="00843025">
        <w:rPr>
          <w:color w:val="333333"/>
          <w:sz w:val="28"/>
          <w:szCs w:val="28"/>
        </w:rPr>
        <w:t>Đây là hoạt động nhằm phát huy giá trị văn hóa dân tộc, khẳng định bản sắc văn hóa qua bộ trang phục truyền thống. Khơi dậy niềm tự hào, ý thức trách nhiệm, góp phần duy trì nét đẹp truyền thống của người phụ nữ Việt Nam.</w:t>
      </w:r>
    </w:p>
    <w:p w14:paraId="344B7445" w14:textId="7F44E971" w:rsidR="00CD586D" w:rsidRDefault="00CD586D" w:rsidP="00CD586D">
      <w:pPr>
        <w:spacing w:after="200" w:line="276" w:lineRule="auto"/>
        <w:ind w:firstLine="720"/>
        <w:jc w:val="both"/>
        <w:rPr>
          <w:rFonts w:ascii="Times New Roman" w:eastAsia="Calibri" w:hAnsi="Times New Roman" w:cs="Times New Roman"/>
          <w:sz w:val="28"/>
        </w:rPr>
      </w:pPr>
      <w:r w:rsidRPr="00CB26F9">
        <w:rPr>
          <w:rFonts w:ascii="Times New Roman" w:eastAsia="Calibri" w:hAnsi="Times New Roman" w:cs="Times New Roman"/>
          <w:sz w:val="28"/>
        </w:rPr>
        <w:t xml:space="preserve">Ngày nay, trong muôn vàn cách tân về trang phục nhưng áo dài Việt Nam vẫn chiếm độc tôn về bản sắc dân tộc, mang phong cách và tâm hồn Việt đến </w:t>
      </w:r>
      <w:r w:rsidR="00EE23DB">
        <w:rPr>
          <w:rFonts w:ascii="Times New Roman" w:eastAsia="Calibri" w:hAnsi="Times New Roman" w:cs="Times New Roman"/>
          <w:sz w:val="28"/>
        </w:rPr>
        <w:t>n</w:t>
      </w:r>
      <w:r w:rsidRPr="00CB26F9">
        <w:rPr>
          <w:rFonts w:ascii="Times New Roman" w:eastAsia="Calibri" w:hAnsi="Times New Roman" w:cs="Times New Roman"/>
          <w:sz w:val="28"/>
        </w:rPr>
        <w:t>ăm Châu và trở thành trang phục của người Việt.</w:t>
      </w:r>
      <w:r w:rsidR="0085373E" w:rsidRPr="0085373E">
        <w:rPr>
          <w:rFonts w:ascii="Times New Roman" w:eastAsia="Calibri" w:hAnsi="Times New Roman" w:cs="Times New Roman"/>
          <w:sz w:val="28"/>
        </w:rPr>
        <w:t xml:space="preserve"> </w:t>
      </w:r>
      <w:r w:rsidR="0085373E" w:rsidRPr="00CB26F9">
        <w:rPr>
          <w:rFonts w:ascii="Times New Roman" w:eastAsia="Calibri" w:hAnsi="Times New Roman" w:cs="Times New Roman"/>
          <w:sz w:val="28"/>
        </w:rPr>
        <w:t>Trong tà áo dài, hình ảnh người phụ nữ Việt nam như đẹp hơn, tự nhiên, mềm mại và thanh thoát hơn.</w:t>
      </w:r>
    </w:p>
    <w:p w14:paraId="443C85F2" w14:textId="2F36C197" w:rsidR="002E3E43" w:rsidRDefault="002E3E43" w:rsidP="002E3E43">
      <w:pPr>
        <w:spacing w:after="200" w:line="276" w:lineRule="auto"/>
        <w:jc w:val="both"/>
        <w:rPr>
          <w:rFonts w:ascii="Times New Roman" w:eastAsia="Calibri" w:hAnsi="Times New Roman" w:cs="Times New Roman"/>
          <w:sz w:val="28"/>
        </w:rPr>
      </w:pPr>
      <w:r>
        <w:rPr>
          <w:noProof/>
        </w:rPr>
        <w:drawing>
          <wp:inline distT="0" distB="0" distL="0" distR="0" wp14:anchorId="6C804A3D" wp14:editId="1311D045">
            <wp:extent cx="6248400" cy="3258185"/>
            <wp:effectExtent l="0" t="0" r="0" b="0"/>
            <wp:docPr id="6" name="Picture 6"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a room&#10;&#10;Description automatically generated with low confidence"/>
                    <pic:cNvPicPr/>
                  </pic:nvPicPr>
                  <pic:blipFill>
                    <a:blip r:embed="rId6"/>
                    <a:stretch>
                      <a:fillRect/>
                    </a:stretch>
                  </pic:blipFill>
                  <pic:spPr>
                    <a:xfrm>
                      <a:off x="0" y="0"/>
                      <a:ext cx="6250768" cy="3259420"/>
                    </a:xfrm>
                    <a:prstGeom prst="rect">
                      <a:avLst/>
                    </a:prstGeom>
                  </pic:spPr>
                </pic:pic>
              </a:graphicData>
            </a:graphic>
          </wp:inline>
        </w:drawing>
      </w:r>
    </w:p>
    <w:p w14:paraId="62AD9A04" w14:textId="39F80679" w:rsidR="00EE23DB" w:rsidRPr="00CB26F9" w:rsidRDefault="00EE23DB" w:rsidP="002E3E43">
      <w:pPr>
        <w:spacing w:after="200" w:line="276" w:lineRule="auto"/>
        <w:jc w:val="both"/>
        <w:rPr>
          <w:rFonts w:ascii="Times New Roman" w:eastAsia="Calibri" w:hAnsi="Times New Roman" w:cs="Times New Roman"/>
          <w:sz w:val="28"/>
        </w:rPr>
      </w:pPr>
      <w:r>
        <w:rPr>
          <w:noProof/>
        </w:rPr>
        <w:drawing>
          <wp:inline distT="0" distB="0" distL="0" distR="0" wp14:anchorId="7B1D1C4E" wp14:editId="51E9E79B">
            <wp:extent cx="6115050" cy="3439795"/>
            <wp:effectExtent l="0" t="0" r="0" b="8255"/>
            <wp:docPr id="1" name="Picture 1" descr="A group of people in traditional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traditional dress&#10;&#10;Description automatically generated with low confidence"/>
                    <pic:cNvPicPr/>
                  </pic:nvPicPr>
                  <pic:blipFill>
                    <a:blip r:embed="rId7"/>
                    <a:stretch>
                      <a:fillRect/>
                    </a:stretch>
                  </pic:blipFill>
                  <pic:spPr>
                    <a:xfrm>
                      <a:off x="0" y="0"/>
                      <a:ext cx="6115050" cy="3439795"/>
                    </a:xfrm>
                    <a:prstGeom prst="rect">
                      <a:avLst/>
                    </a:prstGeom>
                  </pic:spPr>
                </pic:pic>
              </a:graphicData>
            </a:graphic>
          </wp:inline>
        </w:drawing>
      </w:r>
    </w:p>
    <w:p w14:paraId="02637B9E" w14:textId="11BC7F0D" w:rsidR="00CB26F9" w:rsidRDefault="00CB26F9" w:rsidP="00171D07">
      <w:pPr>
        <w:spacing w:after="200" w:line="276" w:lineRule="auto"/>
        <w:ind w:firstLine="720"/>
        <w:jc w:val="both"/>
        <w:rPr>
          <w:rFonts w:ascii="Times New Roman" w:eastAsia="Calibri" w:hAnsi="Times New Roman" w:cs="Times New Roman"/>
          <w:sz w:val="28"/>
        </w:rPr>
      </w:pPr>
      <w:r w:rsidRPr="00CB26F9">
        <w:rPr>
          <w:rFonts w:ascii="Times New Roman" w:eastAsia="Calibri" w:hAnsi="Times New Roman" w:cs="Times New Roman"/>
          <w:sz w:val="28"/>
        </w:rPr>
        <w:lastRenderedPageBreak/>
        <w:t>Qua hoạt động ý nghĩa này, hình ảnh nữ công đoàn trường THCS Kiêu Kỵ trong tà áo dài góp một phần nhỏ bé để tuyên truyền, quảng bá hình ảnh áo dài Việt Nam. Khẳng định và tôn vinh giá trị của áo dài trong đời sống Xã hội, khơi dạy niềm tự hào trách nhiệm gìn giữ di sản văn hóa của Việt Nam.</w:t>
      </w:r>
    </w:p>
    <w:p w14:paraId="0762D7E3" w14:textId="685B2826" w:rsidR="00EE23DB" w:rsidRDefault="00EE23DB" w:rsidP="00171D07">
      <w:pPr>
        <w:spacing w:after="200" w:line="276" w:lineRule="auto"/>
        <w:ind w:firstLine="720"/>
        <w:jc w:val="both"/>
        <w:rPr>
          <w:rFonts w:ascii="Times New Roman" w:eastAsia="Calibri" w:hAnsi="Times New Roman" w:cs="Times New Roman"/>
          <w:sz w:val="28"/>
        </w:rPr>
      </w:pPr>
      <w:r>
        <w:rPr>
          <w:rFonts w:ascii="Times New Roman" w:eastAsia="Calibri" w:hAnsi="Times New Roman" w:cs="Times New Roman"/>
          <w:sz w:val="28"/>
        </w:rPr>
        <w:t>Dưới đây là một số hình ảnh “Hưởng ứng tuần lễ áo dài Việt Nam” của trường THCS Kiêu Kỵ</w:t>
      </w:r>
    </w:p>
    <w:p w14:paraId="0C2024F5" w14:textId="0F7B56DC" w:rsidR="00EE23DB" w:rsidRPr="00CB26F9" w:rsidRDefault="00A36CA0" w:rsidP="00A36CA0">
      <w:pPr>
        <w:spacing w:after="200" w:line="276" w:lineRule="auto"/>
        <w:jc w:val="both"/>
        <w:rPr>
          <w:rFonts w:ascii="Times New Roman" w:eastAsia="Calibri" w:hAnsi="Times New Roman" w:cs="Times New Roman"/>
          <w:sz w:val="28"/>
        </w:rPr>
      </w:pPr>
      <w:r>
        <w:rPr>
          <w:noProof/>
        </w:rPr>
        <w:drawing>
          <wp:inline distT="0" distB="0" distL="0" distR="0" wp14:anchorId="09BFE701" wp14:editId="688EF929">
            <wp:extent cx="6115050" cy="3096260"/>
            <wp:effectExtent l="0" t="0" r="0" b="8890"/>
            <wp:docPr id="7" name="Picture 7" descr="A group of women in dre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women in dresses&#10;&#10;Description automatically generated with low confidence"/>
                    <pic:cNvPicPr/>
                  </pic:nvPicPr>
                  <pic:blipFill>
                    <a:blip r:embed="rId8"/>
                    <a:stretch>
                      <a:fillRect/>
                    </a:stretch>
                  </pic:blipFill>
                  <pic:spPr>
                    <a:xfrm>
                      <a:off x="0" y="0"/>
                      <a:ext cx="6115050" cy="3096260"/>
                    </a:xfrm>
                    <a:prstGeom prst="rect">
                      <a:avLst/>
                    </a:prstGeom>
                  </pic:spPr>
                </pic:pic>
              </a:graphicData>
            </a:graphic>
          </wp:inline>
        </w:drawing>
      </w:r>
    </w:p>
    <w:p w14:paraId="5732D503" w14:textId="77777777" w:rsidR="00A36CA0" w:rsidRDefault="00A36CA0" w:rsidP="00CB26F9">
      <w:pPr>
        <w:tabs>
          <w:tab w:val="left" w:pos="937"/>
        </w:tabs>
        <w:rPr>
          <w:noProof/>
        </w:rPr>
      </w:pPr>
    </w:p>
    <w:p w14:paraId="3D0C0AB2" w14:textId="6DD25D5D" w:rsidR="00CB26F9" w:rsidRDefault="00A36CA0" w:rsidP="00CB26F9">
      <w:pPr>
        <w:tabs>
          <w:tab w:val="left" w:pos="937"/>
        </w:tabs>
        <w:rPr>
          <w:noProof/>
        </w:rPr>
      </w:pPr>
      <w:r>
        <w:rPr>
          <w:noProof/>
        </w:rPr>
        <w:drawing>
          <wp:inline distT="0" distB="0" distL="0" distR="0" wp14:anchorId="375F5C83" wp14:editId="6A6DAC8B">
            <wp:extent cx="6115050" cy="3036570"/>
            <wp:effectExtent l="0" t="0" r="0" b="0"/>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medium confidence"/>
                    <pic:cNvPicPr/>
                  </pic:nvPicPr>
                  <pic:blipFill>
                    <a:blip r:embed="rId9"/>
                    <a:stretch>
                      <a:fillRect/>
                    </a:stretch>
                  </pic:blipFill>
                  <pic:spPr>
                    <a:xfrm>
                      <a:off x="0" y="0"/>
                      <a:ext cx="6115050" cy="3036570"/>
                    </a:xfrm>
                    <a:prstGeom prst="rect">
                      <a:avLst/>
                    </a:prstGeom>
                  </pic:spPr>
                </pic:pic>
              </a:graphicData>
            </a:graphic>
          </wp:inline>
        </w:drawing>
      </w:r>
    </w:p>
    <w:p w14:paraId="3A54A1AF" w14:textId="7D2C117A" w:rsidR="00A36CA0" w:rsidRDefault="00A36CA0" w:rsidP="00A36CA0">
      <w:pPr>
        <w:rPr>
          <w:noProof/>
        </w:rPr>
      </w:pPr>
    </w:p>
    <w:p w14:paraId="1EA77C7E" w14:textId="6CEC785B" w:rsidR="00A36CA0" w:rsidRDefault="00A36CA0" w:rsidP="00A36CA0">
      <w:pPr>
        <w:jc w:val="right"/>
        <w:rPr>
          <w:rFonts w:ascii="Times New Roman" w:hAnsi="Times New Roman" w:cs="Times New Roman"/>
          <w:sz w:val="28"/>
          <w:szCs w:val="28"/>
        </w:rPr>
      </w:pPr>
      <w:r>
        <w:rPr>
          <w:noProof/>
        </w:rPr>
        <w:lastRenderedPageBreak/>
        <w:drawing>
          <wp:inline distT="0" distB="0" distL="0" distR="0" wp14:anchorId="46D230C5" wp14:editId="3D052DF1">
            <wp:extent cx="6115050" cy="3439795"/>
            <wp:effectExtent l="0" t="0" r="0" b="8255"/>
            <wp:docPr id="9" name="Picture 9" descr="A group of people in clothing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in clothing posing for a photo&#10;&#10;Description automatically generated with low confidence"/>
                    <pic:cNvPicPr/>
                  </pic:nvPicPr>
                  <pic:blipFill>
                    <a:blip r:embed="rId10"/>
                    <a:stretch>
                      <a:fillRect/>
                    </a:stretch>
                  </pic:blipFill>
                  <pic:spPr>
                    <a:xfrm>
                      <a:off x="0" y="0"/>
                      <a:ext cx="6115050" cy="3439795"/>
                    </a:xfrm>
                    <a:prstGeom prst="rect">
                      <a:avLst/>
                    </a:prstGeom>
                  </pic:spPr>
                </pic:pic>
              </a:graphicData>
            </a:graphic>
          </wp:inline>
        </w:drawing>
      </w:r>
    </w:p>
    <w:p w14:paraId="65A238EA" w14:textId="77777777" w:rsidR="00A36CA0" w:rsidRPr="00A36CA0" w:rsidRDefault="00A36CA0" w:rsidP="00A36CA0">
      <w:pPr>
        <w:jc w:val="right"/>
        <w:rPr>
          <w:rFonts w:ascii="Times New Roman" w:hAnsi="Times New Roman" w:cs="Times New Roman"/>
          <w:sz w:val="28"/>
          <w:szCs w:val="28"/>
        </w:rPr>
      </w:pPr>
    </w:p>
    <w:sectPr w:rsidR="00A36CA0" w:rsidRPr="00A36CA0" w:rsidSect="00EE23DB">
      <w:pgSz w:w="12240" w:h="15840"/>
      <w:pgMar w:top="540" w:right="117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6F9"/>
    <w:rsid w:val="001552C1"/>
    <w:rsid w:val="00171D07"/>
    <w:rsid w:val="002E3E43"/>
    <w:rsid w:val="005D1FCB"/>
    <w:rsid w:val="00734FA7"/>
    <w:rsid w:val="0078390F"/>
    <w:rsid w:val="00843025"/>
    <w:rsid w:val="0085373E"/>
    <w:rsid w:val="00A36CA0"/>
    <w:rsid w:val="00BF0FCF"/>
    <w:rsid w:val="00CB26F9"/>
    <w:rsid w:val="00CD586D"/>
    <w:rsid w:val="00EE23DB"/>
    <w:rsid w:val="00F00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1C0B2"/>
  <w15:chartTrackingRefBased/>
  <w15:docId w15:val="{917EA8B9-AD24-4C9A-938C-CFFEC617A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4302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43025"/>
    <w:rPr>
      <w:b/>
      <w:bCs/>
    </w:rPr>
  </w:style>
  <w:style w:type="table" w:styleId="TableGrid">
    <w:name w:val="Table Grid"/>
    <w:basedOn w:val="TableNormal"/>
    <w:uiPriority w:val="39"/>
    <w:rsid w:val="00853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17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4</Pages>
  <Words>247</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(622000235) - Hoàng Thị Hải Yến</dc:creator>
  <cp:keywords/>
  <dc:description/>
  <cp:lastModifiedBy>(622000235) - Hoàng Thị Hải Yến</cp:lastModifiedBy>
  <cp:revision>5</cp:revision>
  <dcterms:created xsi:type="dcterms:W3CDTF">2023-03-02T15:13:00Z</dcterms:created>
  <dcterms:modified xsi:type="dcterms:W3CDTF">2023-03-08T04:07:00Z</dcterms:modified>
</cp:coreProperties>
</file>