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8D3B" w14:textId="77777777" w:rsidR="007542F0" w:rsidRDefault="007542F0" w:rsidP="007542F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B0CAE" w14:textId="340263F3" w:rsidR="007542F0" w:rsidRPr="007542F0" w:rsidRDefault="007542F0" w:rsidP="007542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F0">
        <w:rPr>
          <w:rFonts w:ascii="Times New Roman" w:hAnsi="Times New Roman" w:cs="Times New Roman"/>
          <w:b/>
          <w:sz w:val="24"/>
          <w:szCs w:val="24"/>
        </w:rPr>
        <w:t>LỊ</w:t>
      </w:r>
      <w:bookmarkStart w:id="0" w:name="_GoBack"/>
      <w:bookmarkEnd w:id="0"/>
      <w:r w:rsidRPr="007542F0">
        <w:rPr>
          <w:rFonts w:ascii="Times New Roman" w:hAnsi="Times New Roman" w:cs="Times New Roman"/>
          <w:b/>
          <w:sz w:val="24"/>
          <w:szCs w:val="24"/>
        </w:rPr>
        <w:t>CH SỬ 9</w:t>
      </w:r>
    </w:p>
    <w:p w14:paraId="7A427D1F" w14:textId="0165CF7A" w:rsidR="007542F0" w:rsidRPr="007542F0" w:rsidRDefault="007542F0" w:rsidP="007542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F0">
        <w:rPr>
          <w:rFonts w:ascii="Times New Roman" w:hAnsi="Times New Roman" w:cs="Times New Roman"/>
          <w:b/>
          <w:sz w:val="24"/>
          <w:szCs w:val="24"/>
        </w:rPr>
        <w:t>TUẦN NGHỈ THƯ 3 (11-23/2/2020)</w:t>
      </w:r>
    </w:p>
    <w:p w14:paraId="63C70FA9" w14:textId="77777777" w:rsidR="007542F0" w:rsidRPr="00B53A67" w:rsidRDefault="007542F0" w:rsidP="0075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C22A7">
        <w:rPr>
          <w:rFonts w:ascii="Times New Roman" w:hAnsi="Times New Roman" w:cs="Times New Roman"/>
          <w:b/>
          <w:sz w:val="28"/>
          <w:szCs w:val="28"/>
          <w:lang w:val="vi-VN"/>
        </w:rPr>
        <w:t>-BT1:</w:t>
      </w:r>
      <w:r w:rsidRPr="00B53A6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53A67">
        <w:rPr>
          <w:rFonts w:ascii="Times New Roman" w:hAnsi="Times New Roman" w:cs="Times New Roman"/>
          <w:b/>
          <w:sz w:val="28"/>
          <w:szCs w:val="28"/>
          <w:lang w:val="vi-VN"/>
        </w:rPr>
        <w:t>- Điểm giống nhau và khác nhau giữa cao trào cách mạng 1930-1931 với 1936-1939 là ntn?</w:t>
      </w:r>
    </w:p>
    <w:p w14:paraId="66B0BAE8" w14:textId="77777777" w:rsidR="007542F0" w:rsidRPr="00B53A67" w:rsidRDefault="007542F0" w:rsidP="0075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A67">
        <w:rPr>
          <w:rFonts w:ascii="Times New Roman" w:hAnsi="Times New Roman" w:cs="Times New Roman"/>
          <w:sz w:val="28"/>
          <w:szCs w:val="28"/>
          <w:lang w:val="vi-VN"/>
        </w:rPr>
        <w:t xml:space="preserve">(Giống : Đều do ĐCS lãnh đạo, xđ kẻ thù chủ yếu, nguy hiểm của dân tộc, thực dân Pháp và phong kiến tay sai là kẻ thù của cách mạng.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trị</w:t>
      </w:r>
      <w:proofErr w:type="spellEnd"/>
    </w:p>
    <w:p w14:paraId="24FF416E" w14:textId="77777777" w:rsidR="007542F0" w:rsidRPr="00B53A67" w:rsidRDefault="007542F0" w:rsidP="0075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3A6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A6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B53A6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626"/>
        <w:gridCol w:w="3798"/>
      </w:tblGrid>
      <w:tr w:rsidR="007542F0" w:rsidRPr="00B53A67" w14:paraId="7789673E" w14:textId="77777777" w:rsidTr="00E62FE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90F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C4F5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1930-1931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C30C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1936-1939</w:t>
            </w:r>
          </w:p>
        </w:tc>
      </w:tr>
      <w:tr w:rsidR="007542F0" w:rsidRPr="00B53A67" w14:paraId="6905D4FA" w14:textId="77777777" w:rsidTr="00E62FE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A517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thù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4F07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9A21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CNPX,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bọn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</w:p>
        </w:tc>
      </w:tr>
      <w:tr w:rsidR="007542F0" w:rsidRPr="00B53A67" w14:paraId="320889CC" w14:textId="77777777" w:rsidTr="00E62FE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77BA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EC8A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XV,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ruộng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cày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5F65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do,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</w:tr>
      <w:tr w:rsidR="007542F0" w:rsidRPr="00B53A67" w14:paraId="65A76648" w14:textId="77777777" w:rsidTr="00E62FE4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245D" w14:textId="77777777" w:rsidR="007542F0" w:rsidRPr="00B53A67" w:rsidRDefault="007542F0" w:rsidP="00E62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C1AD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509" w14:textId="77777777" w:rsidR="007542F0" w:rsidRPr="00B53A67" w:rsidRDefault="007542F0" w:rsidP="00E62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B53A67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</w:tr>
    </w:tbl>
    <w:p w14:paraId="620BB417" w14:textId="77777777" w:rsidR="007542F0" w:rsidRDefault="007542F0" w:rsidP="00754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-BT2: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1945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7542F0" w14:paraId="68FCB355" w14:textId="77777777" w:rsidTr="00E62FE4">
        <w:tc>
          <w:tcPr>
            <w:tcW w:w="2235" w:type="dxa"/>
          </w:tcPr>
          <w:p w14:paraId="7608D1AF" w14:textId="77777777" w:rsidR="007542F0" w:rsidRDefault="007542F0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341" w:type="dxa"/>
          </w:tcPr>
          <w:p w14:paraId="4B612607" w14:textId="77777777" w:rsidR="007542F0" w:rsidRDefault="007542F0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7542F0" w14:paraId="66A2EEAC" w14:textId="77777777" w:rsidTr="00E62FE4">
        <w:tc>
          <w:tcPr>
            <w:tcW w:w="2235" w:type="dxa"/>
          </w:tcPr>
          <w:p w14:paraId="4178A716" w14:textId="77777777" w:rsidR="007542F0" w:rsidRDefault="007542F0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41" w:type="dxa"/>
          </w:tcPr>
          <w:p w14:paraId="4CAEBD59" w14:textId="77777777" w:rsidR="007542F0" w:rsidRDefault="007542F0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AB398B" w14:textId="77777777" w:rsidR="007542F0" w:rsidRDefault="007542F0" w:rsidP="00754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-BT3: Cao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1930 – 1931, 1936 – 1939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8- 1945?</w:t>
      </w:r>
    </w:p>
    <w:p w14:paraId="2ACB430B" w14:textId="77777777" w:rsidR="007542F0" w:rsidRDefault="007542F0" w:rsidP="00754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BT4: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1945 ?</w:t>
      </w:r>
      <w:proofErr w:type="gramEnd"/>
    </w:p>
    <w:p w14:paraId="3CA8D607" w14:textId="77777777" w:rsidR="00A2450F" w:rsidRDefault="00A2450F"/>
    <w:sectPr w:rsidR="00A2450F" w:rsidSect="007542F0">
      <w:pgSz w:w="11906" w:h="16838"/>
      <w:pgMar w:top="851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F0"/>
    <w:rsid w:val="007542F0"/>
    <w:rsid w:val="00A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6F65"/>
  <w15:chartTrackingRefBased/>
  <w15:docId w15:val="{B83D1909-6D57-41CC-A64A-85DD5727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42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F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542F0"/>
    <w:pPr>
      <w:spacing w:after="12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7542F0"/>
    <w:rPr>
      <w:rFonts w:ascii=".VnTime" w:eastAsia="Times New Roman" w:hAnsi=".VnTime" w:cs="Arial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542F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2020-03-05T03:19:00Z</dcterms:created>
  <dcterms:modified xsi:type="dcterms:W3CDTF">2020-03-05T03:27:00Z</dcterms:modified>
</cp:coreProperties>
</file>