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66"/>
      </w:tblGrid>
      <w:tr w:rsidR="003C3094" w:rsidTr="003C3094">
        <w:tc>
          <w:tcPr>
            <w:tcW w:w="4765" w:type="dxa"/>
          </w:tcPr>
          <w:p w:rsidR="003C3094" w:rsidRPr="00642128" w:rsidRDefault="003C3094" w:rsidP="003C3094">
            <w:pPr>
              <w:spacing w:line="320" w:lineRule="atLeast"/>
              <w:jc w:val="center"/>
            </w:pPr>
            <w:r w:rsidRPr="00642128">
              <w:t>UBND HUYỆN GIA LÂM</w:t>
            </w:r>
          </w:p>
          <w:p w:rsidR="003C3094" w:rsidRPr="00744B3B" w:rsidRDefault="003C3094" w:rsidP="003C3094">
            <w:pPr>
              <w:spacing w:line="320" w:lineRule="atLeast"/>
              <w:jc w:val="center"/>
              <w:rPr>
                <w:b w:val="0"/>
              </w:rPr>
            </w:pPr>
            <w:r w:rsidRPr="00744B3B">
              <w:t>PHÒNG GIÁO DỤC VÀ ĐÀO TẠO</w:t>
            </w:r>
          </w:p>
          <w:p w:rsidR="003C3094" w:rsidRDefault="003C3094" w:rsidP="003C3094">
            <w:pPr>
              <w:spacing w:line="320" w:lineRule="atLeast"/>
              <w:jc w:val="center"/>
            </w:pPr>
            <w:r>
              <w:rPr>
                <w:b w:val="0"/>
                <w:noProof/>
                <w:lang w:val="en-US"/>
              </w:rPr>
              <mc:AlternateContent>
                <mc:Choice Requires="wps">
                  <w:drawing>
                    <wp:anchor distT="0" distB="0" distL="114300" distR="114300" simplePos="0" relativeHeight="251659264" behindDoc="0" locked="0" layoutInCell="1" allowOverlap="1" wp14:anchorId="31274385" wp14:editId="4A561411">
                      <wp:simplePos x="0" y="0"/>
                      <wp:positionH relativeFrom="column">
                        <wp:posOffset>561975</wp:posOffset>
                      </wp:positionH>
                      <wp:positionV relativeFrom="paragraph">
                        <wp:posOffset>63500</wp:posOffset>
                      </wp:positionV>
                      <wp:extent cx="18383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5pt" to="18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"/>
                  </w:pict>
                </mc:Fallback>
              </mc:AlternateContent>
            </w:r>
          </w:p>
        </w:tc>
        <w:tc>
          <w:tcPr>
            <w:tcW w:w="4766" w:type="dxa"/>
          </w:tcPr>
          <w:p w:rsidR="003C3094" w:rsidRDefault="003C3094" w:rsidP="003C3094">
            <w:pPr>
              <w:spacing w:line="320" w:lineRule="atLeast"/>
            </w:pPr>
          </w:p>
        </w:tc>
      </w:tr>
    </w:tbl>
    <w:p w:rsidR="003C3094" w:rsidRPr="00744B3B" w:rsidRDefault="003C3094" w:rsidP="003C3094">
      <w:pPr>
        <w:spacing w:line="320" w:lineRule="atLeast"/>
        <w:rPr>
          <w:b w:val="0"/>
        </w:rPr>
      </w:pPr>
    </w:p>
    <w:p w:rsidR="003C3094" w:rsidRPr="00744B3B" w:rsidRDefault="003C3094" w:rsidP="003C3094">
      <w:pPr>
        <w:spacing w:line="320" w:lineRule="atLeast"/>
        <w:jc w:val="center"/>
        <w:rPr>
          <w:b w:val="0"/>
        </w:rPr>
      </w:pPr>
      <w:r w:rsidRPr="00744B3B">
        <w:t xml:space="preserve">HƯỚNG DẪN CÔNG TÁC CHUYÊN MÔN BỘ MÔN </w:t>
      </w:r>
      <w:r>
        <w:t>TOÁN</w:t>
      </w:r>
    </w:p>
    <w:p w:rsidR="003C3094" w:rsidRPr="00744B3B" w:rsidRDefault="003C3094" w:rsidP="003C3094">
      <w:pPr>
        <w:spacing w:line="320" w:lineRule="atLeast"/>
        <w:jc w:val="center"/>
        <w:rPr>
          <w:b w:val="0"/>
        </w:rPr>
      </w:pPr>
      <w:r w:rsidRPr="00744B3B">
        <w:t>CẤP THCS NĂM HỌC 2020-2021</w:t>
      </w:r>
    </w:p>
    <w:p w:rsidR="003C3094" w:rsidRPr="00744B3B" w:rsidRDefault="003C3094" w:rsidP="003C3094">
      <w:pPr>
        <w:spacing w:line="320" w:lineRule="atLeast"/>
        <w:jc w:val="center"/>
        <w:rPr>
          <w:b w:val="0"/>
        </w:rPr>
      </w:pPr>
      <w:r>
        <w:rPr>
          <w:b w:val="0"/>
          <w:noProof/>
          <w:lang w:val="en-US"/>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69850</wp:posOffset>
                </wp:positionV>
                <wp:extent cx="1257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5.5pt" to="4in,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Nx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"/>
            </w:pict>
          </mc:Fallback>
        </mc:AlternateContent>
      </w:r>
    </w:p>
    <w:p w:rsidR="003C3094" w:rsidRPr="003C3094" w:rsidRDefault="003C3094" w:rsidP="003C3094">
      <w:pPr>
        <w:spacing w:before="80"/>
        <w:ind w:firstLine="567"/>
        <w:jc w:val="both"/>
        <w:rPr>
          <w:b w:val="0"/>
        </w:rPr>
      </w:pPr>
      <w:r w:rsidRPr="003C3094">
        <w:rPr>
          <w:b w:val="0"/>
        </w:rPr>
        <w:t xml:space="preserve">Thực hiện chỉ đạo của Sở Giáo dục và Đào tạo Hà Nội, </w:t>
      </w:r>
      <w:r>
        <w:rPr>
          <w:b w:val="0"/>
        </w:rPr>
        <w:t>P</w:t>
      </w:r>
      <w:r w:rsidRPr="003C3094">
        <w:rPr>
          <w:b w:val="0"/>
        </w:rPr>
        <w:t xml:space="preserve">hòng Giáo dục và Đào tạo Gia Lâm hướng dẫn công tác chuyên môn bộ môn </w:t>
      </w:r>
      <w:r>
        <w:rPr>
          <w:b w:val="0"/>
        </w:rPr>
        <w:t>Toán</w:t>
      </w:r>
      <w:r w:rsidRPr="003C3094">
        <w:rPr>
          <w:b w:val="0"/>
        </w:rPr>
        <w:t xml:space="preserve"> cấp THCS năm học 2020-2021 như sau:</w:t>
      </w:r>
    </w:p>
    <w:p w:rsidR="00B70CF4" w:rsidRDefault="00FB2EF8" w:rsidP="00B70CF4">
      <w:pPr>
        <w:spacing w:before="120" w:after="120"/>
        <w:ind w:right="-135" w:firstLine="710"/>
        <w:jc w:val="both"/>
        <w:rPr>
          <w:bCs/>
          <w:lang w:val="nl-NL"/>
        </w:rPr>
      </w:pPr>
      <w:r w:rsidRPr="00B70CF4">
        <w:rPr>
          <w:bCs/>
          <w:lang w:val="nl-NL"/>
        </w:rPr>
        <w:t xml:space="preserve"> </w:t>
      </w:r>
      <w:r w:rsidR="004E07A8" w:rsidRPr="00B70CF4">
        <w:rPr>
          <w:bCs/>
          <w:lang w:val="nl-NL"/>
        </w:rPr>
        <w:t>1</w:t>
      </w:r>
      <w:r w:rsidR="00384F36" w:rsidRPr="00B70CF4">
        <w:rPr>
          <w:bCs/>
          <w:lang w:val="nl-NL"/>
        </w:rPr>
        <w:t xml:space="preserve">. </w:t>
      </w:r>
      <w:r w:rsidR="00441B45" w:rsidRPr="00B70CF4">
        <w:rPr>
          <w:bCs/>
          <w:lang w:val="nl-NL"/>
        </w:rPr>
        <w:t>Thực hiện kế hoạch giáo dục</w:t>
      </w:r>
    </w:p>
    <w:p w:rsidR="00B70CF4" w:rsidRDefault="00C70EBB" w:rsidP="00B70CF4">
      <w:pPr>
        <w:spacing w:before="120" w:after="120"/>
        <w:ind w:right="-135" w:firstLine="710"/>
        <w:jc w:val="both"/>
        <w:rPr>
          <w:rFonts w:eastAsia="Calibri"/>
          <w:b w:val="0"/>
          <w:spacing w:val="4"/>
          <w:lang w:val="nl-NL"/>
        </w:rPr>
      </w:pPr>
      <w:r w:rsidRPr="00B70CF4">
        <w:rPr>
          <w:b w:val="0"/>
          <w:spacing w:val="4"/>
          <w:lang w:val="nl-NL"/>
        </w:rPr>
        <w:t xml:space="preserve">- </w:t>
      </w:r>
      <w:r w:rsidR="00E32F30" w:rsidRPr="00B70CF4">
        <w:rPr>
          <w:b w:val="0"/>
          <w:spacing w:val="4"/>
          <w:lang w:val="nl-NL"/>
        </w:rPr>
        <w:t>Căn cứ C</w:t>
      </w:r>
      <w:r w:rsidR="00141723" w:rsidRPr="00B70CF4">
        <w:rPr>
          <w:b w:val="0"/>
          <w:lang w:val="vi-VN"/>
        </w:rPr>
        <w:t xml:space="preserve">ông văn số 4612/BGDĐT-GDTrH ngày 03/10/2017 </w:t>
      </w:r>
      <w:r w:rsidR="00B70CF4">
        <w:rPr>
          <w:b w:val="0"/>
          <w:lang w:val="en-US"/>
        </w:rPr>
        <w:t xml:space="preserve">của Bộ GDĐT </w:t>
      </w:r>
      <w:r w:rsidR="00B70CF4">
        <w:rPr>
          <w:b w:val="0"/>
          <w:lang w:val="vi-VN"/>
        </w:rPr>
        <w:t xml:space="preserve">và </w:t>
      </w:r>
      <w:r w:rsidR="006B5225" w:rsidRPr="00B70CF4">
        <w:rPr>
          <w:b w:val="0"/>
          <w:lang w:val="nl-NL"/>
        </w:rPr>
        <w:t xml:space="preserve">Công văn </w:t>
      </w:r>
      <w:r w:rsidR="00B70CF4">
        <w:rPr>
          <w:b w:val="0"/>
          <w:lang w:val="nl-NL"/>
        </w:rPr>
        <w:t xml:space="preserve">số </w:t>
      </w:r>
      <w:r w:rsidR="006B5225" w:rsidRPr="00B70CF4">
        <w:rPr>
          <w:b w:val="0"/>
          <w:lang w:val="nl-NL"/>
        </w:rPr>
        <w:t xml:space="preserve">2786/SGDĐT-GDPT </w:t>
      </w:r>
      <w:r w:rsidR="00B70CF4">
        <w:rPr>
          <w:b w:val="0"/>
          <w:lang w:val="nl-NL"/>
        </w:rPr>
        <w:t>này 03/9/2020 của Sở GDĐT</w:t>
      </w:r>
      <w:r w:rsidR="006B5225" w:rsidRPr="00B70CF4">
        <w:rPr>
          <w:b w:val="0"/>
          <w:lang w:val="nl-NL"/>
        </w:rPr>
        <w:t xml:space="preserve"> </w:t>
      </w:r>
      <w:r w:rsidR="00141723" w:rsidRPr="00B70CF4">
        <w:rPr>
          <w:b w:val="0"/>
          <w:lang w:val="vi-VN"/>
        </w:rPr>
        <w:t>về việc hướng dẫn thực h</w:t>
      </w:r>
      <w:r w:rsidR="00B70CF4">
        <w:rPr>
          <w:b w:val="0"/>
          <w:lang w:val="vi-VN"/>
        </w:rPr>
        <w:t>iện điều chỉnh nội dung dạy học</w:t>
      </w:r>
      <w:r w:rsidR="00B70CF4">
        <w:rPr>
          <w:b w:val="0"/>
          <w:lang w:val="en-US"/>
        </w:rPr>
        <w:t xml:space="preserve">, </w:t>
      </w:r>
      <w:r w:rsidR="008F2144" w:rsidRPr="00B70CF4">
        <w:rPr>
          <w:rFonts w:eastAsia="Calibri"/>
          <w:b w:val="0"/>
          <w:highlight w:val="white"/>
          <w:lang w:val="nl-NL"/>
        </w:rPr>
        <w:t xml:space="preserve">tăng cường giao quyền chủ động cho các trường THCS xây dựng và thực hiện kế hoạch giáo dục định hướng phát triển năng lực </w:t>
      </w:r>
      <w:r w:rsidR="00C52745" w:rsidRPr="00B70CF4">
        <w:rPr>
          <w:rFonts w:eastAsia="Calibri"/>
          <w:b w:val="0"/>
          <w:highlight w:val="white"/>
          <w:lang w:val="nl-NL"/>
        </w:rPr>
        <w:t>học sinh</w:t>
      </w:r>
      <w:r w:rsidR="008F2144" w:rsidRPr="00B70CF4">
        <w:rPr>
          <w:rFonts w:eastAsia="Calibri"/>
          <w:b w:val="0"/>
          <w:highlight w:val="white"/>
          <w:lang w:val="nl-NL"/>
        </w:rPr>
        <w:t xml:space="preserve"> theo khung thời gian </w:t>
      </w:r>
      <w:r w:rsidR="005A7792" w:rsidRPr="00B70CF4">
        <w:rPr>
          <w:rFonts w:eastAsia="Calibri"/>
          <w:b w:val="0"/>
          <w:highlight w:val="white"/>
          <w:lang w:val="nl-NL"/>
        </w:rPr>
        <w:t>35</w:t>
      </w:r>
      <w:r w:rsidR="008F2144" w:rsidRPr="00B70CF4">
        <w:rPr>
          <w:rFonts w:eastAsia="Calibri"/>
          <w:b w:val="0"/>
          <w:highlight w:val="white"/>
          <w:lang w:val="nl-NL"/>
        </w:rPr>
        <w:t xml:space="preserve"> tuần (học kỳ I: 1</w:t>
      </w:r>
      <w:r w:rsidR="005A7792" w:rsidRPr="00B70CF4">
        <w:rPr>
          <w:rFonts w:eastAsia="Calibri"/>
          <w:b w:val="0"/>
          <w:highlight w:val="white"/>
          <w:lang w:val="nl-NL"/>
        </w:rPr>
        <w:t>8</w:t>
      </w:r>
      <w:r w:rsidR="008F2144" w:rsidRPr="00B70CF4">
        <w:rPr>
          <w:rFonts w:eastAsia="Calibri"/>
          <w:b w:val="0"/>
          <w:highlight w:val="white"/>
          <w:lang w:val="nl-NL"/>
        </w:rPr>
        <w:t xml:space="preserve"> tuần, học kỳ II: 1</w:t>
      </w:r>
      <w:r w:rsidR="005A7792" w:rsidRPr="00B70CF4">
        <w:rPr>
          <w:rFonts w:eastAsia="Calibri"/>
          <w:b w:val="0"/>
          <w:highlight w:val="white"/>
          <w:lang w:val="nl-NL"/>
        </w:rPr>
        <w:t>7</w:t>
      </w:r>
      <w:r w:rsidR="008F2144" w:rsidRPr="00B70CF4">
        <w:rPr>
          <w:rFonts w:eastAsia="Calibri"/>
          <w:b w:val="0"/>
          <w:highlight w:val="white"/>
          <w:lang w:val="nl-NL"/>
        </w:rPr>
        <w:t xml:space="preserve"> tuần), đảm bảo thời gian kết thúc học kỳ I, năm học thống nhất toàn thành phố có đủ thời lượng dành cho luyện tập, ôn tập, thí nghiệm, thực hành, tổ chức hoạt động trải nghiệm sáng tạo và kiểm tra định kỳ. </w:t>
      </w:r>
      <w:r w:rsidR="008F2144" w:rsidRPr="00B70CF4">
        <w:rPr>
          <w:rFonts w:eastAsia="Calibri"/>
          <w:b w:val="0"/>
          <w:spacing w:val="4"/>
          <w:highlight w:val="white"/>
          <w:lang w:val="nl-NL"/>
        </w:rPr>
        <w:t xml:space="preserve">Kế hoạch giáo dục của nhà trường </w:t>
      </w:r>
      <w:r w:rsidR="008F2144" w:rsidRPr="00B70CF4">
        <w:rPr>
          <w:rFonts w:eastAsia="Calibri"/>
          <w:b w:val="0"/>
          <w:i/>
          <w:spacing w:val="4"/>
          <w:highlight w:val="white"/>
          <w:lang w:val="nl-NL"/>
        </w:rPr>
        <w:t>phải báo cáo và được phòng GDĐT xác nhận</w:t>
      </w:r>
      <w:r w:rsidR="008F2144" w:rsidRPr="00B70CF4">
        <w:rPr>
          <w:rFonts w:eastAsia="Calibri"/>
          <w:b w:val="0"/>
          <w:spacing w:val="4"/>
          <w:highlight w:val="white"/>
          <w:lang w:val="nl-NL"/>
        </w:rPr>
        <w:t xml:space="preserve"> trước khi thực hiện và là căn cứ để kiểm tra, giám sát trong quá trình thực hiện.</w:t>
      </w:r>
    </w:p>
    <w:p w:rsidR="00B70CF4" w:rsidRDefault="00F819AA" w:rsidP="00B70CF4">
      <w:pPr>
        <w:tabs>
          <w:tab w:val="num" w:pos="720"/>
        </w:tabs>
        <w:spacing w:before="120" w:after="120"/>
        <w:ind w:right="-135"/>
        <w:jc w:val="both"/>
        <w:outlineLvl w:val="0"/>
        <w:rPr>
          <w:i/>
          <w:lang w:val="nl-NL"/>
        </w:rPr>
      </w:pPr>
      <w:r w:rsidRPr="00B70CF4">
        <w:rPr>
          <w:b w:val="0"/>
          <w:lang w:val="nl-NL"/>
        </w:rPr>
        <w:tab/>
      </w:r>
      <w:r w:rsidRPr="00B70CF4">
        <w:rPr>
          <w:i/>
          <w:lang w:val="vi-VN"/>
        </w:rPr>
        <w:t xml:space="preserve">Một số </w:t>
      </w:r>
      <w:r w:rsidR="00C239CF" w:rsidRPr="00B70CF4">
        <w:rPr>
          <w:i/>
          <w:lang w:val="nl-NL"/>
        </w:rPr>
        <w:t>lưu ý</w:t>
      </w:r>
      <w:r w:rsidRPr="00B70CF4">
        <w:rPr>
          <w:i/>
          <w:lang w:val="vi-VN"/>
        </w:rPr>
        <w:t>:</w:t>
      </w:r>
    </w:p>
    <w:p w:rsidR="003C3D0A" w:rsidRDefault="00B70CF4" w:rsidP="00B70CF4">
      <w:pPr>
        <w:tabs>
          <w:tab w:val="num" w:pos="720"/>
        </w:tabs>
        <w:spacing w:before="120" w:after="120"/>
        <w:ind w:right="-135"/>
        <w:jc w:val="both"/>
        <w:outlineLvl w:val="0"/>
        <w:rPr>
          <w:b w:val="0"/>
          <w:lang w:val="nl-NL"/>
        </w:rPr>
      </w:pPr>
      <w:r>
        <w:rPr>
          <w:i/>
          <w:lang w:val="nl-NL"/>
        </w:rPr>
        <w:tab/>
      </w:r>
      <w:r w:rsidR="00C239CF" w:rsidRPr="00B70CF4">
        <w:rPr>
          <w:b w:val="0"/>
          <w:lang w:val="nl-NL"/>
        </w:rPr>
        <w:t xml:space="preserve">- </w:t>
      </w:r>
      <w:r>
        <w:rPr>
          <w:b w:val="0"/>
          <w:lang w:val="vi-VN"/>
        </w:rPr>
        <w:t>Tổ/</w:t>
      </w:r>
      <w:r>
        <w:rPr>
          <w:b w:val="0"/>
          <w:lang w:val="en-US"/>
        </w:rPr>
        <w:t>n</w:t>
      </w:r>
      <w:r>
        <w:rPr>
          <w:b w:val="0"/>
          <w:lang w:val="vi-VN"/>
        </w:rPr>
        <w:t>hóm</w:t>
      </w:r>
      <w:r>
        <w:rPr>
          <w:b w:val="0"/>
          <w:lang w:val="en-US"/>
        </w:rPr>
        <w:t xml:space="preserve"> m</w:t>
      </w:r>
      <w:r w:rsidR="00F819AA" w:rsidRPr="00B70CF4">
        <w:rPr>
          <w:b w:val="0"/>
          <w:lang w:val="vi-VN"/>
        </w:rPr>
        <w:t xml:space="preserve">ôn </w:t>
      </w:r>
      <w:r w:rsidR="00CD0522" w:rsidRPr="00B70CF4">
        <w:rPr>
          <w:b w:val="0"/>
          <w:lang w:val="nl-NL"/>
        </w:rPr>
        <w:t>Toán</w:t>
      </w:r>
      <w:r w:rsidR="00F819AA" w:rsidRPr="00B70CF4">
        <w:rPr>
          <w:b w:val="0"/>
          <w:lang w:val="vi-VN"/>
        </w:rPr>
        <w:t xml:space="preserve"> xây dựng Kế hoạch dạy học chủ độn</w:t>
      </w:r>
      <w:r>
        <w:rPr>
          <w:b w:val="0"/>
          <w:lang w:val="vi-VN"/>
        </w:rPr>
        <w:t xml:space="preserve">g khi thực hiện Chương trình </w:t>
      </w:r>
      <w:r w:rsidR="00F819AA" w:rsidRPr="00B70CF4">
        <w:rPr>
          <w:b w:val="0"/>
          <w:lang w:val="vi-VN"/>
        </w:rPr>
        <w:t>hiện hành với các yêu cầu đảm bảo chuẩn kiến thức, kỹ năng và thời lượng dạy học, có triển khai trong kế hoạch dạy học, giáo dục các chủ đề tích hợp, các hoạt động trải nghiệm, …</w:t>
      </w:r>
      <w:r w:rsidR="00750058" w:rsidRPr="00B70CF4">
        <w:rPr>
          <w:b w:val="0"/>
          <w:lang w:val="nl-NL"/>
        </w:rPr>
        <w:t>Tiếp tục tinh giản những nội dung dạy học vượt quá mức độ cần đạt về kiến thức, kỹ năng của chương trình giáo dục phổ thông hiện hành</w:t>
      </w:r>
      <w:r w:rsidR="001F7A02">
        <w:rPr>
          <w:b w:val="0"/>
          <w:lang w:val="nl-NL"/>
        </w:rPr>
        <w:t>.</w:t>
      </w:r>
    </w:p>
    <w:p w:rsidR="001F7A02" w:rsidRDefault="001F7A02" w:rsidP="00B70CF4">
      <w:pPr>
        <w:tabs>
          <w:tab w:val="num" w:pos="720"/>
        </w:tabs>
        <w:spacing w:before="120" w:after="120"/>
        <w:ind w:right="-135"/>
        <w:jc w:val="both"/>
        <w:outlineLvl w:val="0"/>
        <w:rPr>
          <w:b w:val="0"/>
          <w:lang w:val="nl-NL"/>
        </w:rPr>
      </w:pPr>
      <w:r>
        <w:rPr>
          <w:b w:val="0"/>
          <w:lang w:val="nl-NL"/>
        </w:rPr>
        <w:tab/>
        <w:t>- Thống nhất xây dựng kế hoạch</w:t>
      </w:r>
      <w:r w:rsidR="00BD09E7">
        <w:rPr>
          <w:b w:val="0"/>
          <w:lang w:val="nl-NL"/>
        </w:rPr>
        <w:t xml:space="preserve"> dạy học</w:t>
      </w:r>
      <w:r>
        <w:rPr>
          <w:b w:val="0"/>
          <w:lang w:val="nl-NL"/>
        </w:rPr>
        <w:t xml:space="preserve"> môn toán chung cả hai phân môn Số học và hình học với khối 6; Đại số và hình học với khối 7,8,9 như sau: </w:t>
      </w:r>
    </w:p>
    <w:p w:rsidR="001F7A02" w:rsidRPr="005C7235" w:rsidRDefault="001F7A02" w:rsidP="00B70CF4">
      <w:pPr>
        <w:tabs>
          <w:tab w:val="num" w:pos="720"/>
        </w:tabs>
        <w:spacing w:before="120" w:after="120"/>
        <w:ind w:right="-135"/>
        <w:jc w:val="both"/>
        <w:outlineLvl w:val="0"/>
        <w:rPr>
          <w:i/>
          <w:lang w:val="nl-NL"/>
        </w:rPr>
      </w:pPr>
      <w:r>
        <w:rPr>
          <w:b w:val="0"/>
          <w:lang w:val="nl-NL"/>
        </w:rPr>
        <w:tab/>
      </w:r>
      <w:r w:rsidRPr="005C7235">
        <w:rPr>
          <w:i/>
          <w:lang w:val="nl-NL"/>
        </w:rPr>
        <w:t>+ Học kỳ I: 18</w:t>
      </w:r>
      <w:r w:rsidR="00BD09E7" w:rsidRPr="005C7235">
        <w:rPr>
          <w:i/>
          <w:lang w:val="nl-NL"/>
        </w:rPr>
        <w:t xml:space="preserve"> tuần x 4 tiết/tuần = 72 tiết (</w:t>
      </w:r>
      <w:r w:rsidRPr="005C7235">
        <w:rPr>
          <w:i/>
          <w:lang w:val="nl-NL"/>
        </w:rPr>
        <w:t xml:space="preserve">Cả </w:t>
      </w:r>
      <w:r w:rsidR="00BD09E7" w:rsidRPr="005C7235">
        <w:rPr>
          <w:i/>
          <w:lang w:val="nl-NL"/>
        </w:rPr>
        <w:t xml:space="preserve">Đại /Số </w:t>
      </w:r>
      <w:r w:rsidRPr="005C7235">
        <w:rPr>
          <w:i/>
          <w:lang w:val="nl-NL"/>
        </w:rPr>
        <w:t>và Hình). Trong đó có 02 tiết liền kiểm tra</w:t>
      </w:r>
      <w:r w:rsidR="00BD09E7" w:rsidRPr="005C7235">
        <w:rPr>
          <w:i/>
          <w:lang w:val="nl-NL"/>
        </w:rPr>
        <w:t xml:space="preserve"> giữa kỳ và 02 tiết</w:t>
      </w:r>
      <w:r w:rsidR="006973B3">
        <w:rPr>
          <w:i/>
          <w:lang w:val="nl-NL"/>
        </w:rPr>
        <w:t xml:space="preserve"> liền</w:t>
      </w:r>
      <w:r w:rsidR="00BD09E7" w:rsidRPr="005C7235">
        <w:rPr>
          <w:i/>
          <w:lang w:val="nl-NL"/>
        </w:rPr>
        <w:t xml:space="preserve"> kiểm tra cuối kỳ với thời lượng</w:t>
      </w:r>
      <w:r w:rsidRPr="005C7235">
        <w:rPr>
          <w:i/>
          <w:lang w:val="nl-NL"/>
        </w:rPr>
        <w:t xml:space="preserve"> </w:t>
      </w:r>
      <w:r w:rsidR="00BD09E7" w:rsidRPr="005C7235">
        <w:rPr>
          <w:i/>
          <w:lang w:val="nl-NL"/>
        </w:rPr>
        <w:t>90 phút cho cả phân môn Đại/Số và Hình theo tỉ lệ 65% Đ</w:t>
      </w:r>
      <w:r w:rsidR="00642653">
        <w:rPr>
          <w:i/>
          <w:lang w:val="nl-NL"/>
        </w:rPr>
        <w:t>ại/</w:t>
      </w:r>
      <w:r w:rsidR="00BD09E7" w:rsidRPr="005C7235">
        <w:rPr>
          <w:i/>
          <w:lang w:val="nl-NL"/>
        </w:rPr>
        <w:t xml:space="preserve"> S</w:t>
      </w:r>
      <w:r w:rsidR="00642653">
        <w:rPr>
          <w:i/>
          <w:lang w:val="nl-NL"/>
        </w:rPr>
        <w:t>ố-</w:t>
      </w:r>
      <w:r w:rsidR="00BD09E7" w:rsidRPr="005C7235">
        <w:rPr>
          <w:i/>
          <w:lang w:val="nl-NL"/>
        </w:rPr>
        <w:t xml:space="preserve"> 35% Hình. </w:t>
      </w:r>
    </w:p>
    <w:p w:rsidR="00BD09E7" w:rsidRPr="005C7235" w:rsidRDefault="001F7A02" w:rsidP="00BD09E7">
      <w:pPr>
        <w:tabs>
          <w:tab w:val="num" w:pos="720"/>
        </w:tabs>
        <w:spacing w:before="120" w:after="120"/>
        <w:ind w:right="-135"/>
        <w:jc w:val="both"/>
        <w:outlineLvl w:val="0"/>
        <w:rPr>
          <w:i/>
          <w:lang w:val="nl-NL"/>
        </w:rPr>
      </w:pPr>
      <w:r w:rsidRPr="005C7235">
        <w:rPr>
          <w:i/>
          <w:lang w:val="nl-NL"/>
        </w:rPr>
        <w:tab/>
        <w:t xml:space="preserve">+ Học kỳ II: </w:t>
      </w:r>
      <w:r w:rsidR="00BD09E7" w:rsidRPr="005C7235">
        <w:rPr>
          <w:i/>
          <w:lang w:val="nl-NL"/>
        </w:rPr>
        <w:t xml:space="preserve">17 tuần x 4 tiết/tuần = 68 tiết (Cả Đại /Số và Hình). Trong đó có 02 tiết liền kiểm tra giữa kỳ và 02 tiết </w:t>
      </w:r>
      <w:r w:rsidR="006973B3">
        <w:rPr>
          <w:i/>
          <w:lang w:val="nl-NL"/>
        </w:rPr>
        <w:t xml:space="preserve">liền </w:t>
      </w:r>
      <w:bookmarkStart w:id="0" w:name="_GoBack"/>
      <w:bookmarkEnd w:id="0"/>
      <w:r w:rsidR="00BD09E7" w:rsidRPr="005C7235">
        <w:rPr>
          <w:i/>
          <w:lang w:val="nl-NL"/>
        </w:rPr>
        <w:t>kiểm tra cuối kỳ với thời lượng 90 phút cho cả phân môn Đại/Số và Hình</w:t>
      </w:r>
      <w:r w:rsidR="00642653">
        <w:rPr>
          <w:i/>
          <w:lang w:val="nl-NL"/>
        </w:rPr>
        <w:t>. Đề kiểm tra 100% tự luận</w:t>
      </w:r>
      <w:r w:rsidR="00BD09E7" w:rsidRPr="005C7235">
        <w:rPr>
          <w:i/>
          <w:lang w:val="nl-NL"/>
        </w:rPr>
        <w:t xml:space="preserve"> theo tỉ lệ 65% Đại </w:t>
      </w:r>
      <w:r w:rsidR="00642653">
        <w:rPr>
          <w:i/>
          <w:lang w:val="nl-NL"/>
        </w:rPr>
        <w:t>/</w:t>
      </w:r>
      <w:r w:rsidR="00BD09E7" w:rsidRPr="005C7235">
        <w:rPr>
          <w:i/>
          <w:lang w:val="nl-NL"/>
        </w:rPr>
        <w:t xml:space="preserve"> S</w:t>
      </w:r>
      <w:r w:rsidR="00642653">
        <w:rPr>
          <w:i/>
          <w:lang w:val="nl-NL"/>
        </w:rPr>
        <w:t>ố-</w:t>
      </w:r>
      <w:r w:rsidR="00BD09E7" w:rsidRPr="005C7235">
        <w:rPr>
          <w:i/>
          <w:lang w:val="nl-NL"/>
        </w:rPr>
        <w:t xml:space="preserve"> 35% Hình. </w:t>
      </w:r>
    </w:p>
    <w:p w:rsidR="001F7A02" w:rsidRPr="005C7235" w:rsidRDefault="005C7235" w:rsidP="00B70CF4">
      <w:pPr>
        <w:tabs>
          <w:tab w:val="num" w:pos="720"/>
        </w:tabs>
        <w:spacing w:before="120" w:after="120"/>
        <w:ind w:right="-135"/>
        <w:jc w:val="both"/>
        <w:outlineLvl w:val="0"/>
        <w:rPr>
          <w:i/>
          <w:lang w:val="nl-NL"/>
        </w:rPr>
      </w:pPr>
      <w:r w:rsidRPr="005C7235">
        <w:rPr>
          <w:i/>
          <w:lang w:val="nl-NL"/>
        </w:rPr>
        <w:tab/>
        <w:t>+ Hình thức kiểm tra giữa kỳ và cuối kỳ chung đề và cùng thời gian cho từng khối.  Thời gian thi giữa kỳ và cuối kỳ do nhà trường chủ động xây dựng lịch. Nhà trường tổ chức coi thi nghiêm túc và chấm chéo giữa các lớp.</w:t>
      </w:r>
    </w:p>
    <w:p w:rsidR="005C7235" w:rsidRDefault="003C3D0A" w:rsidP="005C7235">
      <w:pPr>
        <w:spacing w:before="120" w:after="120"/>
        <w:ind w:right="-135" w:firstLine="710"/>
        <w:jc w:val="both"/>
        <w:rPr>
          <w:b w:val="0"/>
          <w:lang w:val="en-US"/>
        </w:rPr>
      </w:pPr>
      <w:r>
        <w:rPr>
          <w:i/>
          <w:lang w:val="nl-NL"/>
        </w:rPr>
        <w:tab/>
      </w:r>
      <w:r w:rsidR="005C7235" w:rsidRPr="003C3D0A">
        <w:rPr>
          <w:b w:val="0"/>
          <w:lang w:val="nl-NL"/>
        </w:rPr>
        <w:t xml:space="preserve">- </w:t>
      </w:r>
      <w:r w:rsidR="005C7235" w:rsidRPr="003C3D0A">
        <w:rPr>
          <w:b w:val="0"/>
          <w:lang w:val="vi-VN"/>
        </w:rPr>
        <w:t xml:space="preserve">Đẩy mạnh giáo dục STEM theo Công văn số 3089/BGDĐT-GDTrH ngày 14/8/2020 của Bộ GDĐT </w:t>
      </w:r>
      <w:r w:rsidR="005C7235" w:rsidRPr="003C3D0A">
        <w:rPr>
          <w:b w:val="0"/>
          <w:lang w:val="nl-NL"/>
        </w:rPr>
        <w:t>và Công văn số 2643/SGDĐT-GDPT ngày 19/8/2020 của Sở GDĐT Hà Nội</w:t>
      </w:r>
      <w:r w:rsidR="005C7235" w:rsidRPr="003C3D0A">
        <w:rPr>
          <w:b w:val="0"/>
          <w:lang w:val="vi-VN"/>
        </w:rPr>
        <w:t xml:space="preserve">. </w:t>
      </w:r>
    </w:p>
    <w:p w:rsidR="005C7235" w:rsidRPr="00B70CF4" w:rsidRDefault="005C7235" w:rsidP="005C7235">
      <w:pPr>
        <w:spacing w:before="120" w:after="120"/>
        <w:ind w:right="-135" w:firstLine="710"/>
        <w:jc w:val="both"/>
        <w:rPr>
          <w:bCs/>
          <w:lang w:val="nl-NL"/>
        </w:rPr>
      </w:pPr>
      <w:r w:rsidRPr="00B70CF4">
        <w:rPr>
          <w:rFonts w:eastAsia="Calibri"/>
          <w:b w:val="0"/>
          <w:highlight w:val="white"/>
          <w:lang w:val="nl-NL"/>
        </w:rPr>
        <w:lastRenderedPageBreak/>
        <w:t xml:space="preserve">- Khuyến khích triển khai thí điểm dạy học song ngữ tiếng Anh đối với môn Toán (Dạy Toán bằng tiếng Anh) và các môn khoa học tự nhiên tại các trường THCS  có đủ điều kiện. </w:t>
      </w:r>
    </w:p>
    <w:p w:rsidR="003C3D0A" w:rsidRDefault="005C7235" w:rsidP="003C3D0A">
      <w:pPr>
        <w:tabs>
          <w:tab w:val="num" w:pos="720"/>
        </w:tabs>
        <w:spacing w:before="120" w:after="120"/>
        <w:ind w:right="-135"/>
        <w:jc w:val="both"/>
        <w:outlineLvl w:val="0"/>
        <w:rPr>
          <w:i/>
          <w:lang w:val="nl-NL"/>
        </w:rPr>
      </w:pPr>
      <w:r>
        <w:rPr>
          <w:b w:val="0"/>
          <w:lang w:val="en-US"/>
        </w:rPr>
        <w:tab/>
      </w:r>
      <w:r w:rsidR="00C239CF" w:rsidRPr="00B70CF4">
        <w:rPr>
          <w:b w:val="0"/>
          <w:lang w:val="vi-VN"/>
        </w:rPr>
        <w:t>-</w:t>
      </w:r>
      <w:r>
        <w:rPr>
          <w:b w:val="0"/>
          <w:lang w:val="en-US"/>
        </w:rPr>
        <w:t xml:space="preserve"> </w:t>
      </w:r>
      <w:r w:rsidR="00F819AA" w:rsidRPr="00B70CF4">
        <w:rPr>
          <w:b w:val="0"/>
          <w:lang w:val="vi-VN"/>
        </w:rPr>
        <w:t xml:space="preserve">Để thực hiện việc dạy học bổ </w:t>
      </w:r>
      <w:r w:rsidR="008C31C1" w:rsidRPr="00B70CF4">
        <w:rPr>
          <w:b w:val="0"/>
          <w:lang w:val="vi-VN"/>
        </w:rPr>
        <w:t>trợ</w:t>
      </w:r>
      <w:r w:rsidR="00F819AA" w:rsidRPr="00B70CF4">
        <w:rPr>
          <w:b w:val="0"/>
          <w:lang w:val="vi-VN"/>
        </w:rPr>
        <w:t xml:space="preserve"> tiếng Anh </w:t>
      </w:r>
      <w:r w:rsidR="008C31C1" w:rsidRPr="00B70CF4">
        <w:rPr>
          <w:b w:val="0"/>
          <w:lang w:val="vi-VN"/>
        </w:rPr>
        <w:t xml:space="preserve">thông qua môn Toán hay dạy Toán bằng tiếng Anh </w:t>
      </w:r>
      <w:r w:rsidR="00F819AA" w:rsidRPr="00B70CF4">
        <w:rPr>
          <w:b w:val="0"/>
          <w:lang w:val="vi-VN"/>
        </w:rPr>
        <w:t>cần đảm bảo tự nguyện</w:t>
      </w:r>
      <w:r w:rsidR="008C31C1" w:rsidRPr="00B70CF4">
        <w:rPr>
          <w:b w:val="0"/>
          <w:lang w:val="vi-VN"/>
        </w:rPr>
        <w:t xml:space="preserve">, chương trình, đề án phải được các </w:t>
      </w:r>
      <w:r w:rsidR="00A5387E" w:rsidRPr="00B70CF4">
        <w:rPr>
          <w:b w:val="0"/>
          <w:lang w:val="nl-NL"/>
        </w:rPr>
        <w:t xml:space="preserve"> </w:t>
      </w:r>
      <w:r w:rsidR="008C31C1" w:rsidRPr="00B70CF4">
        <w:rPr>
          <w:b w:val="0"/>
          <w:lang w:val="vi-VN"/>
        </w:rPr>
        <w:t>cơ quan có thẩm quyền thẩm định phê duyệt</w:t>
      </w:r>
      <w:r w:rsidR="003C3D0A">
        <w:rPr>
          <w:b w:val="0"/>
          <w:lang w:val="en-US"/>
        </w:rPr>
        <w:t>.</w:t>
      </w:r>
    </w:p>
    <w:p w:rsidR="003C3D0A" w:rsidRDefault="003C3D0A" w:rsidP="003C3D0A">
      <w:pPr>
        <w:tabs>
          <w:tab w:val="num" w:pos="720"/>
        </w:tabs>
        <w:spacing w:before="120" w:after="120"/>
        <w:ind w:right="-135"/>
        <w:jc w:val="both"/>
        <w:outlineLvl w:val="0"/>
        <w:rPr>
          <w:b w:val="0"/>
          <w:lang w:val="it-IT"/>
        </w:rPr>
      </w:pPr>
      <w:r>
        <w:rPr>
          <w:i/>
          <w:lang w:val="nl-NL"/>
        </w:rPr>
        <w:tab/>
      </w:r>
      <w:r w:rsidR="00AD1C7D" w:rsidRPr="00B70CF4">
        <w:rPr>
          <w:spacing w:val="-2"/>
          <w:lang w:val="nl-NL"/>
        </w:rPr>
        <w:t>2</w:t>
      </w:r>
      <w:r w:rsidR="009C43E5" w:rsidRPr="00B70CF4">
        <w:rPr>
          <w:spacing w:val="-2"/>
          <w:lang w:val="nl-NL"/>
        </w:rPr>
        <w:t>. Đổi mới phương pháp dạy học</w:t>
      </w:r>
      <w:r w:rsidR="00AD1C7D" w:rsidRPr="00B70CF4">
        <w:rPr>
          <w:spacing w:val="-2"/>
          <w:lang w:val="nl-NL"/>
        </w:rPr>
        <w:t>, hình thức tổ chức dạy học</w:t>
      </w:r>
      <w:r w:rsidR="007F1C86" w:rsidRPr="00B70CF4">
        <w:rPr>
          <w:b w:val="0"/>
          <w:lang w:val="it-IT"/>
        </w:rPr>
        <w:t xml:space="preserve"> </w:t>
      </w:r>
    </w:p>
    <w:p w:rsidR="003C3D0A" w:rsidRDefault="003C3D0A" w:rsidP="003C3D0A">
      <w:pPr>
        <w:tabs>
          <w:tab w:val="num" w:pos="720"/>
        </w:tabs>
        <w:spacing w:before="120" w:after="120"/>
        <w:ind w:right="-135"/>
        <w:jc w:val="both"/>
        <w:outlineLvl w:val="0"/>
        <w:rPr>
          <w:i/>
          <w:lang w:val="nl-NL"/>
        </w:rPr>
      </w:pPr>
      <w:r>
        <w:rPr>
          <w:b w:val="0"/>
          <w:lang w:val="it-IT"/>
        </w:rPr>
        <w:tab/>
      </w:r>
      <w:r w:rsidR="000B06C1" w:rsidRPr="00B70CF4">
        <w:rPr>
          <w:lang w:val="it-IT"/>
        </w:rPr>
        <w:t>a</w:t>
      </w:r>
      <w:r w:rsidR="00833B4D" w:rsidRPr="00B70CF4">
        <w:rPr>
          <w:lang w:val="it-IT"/>
        </w:rPr>
        <w:t xml:space="preserve">. Đổi mới phương pháp dạy học </w:t>
      </w:r>
    </w:p>
    <w:p w:rsidR="003C3D0A" w:rsidRDefault="003C3D0A" w:rsidP="003C3D0A">
      <w:pPr>
        <w:tabs>
          <w:tab w:val="num" w:pos="720"/>
        </w:tabs>
        <w:spacing w:before="120" w:after="120"/>
        <w:ind w:right="-135"/>
        <w:jc w:val="both"/>
        <w:outlineLvl w:val="0"/>
        <w:rPr>
          <w:i/>
          <w:lang w:val="nl-NL"/>
        </w:rPr>
      </w:pPr>
      <w:r>
        <w:rPr>
          <w:i/>
          <w:lang w:val="nl-NL"/>
        </w:rPr>
        <w:tab/>
      </w:r>
      <w:r w:rsidR="00483230" w:rsidRPr="00B70CF4">
        <w:rPr>
          <w:rFonts w:eastAsia="Calibri"/>
          <w:b w:val="0"/>
          <w:lang w:val="it-IT"/>
        </w:rPr>
        <w:t xml:space="preserve">- </w:t>
      </w:r>
      <w:r w:rsidR="00C239CF" w:rsidRPr="00B70CF4">
        <w:rPr>
          <w:rFonts w:eastAsia="Calibri"/>
          <w:b w:val="0"/>
          <w:lang w:val="it-IT"/>
        </w:rPr>
        <w:t>Giáo viên cần q</w:t>
      </w:r>
      <w:r w:rsidR="00C239CF" w:rsidRPr="00B70CF4">
        <w:rPr>
          <w:rFonts w:eastAsia="Calibri"/>
          <w:b w:val="0"/>
          <w:lang w:val="vi-VN"/>
        </w:rPr>
        <w:t>uán triệt tinh thầ</w:t>
      </w:r>
      <w:r>
        <w:rPr>
          <w:rFonts w:eastAsia="Calibri"/>
          <w:b w:val="0"/>
          <w:lang w:val="vi-VN"/>
        </w:rPr>
        <w:t xml:space="preserve">n </w:t>
      </w:r>
      <w:r w:rsidR="00C239CF" w:rsidRPr="00B70CF4">
        <w:rPr>
          <w:rFonts w:eastAsia="Calibri"/>
          <w:b w:val="0"/>
          <w:lang w:val="vi-VN"/>
        </w:rPr>
        <w:t>lấy người họ</w:t>
      </w:r>
      <w:r>
        <w:rPr>
          <w:rFonts w:eastAsia="Calibri"/>
          <w:b w:val="0"/>
          <w:lang w:val="vi-VN"/>
        </w:rPr>
        <w:t>c làm trung tâm</w:t>
      </w:r>
      <w:r w:rsidR="00C239CF" w:rsidRPr="00B70CF4">
        <w:rPr>
          <w:rFonts w:eastAsia="Calibri"/>
          <w:b w:val="0"/>
          <w:lang w:val="vi-VN"/>
        </w:rPr>
        <w:t>, phát huy tính tích cực, tự giác, chủ động của học sinh, chú ý nhu cầu, năng lực nhận thức, cách thức học tập khác nhau của từng cá nhân học sinh. Cần tổ chức quá trình dạy học theo hướng kiến tạo, trong đó học sinh được tham gia tìm tòi, phát hiện, suy luận giải quyết vấn đề. Cần hướng dẫn họ</w:t>
      </w:r>
      <w:r>
        <w:rPr>
          <w:rFonts w:eastAsia="Calibri"/>
          <w:b w:val="0"/>
          <w:lang w:val="vi-VN"/>
        </w:rPr>
        <w:t>c sinh</w:t>
      </w:r>
      <w:r w:rsidR="00C239CF" w:rsidRPr="00B70CF4">
        <w:rPr>
          <w:rFonts w:eastAsia="Calibri"/>
          <w:b w:val="0"/>
          <w:lang w:val="vi-VN"/>
        </w:rPr>
        <w:t xml:space="preserve"> từ cụ thể đến trừu tượ</w:t>
      </w:r>
      <w:r>
        <w:rPr>
          <w:rFonts w:eastAsia="Calibri"/>
          <w:b w:val="0"/>
          <w:lang w:val="vi-VN"/>
        </w:rPr>
        <w:t xml:space="preserve">ng, </w:t>
      </w:r>
      <w:r w:rsidR="00C239CF" w:rsidRPr="00B70CF4">
        <w:rPr>
          <w:rFonts w:eastAsia="Calibri"/>
          <w:b w:val="0"/>
          <w:lang w:val="vi-VN"/>
        </w:rPr>
        <w:t xml:space="preserve"> dễ đến khó. Không chỉ coi trọng tính logic của khoa học Toán học </w:t>
      </w:r>
      <w:r>
        <w:rPr>
          <w:rFonts w:eastAsia="Calibri"/>
          <w:b w:val="0"/>
          <w:lang w:val="vi-VN"/>
        </w:rPr>
        <w:t>mà</w:t>
      </w:r>
      <w:r w:rsidR="00C239CF" w:rsidRPr="00B70CF4">
        <w:rPr>
          <w:rFonts w:eastAsia="Calibri"/>
          <w:b w:val="0"/>
          <w:lang w:val="vi-VN"/>
        </w:rPr>
        <w:t xml:space="preserve"> chú ý cách tiếp cận dựa trên vốn kinh nghiệm và sự trải nghiệm của học sinh.</w:t>
      </w:r>
    </w:p>
    <w:p w:rsidR="00C239CF" w:rsidRPr="003C3D0A" w:rsidRDefault="003C3D0A" w:rsidP="003C3D0A">
      <w:pPr>
        <w:tabs>
          <w:tab w:val="num" w:pos="720"/>
        </w:tabs>
        <w:spacing w:before="120" w:after="120"/>
        <w:ind w:right="-135"/>
        <w:jc w:val="both"/>
        <w:outlineLvl w:val="0"/>
        <w:rPr>
          <w:i/>
          <w:lang w:val="nl-NL"/>
        </w:rPr>
      </w:pPr>
      <w:r>
        <w:rPr>
          <w:i/>
          <w:lang w:val="nl-NL"/>
        </w:rPr>
        <w:tab/>
      </w:r>
      <w:r w:rsidR="00483230" w:rsidRPr="00B70CF4">
        <w:rPr>
          <w:rFonts w:eastAsia="Calibri"/>
          <w:b w:val="0"/>
          <w:lang w:val="vi-VN"/>
        </w:rPr>
        <w:t xml:space="preserve">- </w:t>
      </w:r>
      <w:r>
        <w:rPr>
          <w:rFonts w:eastAsia="Calibri"/>
          <w:b w:val="0"/>
          <w:lang w:val="vi-VN"/>
        </w:rPr>
        <w:t xml:space="preserve">Giáo viên </w:t>
      </w:r>
      <w:r w:rsidR="00C239CF" w:rsidRPr="00B70CF4">
        <w:rPr>
          <w:rFonts w:eastAsia="Calibri"/>
          <w:b w:val="0"/>
          <w:lang w:val="vi-VN"/>
        </w:rPr>
        <w:t>linh hoạt vận dụng các phương pháp, kỹ thuật dạy học tích cực. Tuỳ theo mục tiêu, nội dung, đối tượng và điều kiện cụ thể</w:t>
      </w:r>
      <w:r>
        <w:rPr>
          <w:rFonts w:eastAsia="Calibri"/>
          <w:b w:val="0"/>
          <w:lang w:val="vi-VN"/>
        </w:rPr>
        <w:t xml:space="preserve"> </w:t>
      </w:r>
      <w:r w:rsidR="00C239CF" w:rsidRPr="00B70CF4">
        <w:rPr>
          <w:rFonts w:eastAsia="Calibri"/>
          <w:b w:val="0"/>
          <w:lang w:val="vi-VN"/>
        </w:rPr>
        <w:t>có những hình thức tổ chức dạy học thích hợp như học cá nhân, học nhóm; học trong lớp, học ngoài lớp, tránh rập khuôn, máy móc. Kết hợp các hoạt động dạy học trong lớp học với hoạt động thực hành trải nghiệm, vận dụng kiến thức toán học vào thực tiễn.</w:t>
      </w:r>
    </w:p>
    <w:p w:rsidR="003C3D0A" w:rsidRDefault="00483230" w:rsidP="003C3D0A">
      <w:pPr>
        <w:spacing w:before="120" w:after="120" w:line="320" w:lineRule="exact"/>
        <w:ind w:right="-135" w:firstLine="720"/>
        <w:jc w:val="both"/>
        <w:rPr>
          <w:rFonts w:eastAsia="Calibri"/>
          <w:b w:val="0"/>
          <w:lang w:val="en-US"/>
        </w:rPr>
      </w:pPr>
      <w:r w:rsidRPr="00B70CF4">
        <w:rPr>
          <w:rFonts w:eastAsia="Calibri"/>
          <w:b w:val="0"/>
          <w:lang w:val="vi-VN"/>
        </w:rPr>
        <w:t xml:space="preserve">- </w:t>
      </w:r>
      <w:r w:rsidR="003C3D0A">
        <w:rPr>
          <w:rFonts w:eastAsia="Calibri"/>
          <w:b w:val="0"/>
          <w:lang w:val="en-US"/>
        </w:rPr>
        <w:t>S</w:t>
      </w:r>
      <w:r w:rsidR="00C239CF" w:rsidRPr="00B70CF4">
        <w:rPr>
          <w:rFonts w:eastAsia="Calibri"/>
          <w:b w:val="0"/>
          <w:lang w:val="vi-VN"/>
        </w:rPr>
        <w:t>ử dụng đủ và hiệu quả các thiết bị dạy học tối thiểu theo quy định đối với môn Toán. Có thể sử dụng các đồ dùng dạy học tự làm phù hợp với nội dung học và các đối tượng học sinh. Tăng cường sử dụng công nghệ thông tin và các phương tiện thiết bị dạy học hiện đại một cách phù hợp và hiệu quả.</w:t>
      </w:r>
    </w:p>
    <w:p w:rsidR="008D1A2F" w:rsidRDefault="00483230" w:rsidP="008D1A2F">
      <w:pPr>
        <w:spacing w:before="120" w:after="120" w:line="320" w:lineRule="exact"/>
        <w:ind w:right="-135" w:firstLine="720"/>
        <w:jc w:val="both"/>
        <w:rPr>
          <w:rFonts w:eastAsia="Calibri"/>
          <w:b w:val="0"/>
          <w:lang w:val="en-US"/>
        </w:rPr>
      </w:pPr>
      <w:r w:rsidRPr="00B70CF4">
        <w:rPr>
          <w:rFonts w:eastAsia="Calibri"/>
          <w:b w:val="0"/>
          <w:lang w:val="vi-VN"/>
        </w:rPr>
        <w:t xml:space="preserve">- </w:t>
      </w:r>
      <w:r w:rsidR="00C239CF" w:rsidRPr="00B70CF4">
        <w:rPr>
          <w:rFonts w:eastAsia="Calibri"/>
          <w:b w:val="0"/>
          <w:lang w:val="vi-VN"/>
        </w:rPr>
        <w:t>Giáo viên cần giúp học sinh phát triển niềm tin về vị trí, vai trò tích cực của Toán học đối với đời sống con người trong xã hội hiện đại,  cần khuyến khích học sinh phát triển hứng thú, sự sẵn sàng học hỏi, tìm tòi, khám phá để có thể trở thành con người thành công trong học tập bộ môn Toán.</w:t>
      </w:r>
    </w:p>
    <w:p w:rsidR="008D1A2F" w:rsidRDefault="000B06C1" w:rsidP="008D1A2F">
      <w:pPr>
        <w:spacing w:before="120" w:after="120" w:line="320" w:lineRule="exact"/>
        <w:ind w:right="-135" w:firstLine="720"/>
        <w:jc w:val="both"/>
        <w:rPr>
          <w:rFonts w:eastAsia="Calibri"/>
          <w:b w:val="0"/>
          <w:lang w:val="en-US"/>
        </w:rPr>
      </w:pPr>
      <w:r w:rsidRPr="00B70CF4">
        <w:rPr>
          <w:lang w:val="vi-VN"/>
        </w:rPr>
        <w:t>b</w:t>
      </w:r>
      <w:r w:rsidR="00833B4D" w:rsidRPr="00B70CF4">
        <w:rPr>
          <w:lang w:val="vi-VN"/>
        </w:rPr>
        <w:t xml:space="preserve">. Đổi mới hình thức tổ chức dạy học </w:t>
      </w:r>
    </w:p>
    <w:p w:rsidR="008D1A2F" w:rsidRDefault="00833B4D" w:rsidP="008D1A2F">
      <w:pPr>
        <w:spacing w:before="120" w:after="120" w:line="320" w:lineRule="exact"/>
        <w:ind w:right="-135" w:firstLine="720"/>
        <w:jc w:val="both"/>
        <w:rPr>
          <w:rStyle w:val="fontstyle01"/>
          <w:rFonts w:eastAsia="Calibri"/>
          <w:b w:val="0"/>
          <w:color w:val="auto"/>
          <w:lang w:val="en-US"/>
        </w:rPr>
      </w:pPr>
      <w:r w:rsidRPr="00B70CF4">
        <w:rPr>
          <w:b w:val="0"/>
          <w:lang w:val="vi-VN"/>
        </w:rPr>
        <w:t>- Đa dạng hóa các hình thức dạy học/giáo dục; ngoài việc tổ chức cho học sinh thực hiện các nhiệm vụ học tập ở trên lớp, cần coi trọng giao nhiệm vụ và hướng dẫn học sinh học tập ở nhà, ở ngoài nhà trường và cộng đồng.</w:t>
      </w:r>
      <w:r w:rsidR="0089270C" w:rsidRPr="00B70CF4">
        <w:rPr>
          <w:rStyle w:val="fontstyle01"/>
          <w:b w:val="0"/>
          <w:color w:val="auto"/>
          <w:lang w:val="vi-VN"/>
        </w:rPr>
        <w:t xml:space="preserve"> Chú trọng rèn luyện cho HS phương pháp tự học, tự nghiên cứu sách giáo khoa để tiếp nhận và vận dụng kiến thức mới thông qua giải quyết nhiệm vụ học tập</w:t>
      </w:r>
      <w:r w:rsidR="0089270C" w:rsidRPr="00B70CF4">
        <w:rPr>
          <w:lang w:val="vi-VN"/>
        </w:rPr>
        <w:t xml:space="preserve"> </w:t>
      </w:r>
      <w:r w:rsidR="0089270C" w:rsidRPr="00B70CF4">
        <w:rPr>
          <w:rStyle w:val="fontstyle01"/>
          <w:b w:val="0"/>
          <w:color w:val="auto"/>
          <w:lang w:val="vi-VN"/>
        </w:rPr>
        <w:t>đặt ra trong bài học; dành nhiều thời gian trên lớp cho HS luyện tập, thực hành, trình bày, thảo luận, bảo vệ kết quả học tập của mình; GV tổng hợp, nhận xét, đánh</w:t>
      </w:r>
      <w:r w:rsidR="0089270C" w:rsidRPr="00B70CF4">
        <w:rPr>
          <w:b w:val="0"/>
          <w:lang w:val="vi-VN"/>
        </w:rPr>
        <w:t xml:space="preserve"> </w:t>
      </w:r>
      <w:r w:rsidR="0089270C" w:rsidRPr="00B70CF4">
        <w:rPr>
          <w:rStyle w:val="fontstyle01"/>
          <w:b w:val="0"/>
          <w:color w:val="auto"/>
          <w:lang w:val="vi-VN"/>
        </w:rPr>
        <w:t>giá, kết luận để học sinh tiếp nhận và vận dụng.</w:t>
      </w:r>
    </w:p>
    <w:p w:rsidR="008D1A2F" w:rsidRPr="00131E97" w:rsidRDefault="00765C8B" w:rsidP="008D1A2F">
      <w:pPr>
        <w:spacing w:before="120" w:after="120" w:line="320" w:lineRule="exact"/>
        <w:ind w:right="-135" w:firstLine="720"/>
        <w:jc w:val="both"/>
        <w:rPr>
          <w:rFonts w:eastAsia="Calibri"/>
          <w:b w:val="0"/>
          <w:lang w:val="en-US"/>
        </w:rPr>
      </w:pPr>
      <w:r w:rsidRPr="00B70CF4">
        <w:rPr>
          <w:rFonts w:eastAsia="Calibri"/>
          <w:b w:val="0"/>
          <w:lang w:val="vi-VN"/>
        </w:rPr>
        <w:t xml:space="preserve">- </w:t>
      </w:r>
      <w:r w:rsidR="00D46373" w:rsidRPr="00B70CF4">
        <w:rPr>
          <w:rFonts w:eastAsia="Calibri"/>
          <w:b w:val="0"/>
          <w:lang w:val="vi-VN"/>
        </w:rPr>
        <w:t>Nghiên cứu tiếp cận chương trình Giáo dục phổ thông mới, d</w:t>
      </w:r>
      <w:r w:rsidRPr="00B70CF4">
        <w:rPr>
          <w:rFonts w:eastAsia="Calibri"/>
          <w:b w:val="0"/>
          <w:lang w:val="vi-VN"/>
        </w:rPr>
        <w:t xml:space="preserve">ành thời gian tiến hành các </w:t>
      </w:r>
      <w:r w:rsidRPr="00131E97">
        <w:rPr>
          <w:rFonts w:eastAsia="Calibri"/>
          <w:b w:val="0"/>
          <w:lang w:val="vi-VN"/>
        </w:rPr>
        <w:t>Hoạt động trải nghiệm</w:t>
      </w:r>
      <w:r w:rsidRPr="00131E97">
        <w:rPr>
          <w:rFonts w:eastAsia="Calibri"/>
          <w:lang w:val="vi-VN"/>
        </w:rPr>
        <w:t xml:space="preserve"> </w:t>
      </w:r>
      <w:r w:rsidRPr="00131E97">
        <w:rPr>
          <w:rFonts w:eastAsia="Calibri"/>
          <w:b w:val="0"/>
          <w:lang w:val="vi-VN"/>
        </w:rPr>
        <w:t>toán học cho học sinh</w:t>
      </w:r>
      <w:r w:rsidR="008D1A2F" w:rsidRPr="00131E97">
        <w:rPr>
          <w:rFonts w:eastAsia="Calibri"/>
          <w:b w:val="0"/>
          <w:lang w:val="en-US"/>
        </w:rPr>
        <w:t xml:space="preserve"> </w:t>
      </w:r>
      <w:r w:rsidRPr="00131E97">
        <w:rPr>
          <w:rFonts w:eastAsia="Calibri"/>
          <w:b w:val="0"/>
          <w:lang w:val="vi-VN"/>
        </w:rPr>
        <w:t xml:space="preserve">như: </w:t>
      </w:r>
      <w:r w:rsidRPr="00131E97">
        <w:rPr>
          <w:rFonts w:eastAsia="Batang"/>
          <w:b w:val="0"/>
          <w:lang w:val="vi-VN"/>
        </w:rPr>
        <w:t xml:space="preserve">Tiến hành các đề tài, dự án học tập về Toán, đặc biệt là các đề tài và các dự án về ứng dụng Toán học trong thực tiễn; Tổ chức các trò chơi toán học, câu lạc bộ toán học, </w:t>
      </w:r>
      <w:r w:rsidRPr="00131E97">
        <w:rPr>
          <w:rFonts w:eastAsia="Calibri"/>
          <w:b w:val="0"/>
          <w:lang w:val="vi-VN"/>
        </w:rPr>
        <w:t>diễn đàn, hội thảo, cuộc thi về Toán; R</w:t>
      </w:r>
      <w:r w:rsidRPr="00131E97">
        <w:rPr>
          <w:rFonts w:eastAsia="Batang"/>
          <w:b w:val="0"/>
          <w:lang w:val="vi-VN"/>
        </w:rPr>
        <w:t>a báo tường (hoặc nội san) về Toán; Tham quan các cơ sở đào tạo và nghiên cứu Toán học, giao lưu với học sinh có năng khiếu toán và các nhà Toán học,...</w:t>
      </w:r>
      <w:r w:rsidRPr="00131E97">
        <w:rPr>
          <w:rFonts w:eastAsia="Calibri"/>
          <w:b w:val="0"/>
          <w:lang w:val="vi-VN"/>
        </w:rPr>
        <w:t xml:space="preserve"> </w:t>
      </w:r>
    </w:p>
    <w:p w:rsidR="008D1A2F" w:rsidRDefault="001D0994" w:rsidP="008D1A2F">
      <w:pPr>
        <w:spacing w:before="120" w:after="120" w:line="320" w:lineRule="exact"/>
        <w:ind w:right="-135" w:firstLine="720"/>
        <w:jc w:val="both"/>
        <w:rPr>
          <w:rFonts w:eastAsia="Calibri"/>
          <w:b w:val="0"/>
          <w:lang w:val="en-US"/>
        </w:rPr>
      </w:pPr>
      <w:r w:rsidRPr="00B70CF4">
        <w:rPr>
          <w:rFonts w:eastAsia="Calibri"/>
          <w:b w:val="0"/>
          <w:lang w:val="vi-VN"/>
        </w:rPr>
        <w:lastRenderedPageBreak/>
        <w:t>- Hình thành, phát triển các năng lực chung cũng như năng lực toán học, đặc biệt n</w:t>
      </w:r>
      <w:r w:rsidR="00C66259" w:rsidRPr="00B70CF4">
        <w:rPr>
          <w:rFonts w:eastAsia="Calibri"/>
          <w:b w:val="0"/>
          <w:lang w:val="vi-VN"/>
        </w:rPr>
        <w:t>ăng lực mô hình hoá toán học,</w:t>
      </w:r>
      <w:r w:rsidR="00C66259" w:rsidRPr="00B70CF4">
        <w:rPr>
          <w:rFonts w:eastAsia="Calibri"/>
          <w:lang w:val="vi-VN"/>
        </w:rPr>
        <w:t xml:space="preserve"> </w:t>
      </w:r>
      <w:r w:rsidR="00C66259" w:rsidRPr="00B70CF4">
        <w:rPr>
          <w:rFonts w:eastAsia="Calibri"/>
          <w:b w:val="0"/>
          <w:lang w:val="vi-VN"/>
        </w:rPr>
        <w:t>thể hiện qua thực hiện được các hành động:</w:t>
      </w:r>
    </w:p>
    <w:p w:rsidR="008D1A2F" w:rsidRDefault="008D1A2F" w:rsidP="008D1A2F">
      <w:pPr>
        <w:spacing w:before="120" w:after="120" w:line="320" w:lineRule="exact"/>
        <w:ind w:right="-135" w:firstLine="720"/>
        <w:jc w:val="both"/>
        <w:rPr>
          <w:rFonts w:eastAsia="Calibri"/>
          <w:b w:val="0"/>
          <w:lang w:val="en-US"/>
        </w:rPr>
      </w:pPr>
      <w:r>
        <w:rPr>
          <w:rFonts w:eastAsia="Calibri"/>
          <w:b w:val="0"/>
          <w:lang w:val="en-US"/>
        </w:rPr>
        <w:t xml:space="preserve">+ </w:t>
      </w:r>
      <w:r w:rsidR="00C66259" w:rsidRPr="00B70CF4">
        <w:rPr>
          <w:rFonts w:eastAsia="Calibri"/>
          <w:b w:val="0"/>
          <w:lang w:val="de-DE"/>
        </w:rPr>
        <w:t>Sử dụng các mô hình toán học (gồm công thức, phương trình, bảng biểu, đồ thị,...) để mô tả các tình huống đặt ra trong các bài toán thực tế.</w:t>
      </w:r>
    </w:p>
    <w:p w:rsidR="008D1A2F" w:rsidRDefault="008D1A2F" w:rsidP="008D1A2F">
      <w:pPr>
        <w:spacing w:before="120" w:after="120" w:line="320" w:lineRule="exact"/>
        <w:ind w:right="-135" w:firstLine="720"/>
        <w:jc w:val="both"/>
        <w:rPr>
          <w:rFonts w:eastAsia="Calibri"/>
          <w:b w:val="0"/>
          <w:lang w:val="en-US"/>
        </w:rPr>
      </w:pPr>
      <w:r>
        <w:rPr>
          <w:rFonts w:eastAsia="Calibri"/>
          <w:b w:val="0"/>
          <w:lang w:val="en-US"/>
        </w:rPr>
        <w:t xml:space="preserve">+ </w:t>
      </w:r>
      <w:r w:rsidR="00C66259" w:rsidRPr="00B70CF4">
        <w:rPr>
          <w:rFonts w:eastAsia="Calibri"/>
          <w:b w:val="0"/>
          <w:lang w:val="de-DE"/>
        </w:rPr>
        <w:t>Giải quyết các vấn đề toán học trong mô hình được thiết lập.</w:t>
      </w:r>
    </w:p>
    <w:p w:rsidR="00C66259" w:rsidRPr="008D1A2F" w:rsidRDefault="008D1A2F" w:rsidP="008D1A2F">
      <w:pPr>
        <w:spacing w:before="120" w:after="120" w:line="320" w:lineRule="exact"/>
        <w:ind w:right="-135" w:firstLine="720"/>
        <w:jc w:val="both"/>
        <w:rPr>
          <w:rFonts w:eastAsia="Calibri"/>
          <w:b w:val="0"/>
          <w:lang w:val="vi-VN"/>
        </w:rPr>
      </w:pPr>
      <w:r>
        <w:rPr>
          <w:rFonts w:eastAsia="Calibri"/>
          <w:b w:val="0"/>
          <w:lang w:val="en-US"/>
        </w:rPr>
        <w:t xml:space="preserve">+ </w:t>
      </w:r>
      <w:r w:rsidR="00C66259" w:rsidRPr="00B70CF4">
        <w:rPr>
          <w:rFonts w:eastAsia="Calibri"/>
          <w:b w:val="0"/>
          <w:lang w:val="de-DE"/>
        </w:rPr>
        <w:t>Thể hiện và đánh giá lời giải trong ngữ cảnh thực tế và cải tiến mô hình nếu cách giải quyết không phù hợp.</w:t>
      </w:r>
    </w:p>
    <w:p w:rsidR="008D1A2F" w:rsidRDefault="00C239CF" w:rsidP="008D1A2F">
      <w:pPr>
        <w:spacing w:before="120" w:after="120" w:line="320" w:lineRule="exact"/>
        <w:ind w:right="-135" w:firstLine="720"/>
        <w:jc w:val="both"/>
        <w:rPr>
          <w:b w:val="0"/>
          <w:lang w:val="de-DE" w:eastAsia="zh-CN"/>
        </w:rPr>
      </w:pPr>
      <w:r w:rsidRPr="00B70CF4">
        <w:rPr>
          <w:b w:val="0"/>
          <w:lang w:val="de-DE" w:eastAsia="zh-CN"/>
        </w:rPr>
        <w:t>- Đối với nội dung thực hành trong phòng máy tính với phần mềm dạy học (Đại s</w:t>
      </w:r>
      <w:r w:rsidR="008D1A2F">
        <w:rPr>
          <w:b w:val="0"/>
          <w:lang w:val="de-DE" w:eastAsia="zh-CN"/>
        </w:rPr>
        <w:t xml:space="preserve">ố, Hình học, Thống kê), nếu </w:t>
      </w:r>
      <w:r w:rsidRPr="00B70CF4">
        <w:rPr>
          <w:b w:val="0"/>
          <w:lang w:val="de-DE" w:eastAsia="zh-CN"/>
        </w:rPr>
        <w:t>có điều kiện, có thể cho từng học sinh hoặc từng nhóm học sinh thực hành xây dựng, thao tác, tính toán trên các phần mềm hỗ trợ s</w:t>
      </w:r>
      <w:r w:rsidR="008D1A2F">
        <w:rPr>
          <w:b w:val="0"/>
          <w:lang w:val="de-DE" w:eastAsia="zh-CN"/>
        </w:rPr>
        <w:t xml:space="preserve">au khi kết thúc một bài /chương; </w:t>
      </w:r>
      <w:r w:rsidRPr="00B70CF4">
        <w:rPr>
          <w:b w:val="0"/>
          <w:lang w:val="de-DE" w:eastAsia="zh-CN"/>
        </w:rPr>
        <w:t>có thể giới thiệu cho học sinh thông qua các hoạt động trải nghiệm, ngoại khoá.</w:t>
      </w:r>
    </w:p>
    <w:p w:rsidR="008D1A2F" w:rsidRDefault="00483230" w:rsidP="008D1A2F">
      <w:pPr>
        <w:spacing w:before="120" w:after="120" w:line="320" w:lineRule="exact"/>
        <w:ind w:right="-135" w:firstLine="720"/>
        <w:jc w:val="both"/>
        <w:rPr>
          <w:b w:val="0"/>
          <w:lang w:val="de-DE" w:eastAsia="zh-CN"/>
        </w:rPr>
      </w:pPr>
      <w:r w:rsidRPr="00B70CF4">
        <w:rPr>
          <w:b w:val="0"/>
          <w:lang w:val="de-DE" w:eastAsia="zh-CN"/>
        </w:rPr>
        <w:t xml:space="preserve">- </w:t>
      </w:r>
      <w:r w:rsidR="00C239CF" w:rsidRPr="00B70CF4">
        <w:rPr>
          <w:b w:val="0"/>
          <w:lang w:val="de-DE" w:eastAsia="zh-CN"/>
        </w:rPr>
        <w:t>Đối với Hoạt động trải nghiệm trong môn Toán, nhà trường quyết định lựa chọn những nội dung, hình thức hoạt động trong chư</w:t>
      </w:r>
      <w:r w:rsidR="008D1A2F">
        <w:rPr>
          <w:b w:val="0"/>
          <w:lang w:val="de-DE" w:eastAsia="zh-CN"/>
        </w:rPr>
        <w:t xml:space="preserve">ơng trình phù hợp với điều kiện, làm </w:t>
      </w:r>
      <w:r w:rsidR="00C239CF" w:rsidRPr="00B70CF4">
        <w:rPr>
          <w:b w:val="0"/>
          <w:lang w:val="de-DE" w:eastAsia="zh-CN"/>
        </w:rPr>
        <w:t>phong phú cho nội dung hoạt động, đồng thời phát triển khả năng vận dụng kiến thức toán học vào thực tiễn cho học sinh.</w:t>
      </w:r>
    </w:p>
    <w:p w:rsidR="00C239CF" w:rsidRPr="00B70CF4" w:rsidRDefault="00483230" w:rsidP="008D1A2F">
      <w:pPr>
        <w:spacing w:before="120" w:after="120" w:line="320" w:lineRule="exact"/>
        <w:ind w:right="-135" w:firstLine="720"/>
        <w:jc w:val="both"/>
        <w:rPr>
          <w:b w:val="0"/>
          <w:lang w:val="de-DE" w:eastAsia="zh-CN"/>
        </w:rPr>
      </w:pPr>
      <w:r w:rsidRPr="00B70CF4">
        <w:rPr>
          <w:b w:val="0"/>
          <w:lang w:val="de-DE" w:eastAsia="zh-CN"/>
        </w:rPr>
        <w:t xml:space="preserve">- </w:t>
      </w:r>
      <w:r w:rsidR="00C239CF" w:rsidRPr="00B70CF4">
        <w:rPr>
          <w:b w:val="0"/>
          <w:lang w:val="de-DE" w:eastAsia="zh-CN"/>
        </w:rPr>
        <w:t xml:space="preserve">Đối với các chuyên đề học tập môn Toán,  có thể tổ chức cho học sinh nhìn tương đối tổng quát về những ngành nghề có liên quan </w:t>
      </w:r>
      <w:r w:rsidR="008D1A2F">
        <w:rPr>
          <w:b w:val="0"/>
          <w:lang w:val="de-DE" w:eastAsia="zh-CN"/>
        </w:rPr>
        <w:t xml:space="preserve">để học sinh có </w:t>
      </w:r>
      <w:r w:rsidR="00C239CF" w:rsidRPr="00B70CF4">
        <w:rPr>
          <w:b w:val="0"/>
          <w:lang w:val="de-DE" w:eastAsia="zh-CN"/>
        </w:rPr>
        <w:t>định hướng nghề nghiệp, có đủ năng lực tối thiểu tìm hiểu những vấn đề</w:t>
      </w:r>
      <w:r w:rsidR="008D1A2F">
        <w:rPr>
          <w:b w:val="0"/>
          <w:lang w:val="de-DE" w:eastAsia="zh-CN"/>
        </w:rPr>
        <w:t xml:space="preserve"> có liên quan đến toán học</w:t>
      </w:r>
      <w:r w:rsidR="00C239CF" w:rsidRPr="00B70CF4">
        <w:rPr>
          <w:b w:val="0"/>
          <w:lang w:val="de-DE" w:eastAsia="zh-CN"/>
        </w:rPr>
        <w:t>. Khi áp dụng các chuyên đề này, nhà trường mời thêm các nhà khoa học, chuyên gia hướng dẫn học sinh.</w:t>
      </w:r>
    </w:p>
    <w:p w:rsidR="00DA04E1" w:rsidRPr="008D1A2F" w:rsidRDefault="00DA04E1" w:rsidP="00B70CF4">
      <w:pPr>
        <w:widowControl w:val="0"/>
        <w:spacing w:before="120" w:after="120" w:line="320" w:lineRule="exact"/>
        <w:ind w:right="-135" w:firstLine="720"/>
        <w:jc w:val="both"/>
        <w:rPr>
          <w:rFonts w:eastAsia="MS Mincho"/>
          <w:lang w:val="de-DE"/>
        </w:rPr>
      </w:pPr>
      <w:r w:rsidRPr="008D1A2F">
        <w:rPr>
          <w:rFonts w:eastAsia="MS Mincho"/>
          <w:lang w:val="vi-VN"/>
        </w:rPr>
        <w:t xml:space="preserve">c. </w:t>
      </w:r>
      <w:r w:rsidRPr="008D1A2F">
        <w:rPr>
          <w:rFonts w:eastAsia="MS Mincho"/>
          <w:lang w:val="de-DE"/>
        </w:rPr>
        <w:t>Sử dụng thiết bị dạy học môn Toán</w:t>
      </w:r>
    </w:p>
    <w:p w:rsidR="00471AC3" w:rsidRDefault="008D1A2F" w:rsidP="00471AC3">
      <w:pPr>
        <w:spacing w:before="120" w:after="120" w:line="320" w:lineRule="exact"/>
        <w:ind w:right="-135" w:firstLine="720"/>
        <w:jc w:val="both"/>
        <w:rPr>
          <w:rFonts w:eastAsia="Calibri"/>
          <w:b w:val="0"/>
          <w:bCs/>
          <w:shd w:val="clear" w:color="auto" w:fill="FFFFFF"/>
          <w:lang w:val="de-DE"/>
        </w:rPr>
      </w:pPr>
      <w:r>
        <w:rPr>
          <w:b w:val="0"/>
          <w:spacing w:val="-2"/>
          <w:lang w:val="de-DE"/>
        </w:rPr>
        <w:t xml:space="preserve">Sử dụng hiệu quả </w:t>
      </w:r>
      <w:r w:rsidR="00DA04E1" w:rsidRPr="00B70CF4">
        <w:rPr>
          <w:b w:val="0"/>
          <w:lang w:val="de-DE"/>
        </w:rPr>
        <w:t xml:space="preserve">các </w:t>
      </w:r>
      <w:r w:rsidR="00DA04E1" w:rsidRPr="00B70CF4">
        <w:rPr>
          <w:b w:val="0"/>
          <w:spacing w:val="-2"/>
          <w:lang w:val="de-DE"/>
        </w:rPr>
        <w:t>thiết bị</w:t>
      </w:r>
      <w:r w:rsidR="00DA04E1" w:rsidRPr="00B70CF4">
        <w:rPr>
          <w:b w:val="0"/>
          <w:lang w:val="de-DE"/>
        </w:rPr>
        <w:t xml:space="preserve"> dạy học chủ chốt của môn Toán và không thể thiếu để góp phần đẩy mạnh đổi mới cách dạy và cách học bộ môn Toán. </w:t>
      </w:r>
      <w:r w:rsidR="00471AC3">
        <w:rPr>
          <w:rFonts w:eastAsia="Calibri"/>
          <w:b w:val="0"/>
          <w:bCs/>
          <w:shd w:val="clear" w:color="auto" w:fill="FFFFFF"/>
          <w:lang w:val="de-DE"/>
        </w:rPr>
        <w:t>C</w:t>
      </w:r>
      <w:r w:rsidR="00CE3051" w:rsidRPr="00B70CF4">
        <w:rPr>
          <w:b w:val="0"/>
          <w:lang w:val="de-DE"/>
        </w:rPr>
        <w:t xml:space="preserve">ác nhà trường </w:t>
      </w:r>
      <w:r w:rsidR="00DA04E1" w:rsidRPr="00B70CF4">
        <w:rPr>
          <w:b w:val="0"/>
          <w:lang w:val="de-DE"/>
        </w:rPr>
        <w:t>cần khai thác, thiết kế và sử dụng các thiết bị dạy học tự làm.</w:t>
      </w:r>
    </w:p>
    <w:p w:rsidR="00471AC3" w:rsidRDefault="00833B4D" w:rsidP="00471AC3">
      <w:pPr>
        <w:spacing w:before="120" w:after="120" w:line="320" w:lineRule="exact"/>
        <w:ind w:right="-135" w:firstLine="720"/>
        <w:jc w:val="both"/>
        <w:rPr>
          <w:rFonts w:eastAsia="Calibri"/>
          <w:b w:val="0"/>
          <w:bCs/>
          <w:shd w:val="clear" w:color="auto" w:fill="FFFFFF"/>
          <w:lang w:val="de-DE"/>
        </w:rPr>
      </w:pPr>
      <w:r w:rsidRPr="00B70CF4">
        <w:rPr>
          <w:lang w:val="de-DE"/>
        </w:rPr>
        <w:t>3. Đổi mới kiểm t</w:t>
      </w:r>
      <w:r w:rsidR="000B06C1" w:rsidRPr="00B70CF4">
        <w:rPr>
          <w:lang w:val="de-DE"/>
        </w:rPr>
        <w:t>ra và đánh giá.</w:t>
      </w:r>
    </w:p>
    <w:p w:rsidR="00094ABE" w:rsidRPr="00B70CF4" w:rsidRDefault="00483230" w:rsidP="00B70CF4">
      <w:pPr>
        <w:spacing w:before="120" w:after="120" w:line="320" w:lineRule="exact"/>
        <w:ind w:right="-135" w:firstLine="720"/>
        <w:jc w:val="both"/>
        <w:rPr>
          <w:rFonts w:eastAsia="Calibri"/>
          <w:b w:val="0"/>
          <w:lang w:val="vi-VN"/>
        </w:rPr>
      </w:pPr>
      <w:r w:rsidRPr="00B70CF4">
        <w:rPr>
          <w:rFonts w:eastAsia="Calibri"/>
          <w:b w:val="0"/>
          <w:lang w:val="vi-VN"/>
        </w:rPr>
        <w:t xml:space="preserve">- </w:t>
      </w:r>
      <w:r w:rsidR="00094ABE" w:rsidRPr="00B70CF4">
        <w:rPr>
          <w:rFonts w:eastAsia="Calibri"/>
          <w:b w:val="0"/>
          <w:lang w:val="vi-VN"/>
        </w:rPr>
        <w:t xml:space="preserve">Cần vận dụng kết hợp một cách đa dạng nhiều </w:t>
      </w:r>
      <w:r w:rsidR="00094ABE" w:rsidRPr="00B70CF4">
        <w:rPr>
          <w:rFonts w:eastAsia="Calibri"/>
          <w:b w:val="0"/>
          <w:i/>
          <w:lang w:val="vi-VN"/>
        </w:rPr>
        <w:t>hình thức đánh giá</w:t>
      </w:r>
      <w:r w:rsidR="00094ABE" w:rsidRPr="00B70CF4">
        <w:rPr>
          <w:rFonts w:eastAsia="Calibri"/>
          <w:b w:val="0"/>
          <w:lang w:val="vi-VN"/>
        </w:rPr>
        <w:t xml:space="preserve"> (đánh giá quá trình, đánh giá tổng kết), nhiều </w:t>
      </w:r>
      <w:r w:rsidR="00094ABE" w:rsidRPr="00B70CF4">
        <w:rPr>
          <w:rFonts w:eastAsia="Calibri"/>
          <w:b w:val="0"/>
          <w:i/>
          <w:lang w:val="vi-VN"/>
        </w:rPr>
        <w:t xml:space="preserve">phương </w:t>
      </w:r>
      <w:r w:rsidR="00094ABE" w:rsidRPr="00B70CF4">
        <w:rPr>
          <w:rFonts w:eastAsia="Calibri"/>
          <w:b w:val="0"/>
          <w:i/>
          <w:spacing w:val="-2"/>
          <w:lang w:val="vi-VN"/>
        </w:rPr>
        <w:t>pháp đánh giá</w:t>
      </w:r>
      <w:r w:rsidR="00094ABE" w:rsidRPr="00B70CF4">
        <w:rPr>
          <w:rFonts w:eastAsia="Calibri"/>
          <w:b w:val="0"/>
          <w:spacing w:val="-2"/>
          <w:lang w:val="vi-VN"/>
        </w:rPr>
        <w:t xml:space="preserve"> (quan sát, ghi lại quá trình thực hiện, vấn đáp, trắc nghiệm khách quan, tự luận, thực hành, các dự án/sản phẩm</w:t>
      </w:r>
      <w:r w:rsidR="00094ABE" w:rsidRPr="00B70CF4">
        <w:rPr>
          <w:rFonts w:eastAsia="Calibri"/>
          <w:b w:val="0"/>
          <w:lang w:val="vi-VN"/>
        </w:rPr>
        <w:t xml:space="preserve"> học tập, thực hiện nhiệm vụ thực tiễn, tự đánh giá, đánh giá đồng đẳng,...) và vào những thời điểm thích hợp. </w:t>
      </w:r>
      <w:r w:rsidR="003D5FFD">
        <w:rPr>
          <w:rFonts w:eastAsia="Calibri"/>
          <w:b w:val="0"/>
          <w:lang w:val="en-US"/>
        </w:rPr>
        <w:t>Việc</w:t>
      </w:r>
      <w:r w:rsidR="00094ABE" w:rsidRPr="00B70CF4">
        <w:rPr>
          <w:rFonts w:eastAsia="Calibri"/>
          <w:b w:val="0"/>
          <w:lang w:val="vi-VN"/>
        </w:rPr>
        <w:t xml:space="preserve"> đánh giá th</w:t>
      </w:r>
      <w:r w:rsidR="003D5FFD">
        <w:rPr>
          <w:rFonts w:eastAsia="Calibri"/>
          <w:b w:val="0"/>
          <w:lang w:val="en-US"/>
        </w:rPr>
        <w:t>ư</w:t>
      </w:r>
      <w:r w:rsidR="00094ABE" w:rsidRPr="00B70CF4">
        <w:rPr>
          <w:rFonts w:eastAsia="Calibri"/>
          <w:b w:val="0"/>
          <w:lang w:val="vi-VN"/>
        </w:rPr>
        <w:t>ờng xuyên (đánh giá quá trình) đi liền với tiến trình hoạt động học tập của học sinh, tránh tình trạng tách rời giữa quá trình dạy học và quá trình đánh giá.</w:t>
      </w:r>
    </w:p>
    <w:p w:rsidR="00094ABE" w:rsidRPr="00B70CF4" w:rsidRDefault="00483230" w:rsidP="00B70CF4">
      <w:pPr>
        <w:spacing w:before="120" w:after="120" w:line="320" w:lineRule="exact"/>
        <w:ind w:right="-135" w:firstLine="720"/>
        <w:jc w:val="both"/>
        <w:rPr>
          <w:rFonts w:eastAsia="Calibri"/>
          <w:b w:val="0"/>
          <w:lang w:val="de-DE"/>
        </w:rPr>
      </w:pPr>
      <w:r w:rsidRPr="00B70CF4">
        <w:rPr>
          <w:rFonts w:eastAsia="Calibri"/>
          <w:b w:val="0"/>
          <w:lang w:val="de-DE"/>
        </w:rPr>
        <w:t xml:space="preserve">- </w:t>
      </w:r>
      <w:r w:rsidR="00094ABE" w:rsidRPr="00B70CF4">
        <w:rPr>
          <w:rFonts w:eastAsia="Calibri"/>
          <w:b w:val="0"/>
          <w:lang w:val="de-DE"/>
        </w:rPr>
        <w:t>Việc đánh giá năng lực người học thông qua các bằng chứng biểu hiện kết quả đạt được trong quá trình thực hiện các hành động của người học. Ngoài ra, cần lưu ý lựa chọn các phương pháp, công cụ đánh giá phù hợ</w:t>
      </w:r>
      <w:r w:rsidR="00471AC3">
        <w:rPr>
          <w:rFonts w:eastAsia="Calibri"/>
          <w:b w:val="0"/>
          <w:lang w:val="de-DE"/>
        </w:rPr>
        <w:t>p như</w:t>
      </w:r>
      <w:r w:rsidR="00094ABE" w:rsidRPr="00B70CF4">
        <w:rPr>
          <w:rFonts w:eastAsia="Calibri"/>
          <w:b w:val="0"/>
          <w:lang w:val="de-DE"/>
        </w:rPr>
        <w:t xml:space="preserve"> sử dụng một số phương pháp, công cụ đánh giá như các câu hỏi (nói, viết), bài tậ</w:t>
      </w:r>
      <w:r w:rsidR="00471AC3">
        <w:rPr>
          <w:rFonts w:eastAsia="Calibri"/>
          <w:b w:val="0"/>
          <w:lang w:val="de-DE"/>
        </w:rPr>
        <w:t xml:space="preserve">p,... </w:t>
      </w:r>
      <w:r w:rsidR="00094ABE" w:rsidRPr="00B70CF4">
        <w:rPr>
          <w:rFonts w:eastAsia="Calibri"/>
          <w:b w:val="0"/>
          <w:lang w:val="de-DE"/>
        </w:rPr>
        <w:t>đòi hỏi người học phải trình bày, so sánh, phân tích, tổng hợp, hệ thống hoá kiến thức; phải vận dụng kiến thức toán học để giải thích, lập luận.</w:t>
      </w:r>
    </w:p>
    <w:p w:rsidR="00471AC3" w:rsidRDefault="00483230" w:rsidP="00471AC3">
      <w:pPr>
        <w:spacing w:before="120" w:after="120" w:line="320" w:lineRule="exact"/>
        <w:ind w:right="-135" w:firstLine="720"/>
        <w:jc w:val="both"/>
        <w:rPr>
          <w:rFonts w:eastAsia="Calibri"/>
          <w:b w:val="0"/>
          <w:lang w:val="de-DE"/>
        </w:rPr>
      </w:pPr>
      <w:r w:rsidRPr="00B70CF4">
        <w:rPr>
          <w:rFonts w:eastAsia="Calibri"/>
          <w:b w:val="0"/>
          <w:lang w:val="de-DE"/>
        </w:rPr>
        <w:t xml:space="preserve">- </w:t>
      </w:r>
      <w:r w:rsidR="00094ABE" w:rsidRPr="00B70CF4">
        <w:rPr>
          <w:rFonts w:eastAsia="Calibri"/>
          <w:b w:val="0"/>
          <w:lang w:val="de-DE"/>
        </w:rPr>
        <w:t>Khi giáo viên lên kế hoạch bài học cần thiết lập</w:t>
      </w:r>
      <w:r w:rsidR="00471AC3">
        <w:rPr>
          <w:rFonts w:eastAsia="Calibri"/>
          <w:b w:val="0"/>
          <w:lang w:val="de-DE"/>
        </w:rPr>
        <w:t xml:space="preserve"> tiêu chí đánh giá, </w:t>
      </w:r>
      <w:r w:rsidR="00094ABE" w:rsidRPr="00B70CF4">
        <w:rPr>
          <w:rFonts w:eastAsia="Calibri"/>
          <w:b w:val="0"/>
          <w:lang w:val="de-DE"/>
        </w:rPr>
        <w:t>đảm bảo ở cuối mỗi bài học, học sinh đã đạt được các yêu cầu cơ bản dựa trên các tiêu chí đã nêu, trước khi thực hiện các hoạt động học tập tiếp theo. Vi</w:t>
      </w:r>
      <w:r w:rsidR="003D5FFD">
        <w:rPr>
          <w:rFonts w:eastAsia="Calibri"/>
          <w:b w:val="0"/>
          <w:lang w:val="de-DE"/>
        </w:rPr>
        <w:t>ệc</w:t>
      </w:r>
      <w:r w:rsidR="00094ABE" w:rsidRPr="00B70CF4">
        <w:rPr>
          <w:rFonts w:eastAsia="Calibri"/>
          <w:b w:val="0"/>
          <w:lang w:val="de-DE"/>
        </w:rPr>
        <w:t xml:space="preserve"> đánh giá th</w:t>
      </w:r>
      <w:r w:rsidR="003D5FFD">
        <w:rPr>
          <w:rFonts w:eastAsia="Calibri"/>
          <w:b w:val="0"/>
          <w:lang w:val="de-DE"/>
        </w:rPr>
        <w:t>ư</w:t>
      </w:r>
      <w:r w:rsidR="00094ABE" w:rsidRPr="00B70CF4">
        <w:rPr>
          <w:rFonts w:eastAsia="Calibri"/>
          <w:b w:val="0"/>
          <w:lang w:val="de-DE"/>
        </w:rPr>
        <w:t xml:space="preserve">ờng </w:t>
      </w:r>
      <w:r w:rsidR="00094ABE" w:rsidRPr="00B70CF4">
        <w:rPr>
          <w:rFonts w:eastAsia="Calibri"/>
          <w:b w:val="0"/>
          <w:lang w:val="de-DE"/>
        </w:rPr>
        <w:lastRenderedPageBreak/>
        <w:t>xuyên do giáo viên tổ chức, kết hợp vớ</w:t>
      </w:r>
      <w:r w:rsidR="00471AC3">
        <w:rPr>
          <w:rFonts w:eastAsia="Calibri"/>
          <w:b w:val="0"/>
          <w:lang w:val="de-DE"/>
        </w:rPr>
        <w:t>i đánh giá của giáo viên</w:t>
      </w:r>
      <w:r w:rsidR="00094ABE" w:rsidRPr="00B70CF4">
        <w:rPr>
          <w:rFonts w:eastAsia="Calibri"/>
          <w:b w:val="0"/>
          <w:lang w:val="de-DE"/>
        </w:rPr>
        <w:t xml:space="preserve"> môn học khác, của phụ huynh học sinh, học sinh đ</w:t>
      </w:r>
      <w:r w:rsidR="003D5FFD">
        <w:rPr>
          <w:rFonts w:eastAsia="Calibri"/>
          <w:b w:val="0"/>
          <w:lang w:val="de-DE"/>
        </w:rPr>
        <w:t>ư</w:t>
      </w:r>
      <w:r w:rsidR="00094ABE" w:rsidRPr="00B70CF4">
        <w:rPr>
          <w:rFonts w:eastAsia="Calibri"/>
          <w:b w:val="0"/>
          <w:lang w:val="de-DE"/>
        </w:rPr>
        <w:t xml:space="preserve">ợc đánh giá và </w:t>
      </w:r>
      <w:r w:rsidR="00471AC3">
        <w:rPr>
          <w:rFonts w:eastAsia="Calibri"/>
          <w:b w:val="0"/>
          <w:lang w:val="de-DE"/>
        </w:rPr>
        <w:t xml:space="preserve">học sinh khác trong tổ, </w:t>
      </w:r>
      <w:r w:rsidR="00094ABE" w:rsidRPr="00B70CF4">
        <w:rPr>
          <w:rFonts w:eastAsia="Calibri"/>
          <w:b w:val="0"/>
          <w:lang w:val="de-DE"/>
        </w:rPr>
        <w:t>lớp.</w:t>
      </w:r>
    </w:p>
    <w:p w:rsidR="00471AC3" w:rsidRDefault="00483230" w:rsidP="00471AC3">
      <w:pPr>
        <w:spacing w:before="120" w:after="120" w:line="320" w:lineRule="exact"/>
        <w:ind w:right="-135" w:firstLine="720"/>
        <w:jc w:val="both"/>
        <w:rPr>
          <w:rFonts w:eastAsia="Calibri"/>
          <w:b w:val="0"/>
          <w:lang w:val="de-DE"/>
        </w:rPr>
      </w:pPr>
      <w:r w:rsidRPr="00B70CF4">
        <w:rPr>
          <w:rFonts w:eastAsia="Calibri"/>
          <w:b w:val="0"/>
          <w:highlight w:val="white"/>
          <w:lang w:val="de-DE"/>
        </w:rPr>
        <w:t xml:space="preserve">- </w:t>
      </w:r>
      <w:r w:rsidR="004A2096" w:rsidRPr="00B70CF4">
        <w:rPr>
          <w:rFonts w:eastAsia="Calibri"/>
          <w:b w:val="0"/>
          <w:highlight w:val="white"/>
          <w:lang w:val="vi-VN"/>
        </w:rPr>
        <w:t xml:space="preserve">Chú trọng đánh giá thường xuyên đối với tất cả </w:t>
      </w:r>
      <w:r w:rsidR="004A2096" w:rsidRPr="00B70CF4">
        <w:rPr>
          <w:rFonts w:eastAsia="Calibri"/>
          <w:b w:val="0"/>
          <w:highlight w:val="white"/>
          <w:lang w:val="de-DE"/>
        </w:rPr>
        <w:t>HS</w:t>
      </w:r>
      <w:r w:rsidR="004A2096" w:rsidRPr="00B70CF4">
        <w:rPr>
          <w:rFonts w:eastAsia="Calibri"/>
          <w:b w:val="0"/>
          <w:highlight w:val="white"/>
          <w:lang w:val="vi-VN"/>
        </w:rPr>
        <w:t>: đánh giá qua các hoạt động trên lớ</w:t>
      </w:r>
      <w:r w:rsidR="00471AC3">
        <w:rPr>
          <w:rFonts w:eastAsia="Calibri"/>
          <w:b w:val="0"/>
          <w:highlight w:val="white"/>
          <w:lang w:val="vi-VN"/>
        </w:rPr>
        <w:t xml:space="preserve">p; </w:t>
      </w:r>
      <w:r w:rsidR="004A2096" w:rsidRPr="00B70CF4">
        <w:rPr>
          <w:rFonts w:eastAsia="Calibri"/>
          <w:b w:val="0"/>
          <w:highlight w:val="white"/>
          <w:lang w:val="vi-VN"/>
        </w:rPr>
        <w:t>qua hồ sơ học tập, vở học tậ</w:t>
      </w:r>
      <w:r w:rsidR="00471AC3">
        <w:rPr>
          <w:rFonts w:eastAsia="Calibri"/>
          <w:b w:val="0"/>
          <w:highlight w:val="white"/>
          <w:lang w:val="vi-VN"/>
        </w:rPr>
        <w:t xml:space="preserve">p; </w:t>
      </w:r>
      <w:r w:rsidR="004A2096" w:rsidRPr="00B70CF4">
        <w:rPr>
          <w:rFonts w:eastAsia="Calibri"/>
          <w:b w:val="0"/>
          <w:highlight w:val="white"/>
          <w:lang w:val="vi-VN"/>
        </w:rPr>
        <w:t xml:space="preserve">qua việc </w:t>
      </w:r>
      <w:r w:rsidR="004A2096" w:rsidRPr="00B70CF4">
        <w:rPr>
          <w:rFonts w:eastAsia="Calibri"/>
          <w:b w:val="0"/>
          <w:highlight w:val="white"/>
          <w:lang w:val="de-DE"/>
        </w:rPr>
        <w:t xml:space="preserve">HS </w:t>
      </w:r>
      <w:r w:rsidR="004A2096" w:rsidRPr="00B70CF4">
        <w:rPr>
          <w:rFonts w:eastAsia="Calibri"/>
          <w:b w:val="0"/>
          <w:highlight w:val="white"/>
          <w:lang w:val="vi-VN"/>
        </w:rPr>
        <w:t>báo cáo kết quả thực hiện một dự án học tập, báo cáo kết quả thực hành, thí nghiệm; đánh giá qua bài thuyế</w:t>
      </w:r>
      <w:r w:rsidR="00471AC3">
        <w:rPr>
          <w:rFonts w:eastAsia="Calibri"/>
          <w:b w:val="0"/>
          <w:highlight w:val="white"/>
          <w:lang w:val="vi-VN"/>
        </w:rPr>
        <w:t xml:space="preserve">t trình </w:t>
      </w:r>
      <w:r w:rsidR="004A2096" w:rsidRPr="00B70CF4">
        <w:rPr>
          <w:rFonts w:eastAsia="Calibri"/>
          <w:b w:val="0"/>
          <w:highlight w:val="white"/>
          <w:lang w:val="vi-VN"/>
        </w:rPr>
        <w:t>về kết quả thực hiện nhiệm vụ học tập. GV có thể sử dụng các hình thức đánh giá nói trên thay cho các bài kiểm tra hiện hành.</w:t>
      </w:r>
    </w:p>
    <w:p w:rsidR="00471AC3" w:rsidRDefault="004A2096" w:rsidP="00471AC3">
      <w:pPr>
        <w:spacing w:before="120" w:after="120" w:line="320" w:lineRule="exact"/>
        <w:ind w:right="-135" w:firstLine="720"/>
        <w:jc w:val="both"/>
        <w:rPr>
          <w:rFonts w:eastAsia="Calibri"/>
          <w:b w:val="0"/>
          <w:lang w:val="de-DE"/>
        </w:rPr>
      </w:pPr>
      <w:r w:rsidRPr="00B70CF4">
        <w:rPr>
          <w:rFonts w:eastAsia="Calibri"/>
          <w:b w:val="0"/>
          <w:spacing w:val="-2"/>
          <w:highlight w:val="white"/>
          <w:lang w:val="vi-VN"/>
        </w:rPr>
        <w:t>- Thực hiện nghiêm túc việc xây dựng đề thi, kiểm tra</w:t>
      </w:r>
      <w:r w:rsidR="004C0099">
        <w:rPr>
          <w:rFonts w:eastAsia="Calibri"/>
          <w:b w:val="0"/>
          <w:spacing w:val="-2"/>
          <w:highlight w:val="white"/>
          <w:lang w:val="en-US"/>
        </w:rPr>
        <w:t xml:space="preserve"> giữa kỳ,</w:t>
      </w:r>
      <w:r w:rsidRPr="00B70CF4">
        <w:rPr>
          <w:rFonts w:eastAsia="Calibri"/>
          <w:b w:val="0"/>
          <w:spacing w:val="-2"/>
          <w:highlight w:val="white"/>
          <w:lang w:val="vi-VN"/>
        </w:rPr>
        <w:t xml:space="preserve"> cuối học kì, cuối năm học theo ma trận và viết câu hỏi phục vụ ma trận đề. </w:t>
      </w:r>
      <w:r w:rsidRPr="00B70CF4">
        <w:rPr>
          <w:rFonts w:eastAsia="Calibri"/>
          <w:b w:val="0"/>
          <w:highlight w:val="white"/>
          <w:lang w:val="vi-VN"/>
        </w:rPr>
        <w:t>Đề kiểm tra bao gồm các câu hỏi, bài tập tự luận theo 4 mức độ yêu cầu: Nhận biết, Thông hiểu, Vận dụng, Vận dụng cao. Căn cứ vào mức độ phát triển năng lực của HS ở từng học kỳ và từng khối lớp, GV và nhà trường xác định tỉ lệ các câu hỏi, bài tập theo 4 mức độ trong các bài kiểm tra trên nguyên tắc đảm bảo sự phù hợp với đối tượng và tăng dần tỉ lệ các câu hỏi, bài tập ở yêu cầu vận dụng, vận dụng cao.</w:t>
      </w:r>
    </w:p>
    <w:p w:rsidR="004A2096" w:rsidRPr="00471AC3" w:rsidRDefault="004A2096" w:rsidP="00471AC3">
      <w:pPr>
        <w:spacing w:before="120" w:after="120" w:line="320" w:lineRule="exact"/>
        <w:ind w:right="-135" w:firstLine="720"/>
        <w:jc w:val="both"/>
        <w:rPr>
          <w:rFonts w:eastAsia="Calibri"/>
          <w:b w:val="0"/>
          <w:lang w:val="de-DE"/>
        </w:rPr>
      </w:pPr>
      <w:r w:rsidRPr="00B70CF4">
        <w:rPr>
          <w:rFonts w:eastAsia="Calibri"/>
          <w:b w:val="0"/>
          <w:lang w:val="vi-VN"/>
        </w:rPr>
        <w:t xml:space="preserve">- </w:t>
      </w:r>
      <w:r w:rsidRPr="00B70CF4">
        <w:rPr>
          <w:b w:val="0"/>
          <w:lang w:val="vi-VN"/>
        </w:rPr>
        <w:t>Đẩy mạnh việc duy trì và giữ vững chất lượng đại trà, quan tâm đến giáo dục mũi nhọn, các trường thông tin tới hội đồng giáo dục và phụ huynh HS về việc đổi mới tuyển sinh vào lớp 10 THPT; coi trọng việc giúp đỡ HS học tập yếu, kém. Phòng GDĐT ra đề rà soát chất lượng môn Toán cho HS lớp 9 (tháng 4/202</w:t>
      </w:r>
      <w:r w:rsidR="00A65541" w:rsidRPr="00B70CF4">
        <w:rPr>
          <w:b w:val="0"/>
          <w:lang w:val="vi-VN"/>
        </w:rPr>
        <w:t>1</w:t>
      </w:r>
      <w:r w:rsidRPr="00B70CF4">
        <w:rPr>
          <w:b w:val="0"/>
          <w:lang w:val="vi-VN"/>
        </w:rPr>
        <w:t>), kiểm tra chung học kì I, II với môn Toán lớp 9 theo tiến độ cho toàn đơn vị, tổ chức chấm chéo và rút kinh nghiệm giữa các nhà trường cũng như việc tập huấn đại trà chuẩn bị tốt về kiến thức, kĩ năng cho đổi mới kì thi tuyển sinh lớp 10 THPT từ năm 20</w:t>
      </w:r>
      <w:r w:rsidR="00A65541" w:rsidRPr="00B70CF4">
        <w:rPr>
          <w:b w:val="0"/>
          <w:lang w:val="vi-VN"/>
        </w:rPr>
        <w:t>20</w:t>
      </w:r>
      <w:r w:rsidRPr="00B70CF4">
        <w:rPr>
          <w:b w:val="0"/>
          <w:lang w:val="vi-VN"/>
        </w:rPr>
        <w:t>-202</w:t>
      </w:r>
      <w:r w:rsidR="00A65541" w:rsidRPr="00B70CF4">
        <w:rPr>
          <w:b w:val="0"/>
          <w:lang w:val="vi-VN"/>
        </w:rPr>
        <w:t>1</w:t>
      </w:r>
      <w:r w:rsidRPr="00B70CF4">
        <w:rPr>
          <w:b w:val="0"/>
          <w:lang w:val="vi-VN"/>
        </w:rPr>
        <w:t>.</w:t>
      </w:r>
    </w:p>
    <w:p w:rsidR="001D22CC" w:rsidRPr="00B70CF4" w:rsidRDefault="00AD1C7D" w:rsidP="00B70CF4">
      <w:pPr>
        <w:spacing w:before="120" w:after="120"/>
        <w:ind w:right="-135" w:firstLine="720"/>
        <w:jc w:val="both"/>
        <w:rPr>
          <w:lang w:val="nl-NL"/>
        </w:rPr>
      </w:pPr>
      <w:r w:rsidRPr="00B70CF4">
        <w:rPr>
          <w:lang w:val="nl-NL"/>
        </w:rPr>
        <w:t>4</w:t>
      </w:r>
      <w:r w:rsidR="00384F36" w:rsidRPr="00B70CF4">
        <w:rPr>
          <w:lang w:val="nl-NL"/>
        </w:rPr>
        <w:t>. Về sinh hoạt chuyên môn</w:t>
      </w:r>
      <w:r w:rsidR="00854AF2" w:rsidRPr="00B70CF4">
        <w:rPr>
          <w:lang w:val="nl-NL"/>
        </w:rPr>
        <w:t xml:space="preserve"> </w:t>
      </w:r>
    </w:p>
    <w:p w:rsidR="00471AC3" w:rsidRDefault="00291668" w:rsidP="00B70CF4">
      <w:pPr>
        <w:spacing w:before="120" w:after="120"/>
        <w:ind w:right="-135" w:firstLine="720"/>
        <w:jc w:val="both"/>
        <w:rPr>
          <w:b w:val="0"/>
          <w:lang w:val="en-US"/>
        </w:rPr>
      </w:pPr>
      <w:r w:rsidRPr="00B70CF4">
        <w:rPr>
          <w:b w:val="0"/>
          <w:lang w:val="vi-VN"/>
        </w:rPr>
        <w:t>- Tiếp tục đổi mới sinh hoạt tổ/nhóm chuyên môn trong các trường dựa trên nghiên cứu bài học. Chú trọng xây dựng đội ngũ giáo viên cốt cán các môn học. Chủ động triển khai các hoạt động chuyên môn trên trang mạng "Trường học kết nối" để tổ chức, chỉ đạo và hỗ trợ hoạt động bồi dưỡng giáo viên, cán bộ quản lí; tăng cường tổ chức sinh hoạt ch</w:t>
      </w:r>
      <w:r w:rsidR="00471AC3">
        <w:rPr>
          <w:b w:val="0"/>
          <w:lang w:val="vi-VN"/>
        </w:rPr>
        <w:t>uyên môn tại trường, cụm trường</w:t>
      </w:r>
      <w:r w:rsidR="00471AC3">
        <w:rPr>
          <w:b w:val="0"/>
          <w:lang w:val="en-US"/>
        </w:rPr>
        <w:t>.</w:t>
      </w:r>
    </w:p>
    <w:p w:rsidR="00B00735" w:rsidRPr="00B70CF4" w:rsidRDefault="00B00735" w:rsidP="00B70CF4">
      <w:pPr>
        <w:spacing w:before="120" w:after="120"/>
        <w:ind w:right="-135" w:firstLine="720"/>
        <w:jc w:val="both"/>
        <w:rPr>
          <w:b w:val="0"/>
          <w:lang w:val="vi-VN"/>
        </w:rPr>
      </w:pPr>
      <w:r w:rsidRPr="00B70CF4">
        <w:rPr>
          <w:b w:val="0"/>
          <w:lang w:val="vi-VN"/>
        </w:rPr>
        <w:t>- Tiếp tục đổi mới dạy học và đánh giá kết quả học tập của học sinh thông qua các hoạt động chuyên môn, tổ chức các sinh hoạt chuyên đề bộ môn trong đơn vị hoặc theo từng cụm trường. Hiệu trưởng các trường chỉ đạo và hướng dẫn cho các tổ/nhóm chuyên môn, giáo viên được chủ động lựa chọn nội dung, xây dựng các chủ đề dạy học trong mỗi môn học</w:t>
      </w:r>
      <w:r w:rsidR="009A4FE1" w:rsidRPr="00B70CF4">
        <w:rPr>
          <w:b w:val="0"/>
          <w:lang w:val="vi-VN"/>
        </w:rPr>
        <w:t>.</w:t>
      </w:r>
      <w:r w:rsidRPr="00B70CF4">
        <w:rPr>
          <w:b w:val="0"/>
          <w:lang w:val="vi-VN"/>
        </w:rPr>
        <w:t xml:space="preserve"> Nâng cao chất lượng dạy học, tăng cường phụ đạo cho học sinh yếu, kém để giữ vững chất lượng đại trà. Từng bước nâng cao chất lượng mũi nhọn. </w:t>
      </w:r>
    </w:p>
    <w:p w:rsidR="001D22CC" w:rsidRPr="00B70CF4" w:rsidRDefault="00384F36" w:rsidP="00B70CF4">
      <w:pPr>
        <w:spacing w:before="120" w:after="120"/>
        <w:ind w:right="-135"/>
        <w:jc w:val="both"/>
        <w:rPr>
          <w:b w:val="0"/>
          <w:lang w:val="nl-NL"/>
        </w:rPr>
      </w:pPr>
      <w:r w:rsidRPr="00B70CF4">
        <w:rPr>
          <w:b w:val="0"/>
          <w:spacing w:val="-4"/>
          <w:lang w:val="nl-NL"/>
        </w:rPr>
        <w:t xml:space="preserve"> </w:t>
      </w:r>
      <w:r w:rsidR="000D3FB3" w:rsidRPr="00B70CF4">
        <w:rPr>
          <w:b w:val="0"/>
          <w:spacing w:val="-4"/>
          <w:lang w:val="nl-NL"/>
        </w:rPr>
        <w:tab/>
      </w:r>
      <w:r w:rsidRPr="00B70CF4">
        <w:rPr>
          <w:b w:val="0"/>
          <w:lang w:val="nl-NL"/>
        </w:rPr>
        <w:t xml:space="preserve">- Các hoạt động chuyên đề của </w:t>
      </w:r>
      <w:r w:rsidR="00854AF2" w:rsidRPr="00B70CF4">
        <w:rPr>
          <w:b w:val="0"/>
          <w:lang w:val="nl-NL"/>
        </w:rPr>
        <w:t xml:space="preserve">trường </w:t>
      </w:r>
      <w:r w:rsidRPr="00B70CF4">
        <w:rPr>
          <w:b w:val="0"/>
          <w:lang w:val="nl-NL"/>
        </w:rPr>
        <w:t>và cụm trường cần tập trung vào việc đổi mới phương pháp</w:t>
      </w:r>
      <w:r w:rsidR="00281CF3" w:rsidRPr="00B70CF4">
        <w:rPr>
          <w:b w:val="0"/>
          <w:lang w:val="nl-NL"/>
        </w:rPr>
        <w:t xml:space="preserve"> theo hướng phát triển năng lực của học sinh</w:t>
      </w:r>
      <w:r w:rsidRPr="00B70CF4">
        <w:rPr>
          <w:b w:val="0"/>
          <w:i/>
          <w:lang w:val="nl-NL"/>
        </w:rPr>
        <w:t>.</w:t>
      </w:r>
      <w:r w:rsidRPr="00B70CF4">
        <w:rPr>
          <w:b w:val="0"/>
          <w:lang w:val="nl-NL"/>
        </w:rPr>
        <w:t xml:space="preserve"> Thông qua các hoạt động chuyên đề tháo gỡ những khó khăn trong việc giảng dạy bài mới, cùng nhau thực hiện đổi mới dạy học, nâng cao hiệu quả kiểm tra và đánh giá học sinh.</w:t>
      </w:r>
      <w:r w:rsidR="00854AF2" w:rsidRPr="00B70CF4">
        <w:rPr>
          <w:b w:val="0"/>
          <w:lang w:val="nl-NL"/>
        </w:rPr>
        <w:t xml:space="preserve"> </w:t>
      </w:r>
    </w:p>
    <w:p w:rsidR="00CC0214" w:rsidRPr="00B70CF4" w:rsidRDefault="00471AC3" w:rsidP="00B70CF4">
      <w:pPr>
        <w:spacing w:before="120" w:after="120"/>
        <w:ind w:right="-135" w:firstLine="720"/>
        <w:jc w:val="both"/>
        <w:rPr>
          <w:lang w:val="nl-NL"/>
        </w:rPr>
      </w:pPr>
      <w:r>
        <w:rPr>
          <w:lang w:val="nl-NL"/>
        </w:rPr>
        <w:t>5</w:t>
      </w:r>
      <w:r w:rsidR="00384F36" w:rsidRPr="00B70CF4">
        <w:rPr>
          <w:lang w:val="nl-NL"/>
        </w:rPr>
        <w:t xml:space="preserve">. Về các kỳ thi </w:t>
      </w:r>
      <w:r w:rsidR="00F57A44" w:rsidRPr="00B70CF4">
        <w:rPr>
          <w:lang w:val="nl-NL"/>
        </w:rPr>
        <w:t>của</w:t>
      </w:r>
      <w:r w:rsidR="00AD1C7D" w:rsidRPr="00B70CF4">
        <w:rPr>
          <w:lang w:val="nl-NL"/>
        </w:rPr>
        <w:t xml:space="preserve"> học sinh</w:t>
      </w:r>
      <w:r w:rsidR="00384F36" w:rsidRPr="00B70CF4">
        <w:rPr>
          <w:lang w:val="nl-NL"/>
        </w:rPr>
        <w:t xml:space="preserve"> </w:t>
      </w:r>
    </w:p>
    <w:p w:rsidR="00734194" w:rsidRPr="00B70CF4" w:rsidRDefault="00213714" w:rsidP="00B70CF4">
      <w:pPr>
        <w:shd w:val="clear" w:color="auto" w:fill="FFFFFF"/>
        <w:spacing w:before="120" w:after="120"/>
        <w:ind w:right="-135" w:firstLine="720"/>
        <w:jc w:val="both"/>
        <w:rPr>
          <w:b w:val="0"/>
          <w:lang w:val="nl-NL"/>
        </w:rPr>
      </w:pPr>
      <w:r w:rsidRPr="00B70CF4">
        <w:rPr>
          <w:b w:val="0"/>
          <w:lang w:val="nl-NL"/>
        </w:rPr>
        <w:t xml:space="preserve">- </w:t>
      </w:r>
      <w:r w:rsidR="00483230" w:rsidRPr="00B70CF4">
        <w:rPr>
          <w:b w:val="0"/>
          <w:lang w:val="nl-NL"/>
        </w:rPr>
        <w:t xml:space="preserve">Kì thi vào lớp 10 THPT: </w:t>
      </w:r>
      <w:r w:rsidR="00734194" w:rsidRPr="00B70CF4">
        <w:rPr>
          <w:b w:val="0"/>
          <w:lang w:val="nl-NL"/>
        </w:rPr>
        <w:t xml:space="preserve">Nội dung </w:t>
      </w:r>
      <w:r w:rsidR="00A67C38" w:rsidRPr="00B70CF4">
        <w:rPr>
          <w:b w:val="0"/>
          <w:lang w:val="nl-NL"/>
        </w:rPr>
        <w:t xml:space="preserve">kiến thức của </w:t>
      </w:r>
      <w:r w:rsidR="00734194" w:rsidRPr="00B70CF4">
        <w:rPr>
          <w:b w:val="0"/>
          <w:lang w:val="nl-NL"/>
        </w:rPr>
        <w:t>đề thi </w:t>
      </w:r>
      <w:hyperlink r:id="rId9" w:tooltip="tuyển sinh lớp 10" w:history="1">
        <w:r w:rsidR="00734194" w:rsidRPr="00B70CF4">
          <w:rPr>
            <w:b w:val="0"/>
            <w:lang w:val="nl-NL"/>
          </w:rPr>
          <w:t xml:space="preserve">môn Toán vào lớp 10 THPT </w:t>
        </w:r>
      </w:hyperlink>
      <w:r w:rsidR="00734194" w:rsidRPr="00B70CF4">
        <w:rPr>
          <w:b w:val="0"/>
          <w:lang w:val="nl-NL"/>
        </w:rPr>
        <w:t>nằm trong chương trình THCS</w:t>
      </w:r>
      <w:r w:rsidR="000102BC" w:rsidRPr="00B70CF4">
        <w:rPr>
          <w:b w:val="0"/>
          <w:lang w:val="nl-NL"/>
        </w:rPr>
        <w:t xml:space="preserve"> chủ yếu tập trung ở lớp 9.</w:t>
      </w:r>
      <w:r w:rsidRPr="00B70CF4">
        <w:rPr>
          <w:b w:val="0"/>
          <w:lang w:val="nl-NL"/>
        </w:rPr>
        <w:t xml:space="preserve"> </w:t>
      </w:r>
      <w:r w:rsidR="00734194" w:rsidRPr="00B70CF4">
        <w:rPr>
          <w:b w:val="0"/>
          <w:lang w:val="nl-NL"/>
        </w:rPr>
        <w:t xml:space="preserve">Cấp độ nhận thức trong đề thi: Nhận biết khoảng 10%; thông hiểu khoảng 50%; vận dụng khoảng 25%; vận dụng cao khoảng 15%. </w:t>
      </w:r>
      <w:r w:rsidRPr="00B70CF4">
        <w:rPr>
          <w:b w:val="0"/>
          <w:lang w:val="nl-NL"/>
        </w:rPr>
        <w:t xml:space="preserve"> </w:t>
      </w:r>
    </w:p>
    <w:p w:rsidR="006C6BEB" w:rsidRPr="00B70CF4" w:rsidRDefault="00494AC5" w:rsidP="00B70CF4">
      <w:pPr>
        <w:spacing w:before="120" w:after="120"/>
        <w:ind w:right="-135" w:firstLine="720"/>
        <w:jc w:val="both"/>
        <w:rPr>
          <w:b w:val="0"/>
          <w:spacing w:val="-2"/>
          <w:lang w:val="nl-NL"/>
        </w:rPr>
      </w:pPr>
      <w:r w:rsidRPr="00B70CF4">
        <w:rPr>
          <w:b w:val="0"/>
          <w:spacing w:val="-2"/>
          <w:lang w:val="nl-NL"/>
        </w:rPr>
        <w:lastRenderedPageBreak/>
        <w:t xml:space="preserve">- </w:t>
      </w:r>
      <w:r w:rsidR="00CE3051" w:rsidRPr="00B70CF4">
        <w:rPr>
          <w:b w:val="0"/>
          <w:lang w:val="nl-NL"/>
        </w:rPr>
        <w:t xml:space="preserve">Tham gia kì thi HSG lớp 9 các môn văn hóa, các </w:t>
      </w:r>
      <w:r w:rsidR="00213714" w:rsidRPr="00B70CF4">
        <w:rPr>
          <w:b w:val="0"/>
          <w:lang w:val="nl-NL"/>
        </w:rPr>
        <w:t>môn khoa học</w:t>
      </w:r>
      <w:r w:rsidR="00CE3051" w:rsidRPr="00B70CF4">
        <w:rPr>
          <w:b w:val="0"/>
          <w:lang w:val="nl-NL"/>
        </w:rPr>
        <w:t xml:space="preserve">, các cuộc thi quốc gia và quốc tế. </w:t>
      </w:r>
      <w:r w:rsidRPr="00B70CF4">
        <w:rPr>
          <w:b w:val="0"/>
          <w:spacing w:val="-2"/>
          <w:lang w:val="nl-NL"/>
        </w:rPr>
        <w:t xml:space="preserve">Bồi dưỡng và chọn học sinh tham gia thi giải Toán Hà Nội mở rộng </w:t>
      </w:r>
      <w:r w:rsidR="006C6BEB" w:rsidRPr="00B70CF4">
        <w:rPr>
          <w:b w:val="0"/>
          <w:spacing w:val="-2"/>
          <w:lang w:val="nl-NL"/>
        </w:rPr>
        <w:t xml:space="preserve">(HOMC) </w:t>
      </w:r>
      <w:r w:rsidRPr="00B70CF4">
        <w:rPr>
          <w:b w:val="0"/>
          <w:spacing w:val="-2"/>
          <w:lang w:val="nl-NL"/>
        </w:rPr>
        <w:t xml:space="preserve">cho học sinh lớp </w:t>
      </w:r>
      <w:r w:rsidR="001D22CC" w:rsidRPr="00B70CF4">
        <w:rPr>
          <w:b w:val="0"/>
          <w:spacing w:val="-2"/>
          <w:lang w:val="nl-NL"/>
        </w:rPr>
        <w:t>8</w:t>
      </w:r>
      <w:r w:rsidR="00131E97">
        <w:rPr>
          <w:b w:val="0"/>
          <w:spacing w:val="-2"/>
          <w:lang w:val="nl-NL"/>
        </w:rPr>
        <w:t>.</w:t>
      </w:r>
    </w:p>
    <w:p w:rsidR="001E70E6" w:rsidRPr="00B70CF4" w:rsidRDefault="00384F36" w:rsidP="00131E97">
      <w:pPr>
        <w:spacing w:before="120" w:after="120"/>
        <w:ind w:right="-135"/>
        <w:jc w:val="center"/>
        <w:rPr>
          <w:b w:val="0"/>
          <w:lang w:val="nl-NL"/>
        </w:rPr>
      </w:pPr>
      <w:r w:rsidRPr="00131E97">
        <w:rPr>
          <w:b w:val="0"/>
          <w:lang w:val="nl-NL"/>
        </w:rPr>
        <w:t>-----------------------------------------</w:t>
      </w:r>
    </w:p>
    <w:sectPr w:rsidR="001E70E6" w:rsidRPr="00B70CF4" w:rsidSect="00B70CF4">
      <w:footerReference w:type="even" r:id="rId10"/>
      <w:footerReference w:type="default" r:id="rId11"/>
      <w:pgSz w:w="11907" w:h="16840" w:code="9"/>
      <w:pgMar w:top="851" w:right="1152" w:bottom="568" w:left="1440" w:header="0" w:footer="0" w:gutter="0"/>
      <w:cols w:space="720"/>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5A1" w:rsidRDefault="00B715A1">
      <w:r>
        <w:separator/>
      </w:r>
    </w:p>
  </w:endnote>
  <w:endnote w:type="continuationSeparator" w:id="0">
    <w:p w:rsidR="00B715A1" w:rsidRDefault="00B71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735" w:rsidRDefault="00B00735" w:rsidP="00384F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00735" w:rsidRDefault="00B00735" w:rsidP="00384F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1409"/>
      <w:docPartObj>
        <w:docPartGallery w:val="Page Numbers (Bottom of Page)"/>
        <w:docPartUnique/>
      </w:docPartObj>
    </w:sdtPr>
    <w:sdtEndPr/>
    <w:sdtContent>
      <w:p w:rsidR="00B00735" w:rsidRDefault="00B00735">
        <w:pPr>
          <w:pStyle w:val="Footer"/>
          <w:jc w:val="center"/>
        </w:pPr>
        <w:r>
          <w:fldChar w:fldCharType="begin"/>
        </w:r>
        <w:r>
          <w:instrText xml:space="preserve"> PAGE   \* MERGEFORMAT </w:instrText>
        </w:r>
        <w:r>
          <w:fldChar w:fldCharType="separate"/>
        </w:r>
        <w:r w:rsidR="006973B3">
          <w:rPr>
            <w:noProof/>
          </w:rPr>
          <w:t>1</w:t>
        </w:r>
        <w:r>
          <w:rPr>
            <w:noProof/>
          </w:rPr>
          <w:fldChar w:fldCharType="end"/>
        </w:r>
      </w:p>
    </w:sdtContent>
  </w:sdt>
  <w:p w:rsidR="00B00735" w:rsidRPr="009F5283" w:rsidRDefault="00B00735" w:rsidP="00384F36">
    <w:pPr>
      <w:pStyle w:val="Footer"/>
      <w:ind w:right="360"/>
      <w:rPr>
        <w:rFonts w:ascii="Times New Roman" w:hAnsi="Times New Roman"/>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5A1" w:rsidRDefault="00B715A1">
      <w:r>
        <w:separator/>
      </w:r>
    </w:p>
  </w:footnote>
  <w:footnote w:type="continuationSeparator" w:id="0">
    <w:p w:rsidR="00B715A1" w:rsidRDefault="00B715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910D5"/>
    <w:multiLevelType w:val="hybridMultilevel"/>
    <w:tmpl w:val="2A820BF2"/>
    <w:lvl w:ilvl="0" w:tplc="3C6ED8F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760B96"/>
    <w:multiLevelType w:val="hybridMultilevel"/>
    <w:tmpl w:val="A2067356"/>
    <w:lvl w:ilvl="0" w:tplc="035ACF08">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4E1A1B"/>
    <w:multiLevelType w:val="hybridMultilevel"/>
    <w:tmpl w:val="5E1E163E"/>
    <w:lvl w:ilvl="0" w:tplc="8900311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BB731F"/>
    <w:multiLevelType w:val="hybridMultilevel"/>
    <w:tmpl w:val="8C866B96"/>
    <w:lvl w:ilvl="0" w:tplc="DE8419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1C3BAA"/>
    <w:multiLevelType w:val="hybridMultilevel"/>
    <w:tmpl w:val="50403CD2"/>
    <w:lvl w:ilvl="0" w:tplc="1AE6296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1154E99"/>
    <w:multiLevelType w:val="hybridMultilevel"/>
    <w:tmpl w:val="A99A0836"/>
    <w:lvl w:ilvl="0" w:tplc="9A482DA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CB4452"/>
    <w:multiLevelType w:val="hybridMultilevel"/>
    <w:tmpl w:val="438EF372"/>
    <w:lvl w:ilvl="0" w:tplc="B458075A">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F36"/>
    <w:rsid w:val="00003559"/>
    <w:rsid w:val="00003AF5"/>
    <w:rsid w:val="00007103"/>
    <w:rsid w:val="000102BC"/>
    <w:rsid w:val="00012E7B"/>
    <w:rsid w:val="000140EE"/>
    <w:rsid w:val="000163DA"/>
    <w:rsid w:val="000205B1"/>
    <w:rsid w:val="00021EC6"/>
    <w:rsid w:val="00027B00"/>
    <w:rsid w:val="0003061F"/>
    <w:rsid w:val="00060C60"/>
    <w:rsid w:val="00067430"/>
    <w:rsid w:val="0007012E"/>
    <w:rsid w:val="00086B5B"/>
    <w:rsid w:val="00094ABE"/>
    <w:rsid w:val="000A769C"/>
    <w:rsid w:val="000B06C1"/>
    <w:rsid w:val="000D3FB3"/>
    <w:rsid w:val="0011029F"/>
    <w:rsid w:val="00116A8D"/>
    <w:rsid w:val="00124491"/>
    <w:rsid w:val="00131E97"/>
    <w:rsid w:val="00141723"/>
    <w:rsid w:val="00142F8B"/>
    <w:rsid w:val="001451DB"/>
    <w:rsid w:val="001452E9"/>
    <w:rsid w:val="001565D3"/>
    <w:rsid w:val="00157533"/>
    <w:rsid w:val="00160F0C"/>
    <w:rsid w:val="00167842"/>
    <w:rsid w:val="00185CAA"/>
    <w:rsid w:val="001873D6"/>
    <w:rsid w:val="0019127C"/>
    <w:rsid w:val="001C1E10"/>
    <w:rsid w:val="001D0994"/>
    <w:rsid w:val="001D22CC"/>
    <w:rsid w:val="001E0040"/>
    <w:rsid w:val="001E16CA"/>
    <w:rsid w:val="001E70E6"/>
    <w:rsid w:val="001F0E7D"/>
    <w:rsid w:val="001F0EB6"/>
    <w:rsid w:val="001F7A02"/>
    <w:rsid w:val="00213714"/>
    <w:rsid w:val="00216A99"/>
    <w:rsid w:val="002245FC"/>
    <w:rsid w:val="00226747"/>
    <w:rsid w:val="002469FB"/>
    <w:rsid w:val="00252BAE"/>
    <w:rsid w:val="00253786"/>
    <w:rsid w:val="00254F25"/>
    <w:rsid w:val="00281CF3"/>
    <w:rsid w:val="0028653D"/>
    <w:rsid w:val="00291668"/>
    <w:rsid w:val="00293A35"/>
    <w:rsid w:val="002A73F8"/>
    <w:rsid w:val="002C1182"/>
    <w:rsid w:val="002C2CF2"/>
    <w:rsid w:val="002C7E06"/>
    <w:rsid w:val="002E0E78"/>
    <w:rsid w:val="002E3272"/>
    <w:rsid w:val="002E4DE9"/>
    <w:rsid w:val="00306D11"/>
    <w:rsid w:val="00312698"/>
    <w:rsid w:val="00321501"/>
    <w:rsid w:val="00321F2F"/>
    <w:rsid w:val="00352D2E"/>
    <w:rsid w:val="003556D8"/>
    <w:rsid w:val="003642AC"/>
    <w:rsid w:val="003653DB"/>
    <w:rsid w:val="00380A06"/>
    <w:rsid w:val="0038358D"/>
    <w:rsid w:val="00384F36"/>
    <w:rsid w:val="00392DE7"/>
    <w:rsid w:val="0039320B"/>
    <w:rsid w:val="003A063E"/>
    <w:rsid w:val="003A4705"/>
    <w:rsid w:val="003B23A6"/>
    <w:rsid w:val="003B5B2F"/>
    <w:rsid w:val="003C1379"/>
    <w:rsid w:val="003C3094"/>
    <w:rsid w:val="003C3D0A"/>
    <w:rsid w:val="003D5260"/>
    <w:rsid w:val="003D5FFD"/>
    <w:rsid w:val="003E2856"/>
    <w:rsid w:val="003E4723"/>
    <w:rsid w:val="003F48C1"/>
    <w:rsid w:val="00401416"/>
    <w:rsid w:val="0040186C"/>
    <w:rsid w:val="004036FE"/>
    <w:rsid w:val="00426C99"/>
    <w:rsid w:val="00427863"/>
    <w:rsid w:val="00430B50"/>
    <w:rsid w:val="004321A5"/>
    <w:rsid w:val="00441B45"/>
    <w:rsid w:val="0044218B"/>
    <w:rsid w:val="00443BEA"/>
    <w:rsid w:val="00457C58"/>
    <w:rsid w:val="004608A9"/>
    <w:rsid w:val="004611B1"/>
    <w:rsid w:val="004650F6"/>
    <w:rsid w:val="0046535D"/>
    <w:rsid w:val="00471AC3"/>
    <w:rsid w:val="00483230"/>
    <w:rsid w:val="00492DEC"/>
    <w:rsid w:val="00492F08"/>
    <w:rsid w:val="00494AC5"/>
    <w:rsid w:val="004A2096"/>
    <w:rsid w:val="004A4A1B"/>
    <w:rsid w:val="004B596A"/>
    <w:rsid w:val="004C0099"/>
    <w:rsid w:val="004E07A8"/>
    <w:rsid w:val="004E3813"/>
    <w:rsid w:val="00510957"/>
    <w:rsid w:val="00516444"/>
    <w:rsid w:val="0052209F"/>
    <w:rsid w:val="005303D8"/>
    <w:rsid w:val="00533853"/>
    <w:rsid w:val="00536817"/>
    <w:rsid w:val="00541D52"/>
    <w:rsid w:val="00544061"/>
    <w:rsid w:val="005443BE"/>
    <w:rsid w:val="0055219C"/>
    <w:rsid w:val="00556E1F"/>
    <w:rsid w:val="00560FE5"/>
    <w:rsid w:val="005657A1"/>
    <w:rsid w:val="00571DDA"/>
    <w:rsid w:val="00572F07"/>
    <w:rsid w:val="00594D07"/>
    <w:rsid w:val="005A00D9"/>
    <w:rsid w:val="005A0D16"/>
    <w:rsid w:val="005A7792"/>
    <w:rsid w:val="005C7183"/>
    <w:rsid w:val="005C7235"/>
    <w:rsid w:val="005D2DD5"/>
    <w:rsid w:val="005F0488"/>
    <w:rsid w:val="005F0703"/>
    <w:rsid w:val="00602B38"/>
    <w:rsid w:val="00613260"/>
    <w:rsid w:val="006258A2"/>
    <w:rsid w:val="00630211"/>
    <w:rsid w:val="00641174"/>
    <w:rsid w:val="00642128"/>
    <w:rsid w:val="00642653"/>
    <w:rsid w:val="00642B1A"/>
    <w:rsid w:val="00643EAA"/>
    <w:rsid w:val="00654823"/>
    <w:rsid w:val="00674C02"/>
    <w:rsid w:val="006973B3"/>
    <w:rsid w:val="006A0AB5"/>
    <w:rsid w:val="006A3171"/>
    <w:rsid w:val="006B5225"/>
    <w:rsid w:val="006B623E"/>
    <w:rsid w:val="006C1662"/>
    <w:rsid w:val="006C216A"/>
    <w:rsid w:val="006C21CB"/>
    <w:rsid w:val="006C6BEB"/>
    <w:rsid w:val="006D1627"/>
    <w:rsid w:val="006E2A0A"/>
    <w:rsid w:val="006E3C45"/>
    <w:rsid w:val="006E46BD"/>
    <w:rsid w:val="006E5D78"/>
    <w:rsid w:val="00715FF0"/>
    <w:rsid w:val="00724AF2"/>
    <w:rsid w:val="00733DD2"/>
    <w:rsid w:val="00734194"/>
    <w:rsid w:val="00735973"/>
    <w:rsid w:val="007416FF"/>
    <w:rsid w:val="00750058"/>
    <w:rsid w:val="0075082F"/>
    <w:rsid w:val="00756E56"/>
    <w:rsid w:val="00763752"/>
    <w:rsid w:val="00765C8B"/>
    <w:rsid w:val="00772CEA"/>
    <w:rsid w:val="007A7CB6"/>
    <w:rsid w:val="007B1140"/>
    <w:rsid w:val="007C21FE"/>
    <w:rsid w:val="007D0DE4"/>
    <w:rsid w:val="007D3859"/>
    <w:rsid w:val="007D6DD1"/>
    <w:rsid w:val="007E1D66"/>
    <w:rsid w:val="007E2B35"/>
    <w:rsid w:val="007F1C86"/>
    <w:rsid w:val="007F61FF"/>
    <w:rsid w:val="0080311B"/>
    <w:rsid w:val="0080485C"/>
    <w:rsid w:val="00822A88"/>
    <w:rsid w:val="00833272"/>
    <w:rsid w:val="00833451"/>
    <w:rsid w:val="00833B4D"/>
    <w:rsid w:val="00844F67"/>
    <w:rsid w:val="00854AF2"/>
    <w:rsid w:val="00856C3B"/>
    <w:rsid w:val="00865466"/>
    <w:rsid w:val="00867964"/>
    <w:rsid w:val="00870C6A"/>
    <w:rsid w:val="00884C1C"/>
    <w:rsid w:val="0089270C"/>
    <w:rsid w:val="008937F8"/>
    <w:rsid w:val="0089505B"/>
    <w:rsid w:val="0089798D"/>
    <w:rsid w:val="008B3339"/>
    <w:rsid w:val="008B7CD3"/>
    <w:rsid w:val="008C31C1"/>
    <w:rsid w:val="008C31C8"/>
    <w:rsid w:val="008C59A2"/>
    <w:rsid w:val="008C6202"/>
    <w:rsid w:val="008C7FE6"/>
    <w:rsid w:val="008D1A2F"/>
    <w:rsid w:val="008D455D"/>
    <w:rsid w:val="008E3431"/>
    <w:rsid w:val="008E4530"/>
    <w:rsid w:val="008E6B0B"/>
    <w:rsid w:val="008F2144"/>
    <w:rsid w:val="008F28F0"/>
    <w:rsid w:val="008F4776"/>
    <w:rsid w:val="008F4A4F"/>
    <w:rsid w:val="008F5AAC"/>
    <w:rsid w:val="008F7918"/>
    <w:rsid w:val="00905190"/>
    <w:rsid w:val="00917725"/>
    <w:rsid w:val="00922647"/>
    <w:rsid w:val="0094573E"/>
    <w:rsid w:val="009511FC"/>
    <w:rsid w:val="00981CE3"/>
    <w:rsid w:val="009839FE"/>
    <w:rsid w:val="00993628"/>
    <w:rsid w:val="00994E55"/>
    <w:rsid w:val="009961CC"/>
    <w:rsid w:val="009A4FE1"/>
    <w:rsid w:val="009B35D1"/>
    <w:rsid w:val="009B5C91"/>
    <w:rsid w:val="009C43E5"/>
    <w:rsid w:val="009F48A8"/>
    <w:rsid w:val="009F5283"/>
    <w:rsid w:val="00A070DE"/>
    <w:rsid w:val="00A134C4"/>
    <w:rsid w:val="00A2232E"/>
    <w:rsid w:val="00A2566E"/>
    <w:rsid w:val="00A46198"/>
    <w:rsid w:val="00A4704B"/>
    <w:rsid w:val="00A5387E"/>
    <w:rsid w:val="00A55E55"/>
    <w:rsid w:val="00A56CD6"/>
    <w:rsid w:val="00A578D2"/>
    <w:rsid w:val="00A65541"/>
    <w:rsid w:val="00A67C38"/>
    <w:rsid w:val="00A832AA"/>
    <w:rsid w:val="00A936A2"/>
    <w:rsid w:val="00AA4D99"/>
    <w:rsid w:val="00AB2027"/>
    <w:rsid w:val="00AB31D1"/>
    <w:rsid w:val="00AC0DF2"/>
    <w:rsid w:val="00AC2AD9"/>
    <w:rsid w:val="00AD1C7D"/>
    <w:rsid w:val="00AE28CD"/>
    <w:rsid w:val="00AE34C3"/>
    <w:rsid w:val="00AE52E3"/>
    <w:rsid w:val="00AF29C5"/>
    <w:rsid w:val="00AF2AD1"/>
    <w:rsid w:val="00B00735"/>
    <w:rsid w:val="00B1035B"/>
    <w:rsid w:val="00B13776"/>
    <w:rsid w:val="00B17303"/>
    <w:rsid w:val="00B235D6"/>
    <w:rsid w:val="00B35462"/>
    <w:rsid w:val="00B42E8F"/>
    <w:rsid w:val="00B4615E"/>
    <w:rsid w:val="00B608F1"/>
    <w:rsid w:val="00B70CF4"/>
    <w:rsid w:val="00B715A1"/>
    <w:rsid w:val="00B75D49"/>
    <w:rsid w:val="00B90DDC"/>
    <w:rsid w:val="00B91E7B"/>
    <w:rsid w:val="00B94468"/>
    <w:rsid w:val="00B956EA"/>
    <w:rsid w:val="00B96B3A"/>
    <w:rsid w:val="00BC17B8"/>
    <w:rsid w:val="00BC7DB0"/>
    <w:rsid w:val="00BD0806"/>
    <w:rsid w:val="00BD09E7"/>
    <w:rsid w:val="00BE0078"/>
    <w:rsid w:val="00BE5428"/>
    <w:rsid w:val="00BE562B"/>
    <w:rsid w:val="00BE7511"/>
    <w:rsid w:val="00BF4F10"/>
    <w:rsid w:val="00C051AF"/>
    <w:rsid w:val="00C07A98"/>
    <w:rsid w:val="00C1545B"/>
    <w:rsid w:val="00C22EAD"/>
    <w:rsid w:val="00C239CF"/>
    <w:rsid w:val="00C269C6"/>
    <w:rsid w:val="00C31216"/>
    <w:rsid w:val="00C3373B"/>
    <w:rsid w:val="00C349A0"/>
    <w:rsid w:val="00C428DA"/>
    <w:rsid w:val="00C47A8B"/>
    <w:rsid w:val="00C52745"/>
    <w:rsid w:val="00C54B20"/>
    <w:rsid w:val="00C66259"/>
    <w:rsid w:val="00C66BCB"/>
    <w:rsid w:val="00C70EBB"/>
    <w:rsid w:val="00C75DEB"/>
    <w:rsid w:val="00C76C8F"/>
    <w:rsid w:val="00C82154"/>
    <w:rsid w:val="00C86478"/>
    <w:rsid w:val="00CC0214"/>
    <w:rsid w:val="00CC7311"/>
    <w:rsid w:val="00CD0522"/>
    <w:rsid w:val="00CD7465"/>
    <w:rsid w:val="00CD7EF6"/>
    <w:rsid w:val="00CE3051"/>
    <w:rsid w:val="00CF32F8"/>
    <w:rsid w:val="00D00680"/>
    <w:rsid w:val="00D01C0D"/>
    <w:rsid w:val="00D22B28"/>
    <w:rsid w:val="00D233D0"/>
    <w:rsid w:val="00D46373"/>
    <w:rsid w:val="00D800FA"/>
    <w:rsid w:val="00D80125"/>
    <w:rsid w:val="00D935A6"/>
    <w:rsid w:val="00DA04E1"/>
    <w:rsid w:val="00DA2583"/>
    <w:rsid w:val="00DC7B6C"/>
    <w:rsid w:val="00DE15E2"/>
    <w:rsid w:val="00DE555F"/>
    <w:rsid w:val="00E00009"/>
    <w:rsid w:val="00E021A7"/>
    <w:rsid w:val="00E12515"/>
    <w:rsid w:val="00E1438E"/>
    <w:rsid w:val="00E276B2"/>
    <w:rsid w:val="00E32F30"/>
    <w:rsid w:val="00E34A04"/>
    <w:rsid w:val="00E62B94"/>
    <w:rsid w:val="00E66472"/>
    <w:rsid w:val="00E808F6"/>
    <w:rsid w:val="00E9615A"/>
    <w:rsid w:val="00EA0377"/>
    <w:rsid w:val="00EA15D0"/>
    <w:rsid w:val="00EA189C"/>
    <w:rsid w:val="00EA1C8C"/>
    <w:rsid w:val="00EA7FD6"/>
    <w:rsid w:val="00EB1830"/>
    <w:rsid w:val="00EB748C"/>
    <w:rsid w:val="00EF049C"/>
    <w:rsid w:val="00EF1561"/>
    <w:rsid w:val="00F00B83"/>
    <w:rsid w:val="00F0778F"/>
    <w:rsid w:val="00F114DF"/>
    <w:rsid w:val="00F51DB8"/>
    <w:rsid w:val="00F546C3"/>
    <w:rsid w:val="00F57A44"/>
    <w:rsid w:val="00F80B3B"/>
    <w:rsid w:val="00F81374"/>
    <w:rsid w:val="00F819AA"/>
    <w:rsid w:val="00F834C4"/>
    <w:rsid w:val="00F861FD"/>
    <w:rsid w:val="00F91FC5"/>
    <w:rsid w:val="00FA6FE1"/>
    <w:rsid w:val="00FB2EF8"/>
    <w:rsid w:val="00FB35EA"/>
    <w:rsid w:val="00FB7859"/>
    <w:rsid w:val="00FC0B73"/>
    <w:rsid w:val="00FC5E81"/>
    <w:rsid w:val="00FC6B12"/>
    <w:rsid w:val="00FD2C98"/>
    <w:rsid w:val="00FD676A"/>
    <w:rsid w:val="00FE0272"/>
    <w:rsid w:val="00FE3492"/>
    <w:rsid w:val="00FF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F36"/>
    <w:rPr>
      <w:b/>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84F36"/>
    <w:pPr>
      <w:tabs>
        <w:tab w:val="center" w:pos="4320"/>
        <w:tab w:val="right" w:pos="8640"/>
      </w:tabs>
    </w:pPr>
    <w:rPr>
      <w:rFonts w:ascii=".VnTime" w:hAnsi=".VnTime"/>
      <w:b w:val="0"/>
      <w:szCs w:val="24"/>
      <w:lang w:val="en-US"/>
    </w:rPr>
  </w:style>
  <w:style w:type="character" w:styleId="PageNumber">
    <w:name w:val="page number"/>
    <w:basedOn w:val="DefaultParagraphFont"/>
    <w:rsid w:val="00384F36"/>
  </w:style>
  <w:style w:type="paragraph" w:styleId="Header">
    <w:name w:val="header"/>
    <w:basedOn w:val="Normal"/>
    <w:rsid w:val="00384F36"/>
    <w:pPr>
      <w:tabs>
        <w:tab w:val="center" w:pos="4320"/>
        <w:tab w:val="right" w:pos="8640"/>
      </w:tabs>
    </w:pPr>
  </w:style>
  <w:style w:type="table" w:styleId="TableGrid">
    <w:name w:val="Table Grid"/>
    <w:basedOn w:val="TableNormal"/>
    <w:rsid w:val="00E96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F1C86"/>
    <w:rPr>
      <w:color w:val="0000FF"/>
      <w:u w:val="single"/>
    </w:rPr>
  </w:style>
  <w:style w:type="paragraph" w:styleId="ListParagraph">
    <w:name w:val="List Paragraph"/>
    <w:basedOn w:val="Normal"/>
    <w:uiPriority w:val="34"/>
    <w:qFormat/>
    <w:rsid w:val="00FD676A"/>
    <w:pPr>
      <w:ind w:left="720"/>
      <w:contextualSpacing/>
    </w:pPr>
  </w:style>
  <w:style w:type="character" w:customStyle="1" w:styleId="FooterChar">
    <w:name w:val="Footer Char"/>
    <w:basedOn w:val="DefaultParagraphFont"/>
    <w:link w:val="Footer"/>
    <w:uiPriority w:val="99"/>
    <w:rsid w:val="00430B50"/>
    <w:rPr>
      <w:rFonts w:ascii=".VnTime" w:hAnsi=".VnTime"/>
      <w:sz w:val="28"/>
      <w:szCs w:val="24"/>
    </w:rPr>
  </w:style>
  <w:style w:type="paragraph" w:customStyle="1" w:styleId="Default">
    <w:name w:val="Default"/>
    <w:rsid w:val="00833B4D"/>
    <w:pPr>
      <w:autoSpaceDE w:val="0"/>
      <w:autoSpaceDN w:val="0"/>
      <w:adjustRightInd w:val="0"/>
    </w:pPr>
    <w:rPr>
      <w:color w:val="000000"/>
      <w:sz w:val="24"/>
      <w:szCs w:val="24"/>
    </w:rPr>
  </w:style>
  <w:style w:type="character" w:customStyle="1" w:styleId="fontstyle01">
    <w:name w:val="fontstyle01"/>
    <w:basedOn w:val="DefaultParagraphFont"/>
    <w:rsid w:val="0003061F"/>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03061F"/>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semiHidden/>
    <w:unhideWhenUsed/>
    <w:rsid w:val="000140EE"/>
    <w:rPr>
      <w:rFonts w:ascii="Tahoma" w:hAnsi="Tahoma" w:cs="Tahoma"/>
      <w:sz w:val="16"/>
      <w:szCs w:val="16"/>
    </w:rPr>
  </w:style>
  <w:style w:type="character" w:customStyle="1" w:styleId="BalloonTextChar">
    <w:name w:val="Balloon Text Char"/>
    <w:basedOn w:val="DefaultParagraphFont"/>
    <w:link w:val="BalloonText"/>
    <w:semiHidden/>
    <w:rsid w:val="000140EE"/>
    <w:rPr>
      <w:rFonts w:ascii="Tahoma" w:hAnsi="Tahoma" w:cs="Tahoma"/>
      <w:b/>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F36"/>
    <w:rPr>
      <w:b/>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84F36"/>
    <w:pPr>
      <w:tabs>
        <w:tab w:val="center" w:pos="4320"/>
        <w:tab w:val="right" w:pos="8640"/>
      </w:tabs>
    </w:pPr>
    <w:rPr>
      <w:rFonts w:ascii=".VnTime" w:hAnsi=".VnTime"/>
      <w:b w:val="0"/>
      <w:szCs w:val="24"/>
      <w:lang w:val="en-US"/>
    </w:rPr>
  </w:style>
  <w:style w:type="character" w:styleId="PageNumber">
    <w:name w:val="page number"/>
    <w:basedOn w:val="DefaultParagraphFont"/>
    <w:rsid w:val="00384F36"/>
  </w:style>
  <w:style w:type="paragraph" w:styleId="Header">
    <w:name w:val="header"/>
    <w:basedOn w:val="Normal"/>
    <w:rsid w:val="00384F36"/>
    <w:pPr>
      <w:tabs>
        <w:tab w:val="center" w:pos="4320"/>
        <w:tab w:val="right" w:pos="8640"/>
      </w:tabs>
    </w:pPr>
  </w:style>
  <w:style w:type="table" w:styleId="TableGrid">
    <w:name w:val="Table Grid"/>
    <w:basedOn w:val="TableNormal"/>
    <w:rsid w:val="00E96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F1C86"/>
    <w:rPr>
      <w:color w:val="0000FF"/>
      <w:u w:val="single"/>
    </w:rPr>
  </w:style>
  <w:style w:type="paragraph" w:styleId="ListParagraph">
    <w:name w:val="List Paragraph"/>
    <w:basedOn w:val="Normal"/>
    <w:uiPriority w:val="34"/>
    <w:qFormat/>
    <w:rsid w:val="00FD676A"/>
    <w:pPr>
      <w:ind w:left="720"/>
      <w:contextualSpacing/>
    </w:pPr>
  </w:style>
  <w:style w:type="character" w:customStyle="1" w:styleId="FooterChar">
    <w:name w:val="Footer Char"/>
    <w:basedOn w:val="DefaultParagraphFont"/>
    <w:link w:val="Footer"/>
    <w:uiPriority w:val="99"/>
    <w:rsid w:val="00430B50"/>
    <w:rPr>
      <w:rFonts w:ascii=".VnTime" w:hAnsi=".VnTime"/>
      <w:sz w:val="28"/>
      <w:szCs w:val="24"/>
    </w:rPr>
  </w:style>
  <w:style w:type="paragraph" w:customStyle="1" w:styleId="Default">
    <w:name w:val="Default"/>
    <w:rsid w:val="00833B4D"/>
    <w:pPr>
      <w:autoSpaceDE w:val="0"/>
      <w:autoSpaceDN w:val="0"/>
      <w:adjustRightInd w:val="0"/>
    </w:pPr>
    <w:rPr>
      <w:color w:val="000000"/>
      <w:sz w:val="24"/>
      <w:szCs w:val="24"/>
    </w:rPr>
  </w:style>
  <w:style w:type="character" w:customStyle="1" w:styleId="fontstyle01">
    <w:name w:val="fontstyle01"/>
    <w:basedOn w:val="DefaultParagraphFont"/>
    <w:rsid w:val="0003061F"/>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03061F"/>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semiHidden/>
    <w:unhideWhenUsed/>
    <w:rsid w:val="000140EE"/>
    <w:rPr>
      <w:rFonts w:ascii="Tahoma" w:hAnsi="Tahoma" w:cs="Tahoma"/>
      <w:sz w:val="16"/>
      <w:szCs w:val="16"/>
    </w:rPr>
  </w:style>
  <w:style w:type="character" w:customStyle="1" w:styleId="BalloonTextChar">
    <w:name w:val="Balloon Text Char"/>
    <w:basedOn w:val="DefaultParagraphFont"/>
    <w:link w:val="BalloonText"/>
    <w:semiHidden/>
    <w:rsid w:val="000140EE"/>
    <w:rPr>
      <w:rFonts w:ascii="Tahoma" w:hAnsi="Tahoma" w:cs="Tahoma"/>
      <w:b/>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36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kenhtuyensinh.com.vn/tuyen-sinh-lop-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CF6FD09-9449-45AE-84F0-1FB8BE9DF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1797</Words>
  <Characters>10246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HƯỚNG DẪN HOẠT ĐỘNG CHUYÊN MÔN</vt:lpstr>
    </vt:vector>
  </TitlesOfParts>
  <Company>HOME</Company>
  <LinksUpToDate>false</LinksUpToDate>
  <CharactersWithSpaces>12019</CharactersWithSpaces>
  <SharedDoc>false</SharedDoc>
  <HLinks>
    <vt:vector size="12" baseType="variant">
      <vt:variant>
        <vt:i4>6619193</vt:i4>
      </vt:variant>
      <vt:variant>
        <vt:i4>3</vt:i4>
      </vt:variant>
      <vt:variant>
        <vt:i4>0</vt:i4>
      </vt:variant>
      <vt:variant>
        <vt:i4>5</vt:i4>
      </vt:variant>
      <vt:variant>
        <vt:lpwstr>http://danhgia.truonghocao.edu.vn/</vt:lpwstr>
      </vt:variant>
      <vt:variant>
        <vt:lpwstr/>
      </vt:variant>
      <vt:variant>
        <vt:i4>7798889</vt:i4>
      </vt:variant>
      <vt:variant>
        <vt:i4>0</vt:i4>
      </vt:variant>
      <vt:variant>
        <vt:i4>0</vt:i4>
      </vt:variant>
      <vt:variant>
        <vt:i4>5</vt:i4>
      </vt:variant>
      <vt:variant>
        <vt:lpwstr>http://giaoducphothong.edu.vn/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HOẠT ĐỘNG CHUYÊN MÔN</dc:title>
  <dc:creator>Technical CMS</dc:creator>
  <cp:lastModifiedBy>chipcomputer</cp:lastModifiedBy>
  <cp:revision>9</cp:revision>
  <cp:lastPrinted>2020-02-07T02:11:00Z</cp:lastPrinted>
  <dcterms:created xsi:type="dcterms:W3CDTF">2020-09-21T15:51:00Z</dcterms:created>
  <dcterms:modified xsi:type="dcterms:W3CDTF">2020-09-22T09:04:00Z</dcterms:modified>
</cp:coreProperties>
</file>