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35" w:rsidRDefault="003D3C35" w:rsidP="003D3C35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3D3C35" w:rsidRDefault="003D3C35" w:rsidP="003D3C35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  <w:r>
        <w:rPr>
          <w:b/>
          <w:lang w:val="pt-BR"/>
        </w:rPr>
        <w:t xml:space="preserve">     </w:t>
      </w:r>
    </w:p>
    <w:p w:rsidR="003D3C35" w:rsidRPr="003D3C35" w:rsidRDefault="003D3C35" w:rsidP="003D3C35">
      <w:pPr>
        <w:tabs>
          <w:tab w:val="left" w:pos="3119"/>
        </w:tabs>
        <w:spacing w:line="360" w:lineRule="auto"/>
        <w:jc w:val="center"/>
        <w:rPr>
          <w:b/>
          <w:lang w:val="vi-VN"/>
        </w:rPr>
      </w:pPr>
      <w:r>
        <w:rPr>
          <w:b/>
          <w:lang w:val="pt-BR"/>
        </w:rPr>
        <w:t>Tuần: 1              ( Từ 5/9 đến 10 /9/ 2022)</w:t>
      </w:r>
      <w:r>
        <w:rPr>
          <w:b/>
          <w:lang w:val="vi-VN"/>
        </w:rPr>
        <w:t xml:space="preserve">   Lớp trực tuần : 9A1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395"/>
        <w:gridCol w:w="850"/>
        <w:gridCol w:w="3256"/>
        <w:gridCol w:w="850"/>
      </w:tblGrid>
      <w:tr w:rsidR="003D3C35" w:rsidTr="003D3C35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Sáng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</w:tr>
      <w:tr w:rsidR="003D3C35" w:rsidTr="003D3C35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Hai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</w:rPr>
              <w:t>5-9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7h15- 8h30: KHAI GIẢNG NĂM HỌC 22-23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Tiết 2: HS học nội quy năm học + Kí cam kết 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Tiết 3: TLVM tiết 1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Tiết 4:HĐNGLL 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( khối 6,7) : Chủ đề 1 tháng 9 )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14h30: Họp Chi bộ</w:t>
            </w:r>
          </w:p>
          <w:p w:rsidR="003D3C35" w:rsidRDefault="003D3C35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15h30: Họp Hội đồng </w:t>
            </w:r>
          </w:p>
          <w:p w:rsidR="003D3C35" w:rsidRDefault="003D3C35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16h30: Chia tay GV chuyển trường và NV nghỉ chế độ.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</w:tr>
      <w:tr w:rsidR="003D3C35" w:rsidTr="003D3C35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Ba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6-9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Bắt đầu chương trình năm học mới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3D3C35" w:rsidTr="003D3C35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Tư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7-9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35" w:rsidRDefault="003D3C35">
            <w:pPr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3D3C35" w:rsidTr="003D3C3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vi-VN"/>
              </w:rPr>
              <w:t>Năm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8-9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 các BB thỏa thuận về đ/c Hoa, đơn xin học về đ/c Khuê</w:t>
            </w: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</w:tr>
      <w:tr w:rsidR="003D3C35" w:rsidTr="003D3C35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Sáu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9-9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eastAsiaTheme="minorHAnsi" w:hAnsiTheme="majorHAnsi" w:cstheme="majorHAnsi"/>
                <w:lang w:val="vi-VN"/>
              </w:rPr>
              <w:t xml:space="preserve">14h30: Tổ chức ngoai khóa: Rằm Trung thu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3D3C35" w:rsidTr="003D3C35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Bảy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10-9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3D3C35" w:rsidRDefault="003D3C3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35" w:rsidRDefault="003D3C3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3D3C35" w:rsidTr="003D3C35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CN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11-9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7h30: Tham dự chạy: Giải báo HNM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Khuê dự, Âu đưa 6 hs đi  </w:t>
            </w: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3D3C35" w:rsidRDefault="003D3C35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35" w:rsidRDefault="003D3C35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</w:tr>
    </w:tbl>
    <w:p w:rsidR="00F37FEB" w:rsidRDefault="00F37FEB" w:rsidP="00787350">
      <w:pPr>
        <w:tabs>
          <w:tab w:val="left" w:pos="1440"/>
          <w:tab w:val="left" w:pos="3119"/>
          <w:tab w:val="left" w:pos="5220"/>
        </w:tabs>
        <w:spacing w:line="360" w:lineRule="auto"/>
      </w:pPr>
      <w:bookmarkStart w:id="0" w:name="_GoBack"/>
      <w:bookmarkEnd w:id="0"/>
    </w:p>
    <w:sectPr w:rsidR="00F37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74"/>
    <w:rsid w:val="003D3C35"/>
    <w:rsid w:val="00787350"/>
    <w:rsid w:val="00C40574"/>
    <w:rsid w:val="00F37FEB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4539"/>
  <w15:docId w15:val="{3B9ECAAB-E664-4CCE-82CA-D7A8C4C3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Hùng Nguyễn Việt</cp:lastModifiedBy>
  <cp:revision>2</cp:revision>
  <dcterms:created xsi:type="dcterms:W3CDTF">2022-09-24T11:31:00Z</dcterms:created>
  <dcterms:modified xsi:type="dcterms:W3CDTF">2022-09-24T11:31:00Z</dcterms:modified>
</cp:coreProperties>
</file>