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58"/>
        <w:tblW w:w="10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5909"/>
      </w:tblGrid>
      <w:tr w:rsidR="00400FB8" w:rsidTr="00400FB8">
        <w:trPr>
          <w:trHeight w:val="1260"/>
        </w:trPr>
        <w:tc>
          <w:tcPr>
            <w:tcW w:w="4115" w:type="dxa"/>
            <w:hideMark/>
          </w:tcPr>
          <w:p w:rsidR="00400FB8" w:rsidRPr="004A01D7" w:rsidRDefault="004A01D7" w:rsidP="00400FB8">
            <w:pPr>
              <w:jc w:val="center"/>
              <w:rPr>
                <w:rFonts w:ascii="Times New Roman" w:hAnsi="Times New Roman" w:cs="Times New Roman"/>
                <w:sz w:val="26"/>
                <w:szCs w:val="26"/>
                <w:lang w:val="en-US"/>
              </w:rPr>
            </w:pPr>
            <w:r>
              <w:rPr>
                <w:rFonts w:ascii="Times New Roman" w:hAnsi="Times New Roman" w:cs="Times New Roman"/>
                <w:sz w:val="26"/>
                <w:szCs w:val="26"/>
                <w:lang w:val="en-US"/>
              </w:rPr>
              <w:t>UBND HUYỆN GIA LÂM</w:t>
            </w:r>
          </w:p>
          <w:p w:rsidR="004A01D7" w:rsidRPr="004A01D7" w:rsidRDefault="004A01D7" w:rsidP="00400FB8">
            <w:pPr>
              <w:jc w:val="center"/>
              <w:rPr>
                <w:rFonts w:ascii="Times New Roman" w:hAnsi="Times New Roman" w:cs="Times New Roman"/>
                <w:b/>
                <w:sz w:val="28"/>
                <w:szCs w:val="28"/>
                <w:lang w:val="en-US"/>
              </w:rPr>
            </w:pPr>
            <w:r>
              <w:rPr>
                <w:rFonts w:ascii="Times New Roman" w:hAnsi="Times New Roman" w:cs="Times New Roman"/>
                <w:b/>
                <w:sz w:val="28"/>
                <w:szCs w:val="28"/>
                <w:lang w:val="en-US"/>
              </w:rPr>
              <w:t>TRƯỜNG THCS YÊN VIÊN</w:t>
            </w:r>
          </w:p>
          <w:p w:rsidR="004A01D7" w:rsidRPr="00247B9D" w:rsidRDefault="004A01D7" w:rsidP="00247B9D">
            <w:pPr>
              <w:jc w:val="center"/>
              <w:rPr>
                <w:rFonts w:asciiTheme="majorHAnsi" w:hAnsiTheme="majorHAnsi" w:cstheme="majorHAnsi"/>
                <w:b/>
                <w:sz w:val="28"/>
                <w:szCs w:val="28"/>
                <w:lang w:val="en-US"/>
              </w:rPr>
            </w:pPr>
            <w:r>
              <w:rPr>
                <w:rFonts w:asciiTheme="majorHAnsi" w:hAnsiTheme="majorHAnsi" w:cstheme="majorHAnsi"/>
                <w:b/>
                <w:noProof/>
                <w:szCs w:val="28"/>
              </w:rPr>
              <mc:AlternateContent>
                <mc:Choice Requires="wps">
                  <w:drawing>
                    <wp:anchor distT="0" distB="0" distL="114300" distR="114300" simplePos="0" relativeHeight="251659264" behindDoc="0" locked="0" layoutInCell="1" allowOverlap="1" wp14:anchorId="08521237" wp14:editId="4F918C77">
                      <wp:simplePos x="0" y="0"/>
                      <wp:positionH relativeFrom="column">
                        <wp:posOffset>833120</wp:posOffset>
                      </wp:positionH>
                      <wp:positionV relativeFrom="paragraph">
                        <wp:posOffset>90170</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6pt,7.1pt" to="143.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" strokecolor="#4579b8 [3044]"/>
                  </w:pict>
                </mc:Fallback>
              </mc:AlternateContent>
            </w:r>
          </w:p>
          <w:p w:rsidR="00400FB8" w:rsidRPr="004A01D7" w:rsidRDefault="004A01D7" w:rsidP="00400FB8">
            <w:pPr>
              <w:rPr>
                <w:rFonts w:ascii="Times New Roman" w:hAnsi="Times New Roman" w:cs="Times New Roman"/>
                <w:sz w:val="28"/>
                <w:szCs w:val="28"/>
                <w:lang w:val="en-US"/>
              </w:rPr>
            </w:pPr>
            <w:r>
              <w:rPr>
                <w:rFonts w:asciiTheme="majorHAnsi" w:hAnsiTheme="majorHAnsi" w:cstheme="majorHAnsi"/>
                <w:sz w:val="28"/>
                <w:szCs w:val="28"/>
              </w:rPr>
              <w:t xml:space="preserve">      </w:t>
            </w:r>
            <w:r>
              <w:rPr>
                <w:rFonts w:ascii="Times New Roman" w:hAnsi="Times New Roman" w:cs="Times New Roman"/>
                <w:sz w:val="28"/>
                <w:szCs w:val="28"/>
                <w:lang w:val="en-US"/>
              </w:rPr>
              <w:t>Số:      /KH-THCSYV</w:t>
            </w:r>
          </w:p>
        </w:tc>
        <w:tc>
          <w:tcPr>
            <w:tcW w:w="5909" w:type="dxa"/>
            <w:hideMark/>
          </w:tcPr>
          <w:p w:rsidR="00E822CA" w:rsidRPr="00E822CA" w:rsidRDefault="00E822CA" w:rsidP="00400FB8">
            <w:pPr>
              <w:jc w:val="center"/>
              <w:rPr>
                <w:rFonts w:ascii="Times New Roman" w:hAnsi="Times New Roman" w:cs="Times New Roman"/>
                <w:b/>
                <w:sz w:val="26"/>
                <w:szCs w:val="26"/>
                <w:lang w:val="en-US"/>
              </w:rPr>
            </w:pPr>
            <w:r>
              <w:rPr>
                <w:rFonts w:ascii="Times New Roman" w:hAnsi="Times New Roman" w:cs="Times New Roman"/>
                <w:b/>
                <w:sz w:val="26"/>
                <w:szCs w:val="26"/>
                <w:lang w:val="en-US"/>
              </w:rPr>
              <w:t>CỘNG HÒA XÃ HỘI CHỦ NGHĨA VIỆT NAM</w:t>
            </w:r>
          </w:p>
          <w:p w:rsidR="00400FB8" w:rsidRPr="00E822CA" w:rsidRDefault="00400FB8" w:rsidP="00400FB8">
            <w:pPr>
              <w:jc w:val="center"/>
              <w:rPr>
                <w:rFonts w:ascii="Times New Roman" w:hAnsi="Times New Roman" w:cs="Times New Roman"/>
                <w:b/>
                <w:sz w:val="28"/>
                <w:szCs w:val="28"/>
              </w:rPr>
            </w:pPr>
            <w:r w:rsidRPr="00E822CA">
              <w:rPr>
                <w:rFonts w:ascii="Times New Roman" w:hAnsi="Times New Roman" w:cs="Times New Roman"/>
                <w:b/>
                <w:sz w:val="28"/>
                <w:szCs w:val="28"/>
              </w:rPr>
              <w:t xml:space="preserve">Độc lập  - Tự do </w:t>
            </w:r>
            <w:r w:rsidR="00B74A21">
              <w:rPr>
                <w:rFonts w:ascii="Times New Roman" w:hAnsi="Times New Roman" w:cs="Times New Roman"/>
                <w:b/>
                <w:sz w:val="28"/>
                <w:szCs w:val="28"/>
                <w:lang w:val="en-US"/>
              </w:rPr>
              <w:t>-</w:t>
            </w:r>
            <w:r w:rsidRPr="00E822CA">
              <w:rPr>
                <w:rFonts w:ascii="Times New Roman" w:hAnsi="Times New Roman" w:cs="Times New Roman"/>
                <w:b/>
                <w:sz w:val="28"/>
                <w:szCs w:val="28"/>
              </w:rPr>
              <w:t xml:space="preserve"> Hạnh phúc</w:t>
            </w:r>
          </w:p>
          <w:p w:rsidR="00E822CA" w:rsidRPr="00E822CA" w:rsidRDefault="00E822CA" w:rsidP="00400FB8">
            <w:pPr>
              <w:jc w:val="center"/>
              <w:rPr>
                <w:rFonts w:ascii="Times New Roman" w:hAnsi="Times New Roman" w:cs="Times New Roman"/>
                <w:vertAlign w:val="superscript"/>
                <w:lang w:val="en-US"/>
              </w:rPr>
            </w:pPr>
            <w:r>
              <w:rPr>
                <w:rFonts w:cs="Times New Roman"/>
                <w:noProof/>
                <w:vertAlign w:val="superscript"/>
              </w:rPr>
              <mc:AlternateContent>
                <mc:Choice Requires="wps">
                  <w:drawing>
                    <wp:anchor distT="0" distB="0" distL="114300" distR="114300" simplePos="0" relativeHeight="251660288" behindDoc="0" locked="0" layoutInCell="1" allowOverlap="1">
                      <wp:simplePos x="0" y="0"/>
                      <wp:positionH relativeFrom="column">
                        <wp:posOffset>658495</wp:posOffset>
                      </wp:positionH>
                      <wp:positionV relativeFrom="paragraph">
                        <wp:posOffset>90170</wp:posOffset>
                      </wp:positionV>
                      <wp:extent cx="2324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85pt,7.1pt" to="234.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" strokecolor="#4579b8 [3044]"/>
                  </w:pict>
                </mc:Fallback>
              </mc:AlternateContent>
            </w:r>
          </w:p>
          <w:p w:rsidR="00B74A21" w:rsidRDefault="00400FB8" w:rsidP="00B74A21">
            <w:pPr>
              <w:rPr>
                <w:rFonts w:ascii="Times New Roman" w:hAnsi="Times New Roman" w:cs="Times New Roman"/>
                <w:i/>
                <w:sz w:val="28"/>
                <w:szCs w:val="28"/>
                <w:lang w:val="en-US"/>
              </w:rPr>
            </w:pPr>
            <w:r w:rsidRPr="00247B9D">
              <w:rPr>
                <w:rFonts w:ascii="Times New Roman" w:hAnsi="Times New Roman" w:cs="Times New Roman"/>
                <w:i/>
                <w:sz w:val="28"/>
                <w:szCs w:val="28"/>
              </w:rPr>
              <w:t xml:space="preserve">         </w:t>
            </w:r>
          </w:p>
          <w:p w:rsidR="00400FB8" w:rsidRPr="00247B9D" w:rsidRDefault="00B74A21" w:rsidP="00B74A21">
            <w:pPr>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400FB8" w:rsidRPr="00247B9D">
              <w:rPr>
                <w:rFonts w:ascii="Times New Roman" w:hAnsi="Times New Roman" w:cs="Times New Roman"/>
                <w:i/>
                <w:sz w:val="28"/>
                <w:szCs w:val="28"/>
              </w:rPr>
              <w:t xml:space="preserve">  Yên Viên,</w:t>
            </w:r>
            <w:r>
              <w:rPr>
                <w:rFonts w:ascii="Times New Roman" w:hAnsi="Times New Roman" w:cs="Times New Roman"/>
                <w:i/>
                <w:sz w:val="28"/>
                <w:szCs w:val="28"/>
              </w:rPr>
              <w:t xml:space="preserve"> ngày </w:t>
            </w:r>
            <w:r>
              <w:rPr>
                <w:rFonts w:ascii="Times New Roman" w:hAnsi="Times New Roman" w:cs="Times New Roman"/>
                <w:i/>
                <w:sz w:val="28"/>
                <w:szCs w:val="28"/>
                <w:lang w:val="en-US"/>
              </w:rPr>
              <w:t>02</w:t>
            </w:r>
            <w:r w:rsidR="00C42DE6" w:rsidRPr="00247B9D">
              <w:rPr>
                <w:rFonts w:ascii="Times New Roman" w:hAnsi="Times New Roman" w:cs="Times New Roman"/>
                <w:i/>
                <w:sz w:val="28"/>
                <w:szCs w:val="28"/>
              </w:rPr>
              <w:t xml:space="preserve">  tháng</w:t>
            </w:r>
            <w:r>
              <w:rPr>
                <w:rFonts w:ascii="Times New Roman" w:hAnsi="Times New Roman" w:cs="Times New Roman"/>
                <w:i/>
                <w:sz w:val="28"/>
                <w:szCs w:val="28"/>
                <w:lang w:val="en-US"/>
              </w:rPr>
              <w:t xml:space="preserve"> 10</w:t>
            </w:r>
            <w:r w:rsidR="00C42DE6" w:rsidRPr="00247B9D">
              <w:rPr>
                <w:rFonts w:ascii="Times New Roman" w:hAnsi="Times New Roman" w:cs="Times New Roman"/>
                <w:i/>
                <w:sz w:val="28"/>
                <w:szCs w:val="28"/>
              </w:rPr>
              <w:t xml:space="preserve"> năm 20</w:t>
            </w:r>
            <w:r w:rsidR="00C42DE6" w:rsidRPr="00247B9D">
              <w:rPr>
                <w:rFonts w:ascii="Times New Roman" w:hAnsi="Times New Roman" w:cs="Times New Roman"/>
                <w:i/>
                <w:sz w:val="28"/>
                <w:szCs w:val="28"/>
                <w:lang w:val="en-US"/>
              </w:rPr>
              <w:t>20</w:t>
            </w:r>
          </w:p>
        </w:tc>
      </w:tr>
    </w:tbl>
    <w:p w:rsidR="00245593" w:rsidRPr="00427F8F" w:rsidRDefault="00245593" w:rsidP="00245593">
      <w:pPr>
        <w:jc w:val="center"/>
        <w:rPr>
          <w:rFonts w:asciiTheme="minorHAnsi" w:hAnsiTheme="minorHAnsi"/>
          <w:sz w:val="22"/>
        </w:rPr>
      </w:pPr>
    </w:p>
    <w:p w:rsidR="00245593" w:rsidRDefault="00245593" w:rsidP="00D82A10">
      <w:pPr>
        <w:spacing w:after="0"/>
        <w:jc w:val="center"/>
        <w:rPr>
          <w:rFonts w:cs="Times New Roman"/>
          <w:b/>
          <w:sz w:val="30"/>
          <w:szCs w:val="30"/>
          <w:lang w:val="vi-VN"/>
        </w:rPr>
      </w:pPr>
      <w:r>
        <w:rPr>
          <w:rFonts w:cs="Times New Roman"/>
          <w:b/>
          <w:sz w:val="30"/>
          <w:szCs w:val="30"/>
        </w:rPr>
        <w:t>KẾ HOẠCH</w:t>
      </w:r>
    </w:p>
    <w:p w:rsidR="00245593" w:rsidRDefault="00245593" w:rsidP="00D82A10">
      <w:pPr>
        <w:spacing w:after="0"/>
        <w:jc w:val="center"/>
        <w:rPr>
          <w:rFonts w:cs="Times New Roman"/>
          <w:b/>
          <w:szCs w:val="28"/>
        </w:rPr>
      </w:pPr>
      <w:r>
        <w:rPr>
          <w:rFonts w:cs="Times New Roman"/>
          <w:b/>
          <w:szCs w:val="28"/>
        </w:rPr>
        <w:t>Tổ chức “Tuần lễ hưởng ứng học tập suốt đờ</w:t>
      </w:r>
      <w:r w:rsidR="004A01D7">
        <w:rPr>
          <w:rFonts w:cs="Times New Roman"/>
          <w:b/>
          <w:szCs w:val="28"/>
        </w:rPr>
        <w:t>i” năm 2020</w:t>
      </w:r>
    </w:p>
    <w:p w:rsidR="00D82A10" w:rsidRDefault="00D82A10" w:rsidP="00B74A21">
      <w:pPr>
        <w:spacing w:after="0" w:line="288" w:lineRule="auto"/>
        <w:ind w:firstLine="720"/>
        <w:jc w:val="both"/>
        <w:rPr>
          <w:rFonts w:cs="Times New Roman"/>
          <w:szCs w:val="28"/>
        </w:rPr>
      </w:pPr>
    </w:p>
    <w:p w:rsidR="00245593" w:rsidRDefault="00245593" w:rsidP="00B74A21">
      <w:pPr>
        <w:spacing w:after="0" w:line="288" w:lineRule="auto"/>
        <w:ind w:firstLine="720"/>
        <w:jc w:val="both"/>
        <w:rPr>
          <w:rFonts w:cs="Times New Roman"/>
          <w:szCs w:val="28"/>
        </w:rPr>
      </w:pPr>
      <w:r>
        <w:rPr>
          <w:rFonts w:cs="Times New Roman"/>
          <w:szCs w:val="28"/>
        </w:rPr>
        <w:t>Thực hiện công văn số</w:t>
      </w:r>
      <w:r w:rsidR="00427F8F">
        <w:rPr>
          <w:rFonts w:cs="Times New Roman"/>
          <w:szCs w:val="28"/>
        </w:rPr>
        <w:t xml:space="preserve"> 187/KH - UBND ngày 30/9/2020 </w:t>
      </w:r>
      <w:r>
        <w:rPr>
          <w:rFonts w:cs="Times New Roman"/>
          <w:szCs w:val="28"/>
        </w:rPr>
        <w:t>của UBND huyện Gia Lâm về việc tổ chức các hoạt động trong Tuần lễ hưởng ứng học tập suốt đờ</w:t>
      </w:r>
      <w:r w:rsidR="00427F8F">
        <w:rPr>
          <w:rFonts w:cs="Times New Roman"/>
          <w:szCs w:val="28"/>
        </w:rPr>
        <w:t xml:space="preserve">i năm 2020. Trường </w:t>
      </w:r>
      <w:r>
        <w:rPr>
          <w:rFonts w:cs="Times New Roman"/>
          <w:szCs w:val="28"/>
        </w:rPr>
        <w:t>THCS Yên Viên xây dựng kế hoạch tổ chức cụ thể như sau:</w:t>
      </w:r>
    </w:p>
    <w:p w:rsidR="00245593" w:rsidRDefault="00245593" w:rsidP="00B74A21">
      <w:pPr>
        <w:spacing w:after="0" w:line="288" w:lineRule="auto"/>
        <w:ind w:firstLine="720"/>
        <w:jc w:val="both"/>
        <w:rPr>
          <w:rFonts w:cs="Times New Roman"/>
          <w:b/>
          <w:szCs w:val="28"/>
        </w:rPr>
      </w:pPr>
      <w:r>
        <w:rPr>
          <w:rFonts w:cs="Times New Roman"/>
          <w:b/>
          <w:szCs w:val="28"/>
        </w:rPr>
        <w:t>I. MỤC ĐÍCH - YÊU CẦU</w:t>
      </w:r>
    </w:p>
    <w:p w:rsidR="00245593" w:rsidRDefault="00245593" w:rsidP="00B74A21">
      <w:pPr>
        <w:spacing w:after="0" w:line="288" w:lineRule="auto"/>
        <w:ind w:firstLine="720"/>
        <w:jc w:val="both"/>
        <w:rPr>
          <w:rFonts w:cs="Times New Roman"/>
          <w:b/>
          <w:szCs w:val="28"/>
        </w:rPr>
      </w:pPr>
      <w:r>
        <w:rPr>
          <w:rFonts w:cs="Times New Roman"/>
          <w:b/>
          <w:szCs w:val="28"/>
        </w:rPr>
        <w:t>1. Mục đích</w:t>
      </w:r>
    </w:p>
    <w:p w:rsidR="00427F8F" w:rsidRDefault="00245593" w:rsidP="00B74A21">
      <w:pPr>
        <w:spacing w:after="0" w:line="288" w:lineRule="auto"/>
        <w:ind w:firstLine="720"/>
        <w:jc w:val="both"/>
        <w:rPr>
          <w:rFonts w:cs="Times New Roman"/>
          <w:szCs w:val="28"/>
        </w:rPr>
      </w:pPr>
      <w:r>
        <w:rPr>
          <w:rFonts w:cs="Times New Roman"/>
          <w:szCs w:val="28"/>
        </w:rPr>
        <w:t xml:space="preserve">  Nhằm nâng cao nhận thức của cán bộ, giáo viên, học sinh và cha mẹ</w:t>
      </w:r>
      <w:r w:rsidR="00427F8F">
        <w:rPr>
          <w:rFonts w:cs="Times New Roman"/>
          <w:szCs w:val="28"/>
        </w:rPr>
        <w:t xml:space="preserve"> học sinh</w:t>
      </w:r>
      <w:r>
        <w:rPr>
          <w:rFonts w:cs="Times New Roman"/>
          <w:szCs w:val="28"/>
        </w:rPr>
        <w:t xml:space="preserve"> về vai trò</w:t>
      </w:r>
      <w:r w:rsidR="00427F8F">
        <w:rPr>
          <w:rFonts w:cs="Times New Roman"/>
          <w:szCs w:val="28"/>
        </w:rPr>
        <w:t xml:space="preserve"> của chuyển đổi số đối với việc học tập suốt đời.</w:t>
      </w:r>
    </w:p>
    <w:p w:rsidR="00245593" w:rsidRDefault="00245593" w:rsidP="00B74A21">
      <w:pPr>
        <w:spacing w:after="0" w:line="288" w:lineRule="auto"/>
        <w:ind w:firstLine="720"/>
        <w:jc w:val="both"/>
        <w:rPr>
          <w:rFonts w:cs="Times New Roman"/>
          <w:b/>
          <w:szCs w:val="28"/>
        </w:rPr>
      </w:pPr>
      <w:r>
        <w:rPr>
          <w:rFonts w:cs="Times New Roman"/>
          <w:b/>
          <w:szCs w:val="28"/>
        </w:rPr>
        <w:t>2. Yêu cầu</w:t>
      </w:r>
    </w:p>
    <w:p w:rsidR="00245593" w:rsidRDefault="00245593" w:rsidP="00B74A21">
      <w:pPr>
        <w:spacing w:after="0" w:line="288" w:lineRule="auto"/>
        <w:ind w:firstLine="720"/>
        <w:jc w:val="both"/>
        <w:rPr>
          <w:rFonts w:cs="Times New Roman"/>
          <w:szCs w:val="28"/>
        </w:rPr>
      </w:pPr>
      <w:r>
        <w:rPr>
          <w:rFonts w:cs="Times New Roman"/>
          <w:szCs w:val="28"/>
        </w:rPr>
        <w:t>Việc tổ chức phải đảm bảo thiết thực, hiệu quả đúng chủ đề</w:t>
      </w:r>
      <w:r w:rsidR="00427F8F">
        <w:rPr>
          <w:rFonts w:cs="Times New Roman"/>
          <w:szCs w:val="28"/>
        </w:rPr>
        <w:t xml:space="preserve"> trong điều kiện dịch Covid vẫn còn diễn biến phức tạp.</w:t>
      </w:r>
    </w:p>
    <w:p w:rsidR="00245593" w:rsidRDefault="00245593" w:rsidP="00B74A21">
      <w:pPr>
        <w:spacing w:after="0" w:line="288" w:lineRule="auto"/>
        <w:ind w:firstLine="720"/>
        <w:jc w:val="both"/>
        <w:rPr>
          <w:rFonts w:cs="Times New Roman"/>
          <w:b/>
          <w:szCs w:val="28"/>
        </w:rPr>
      </w:pPr>
      <w:r>
        <w:rPr>
          <w:rFonts w:cs="Times New Roman"/>
          <w:b/>
          <w:szCs w:val="28"/>
        </w:rPr>
        <w:t>II.  NỘI DUNG</w:t>
      </w:r>
    </w:p>
    <w:p w:rsidR="00245593" w:rsidRDefault="00245593" w:rsidP="00B74A21">
      <w:pPr>
        <w:spacing w:after="0" w:line="288" w:lineRule="auto"/>
        <w:ind w:firstLine="720"/>
        <w:jc w:val="both"/>
        <w:rPr>
          <w:rFonts w:cs="Times New Roman"/>
          <w:szCs w:val="28"/>
        </w:rPr>
      </w:pPr>
      <w:r>
        <w:rPr>
          <w:rFonts w:cs="Times New Roman"/>
          <w:b/>
          <w:szCs w:val="28"/>
        </w:rPr>
        <w:t>1.</w:t>
      </w:r>
      <w:r>
        <w:rPr>
          <w:rFonts w:cs="Times New Roman"/>
          <w:szCs w:val="28"/>
        </w:rPr>
        <w:t xml:space="preserve">  </w:t>
      </w:r>
      <w:r>
        <w:rPr>
          <w:rFonts w:cs="Times New Roman"/>
          <w:b/>
          <w:szCs w:val="28"/>
        </w:rPr>
        <w:t>Chủ đề</w:t>
      </w:r>
      <w:r>
        <w:rPr>
          <w:rFonts w:cs="Times New Roman"/>
          <w:szCs w:val="28"/>
        </w:rPr>
        <w:t xml:space="preserve"> Tuần lễ hưởng ứng học tập suốt đờ</w:t>
      </w:r>
      <w:r w:rsidR="00427F8F">
        <w:rPr>
          <w:rFonts w:cs="Times New Roman"/>
          <w:szCs w:val="28"/>
        </w:rPr>
        <w:t>i năm 202</w:t>
      </w:r>
      <w:r w:rsidR="00CA2B1E">
        <w:rPr>
          <w:rFonts w:cs="Times New Roman"/>
          <w:szCs w:val="28"/>
        </w:rPr>
        <w:t>0</w:t>
      </w:r>
      <w:r w:rsidR="00427F8F">
        <w:rPr>
          <w:rFonts w:cs="Times New Roman"/>
          <w:szCs w:val="28"/>
        </w:rPr>
        <w:t xml:space="preserve"> “ </w:t>
      </w:r>
      <w:r w:rsidR="00427F8F">
        <w:rPr>
          <w:rFonts w:cs="Times New Roman"/>
          <w:b/>
          <w:szCs w:val="28"/>
        </w:rPr>
        <w:t xml:space="preserve">Chuyển đổi số thúc đẩy </w:t>
      </w:r>
      <w:r w:rsidR="005A1652">
        <w:rPr>
          <w:rFonts w:cs="Times New Roman"/>
          <w:b/>
          <w:szCs w:val="28"/>
        </w:rPr>
        <w:t>Học tập suốt đời”</w:t>
      </w:r>
      <w:r w:rsidR="00427F8F">
        <w:rPr>
          <w:rFonts w:cs="Times New Roman"/>
          <w:szCs w:val="28"/>
        </w:rPr>
        <w:t>”</w:t>
      </w:r>
      <w:r>
        <w:rPr>
          <w:rFonts w:cs="Times New Roman"/>
          <w:b/>
          <w:szCs w:val="28"/>
        </w:rPr>
        <w:t>.</w:t>
      </w:r>
    </w:p>
    <w:p w:rsidR="00245593" w:rsidRDefault="00245593" w:rsidP="00B74A21">
      <w:pPr>
        <w:spacing w:after="0" w:line="288" w:lineRule="auto"/>
        <w:ind w:firstLine="720"/>
        <w:jc w:val="both"/>
        <w:rPr>
          <w:rFonts w:cs="Times New Roman"/>
          <w:b/>
          <w:szCs w:val="28"/>
        </w:rPr>
      </w:pPr>
      <w:r>
        <w:rPr>
          <w:rFonts w:cs="Times New Roman"/>
          <w:b/>
          <w:szCs w:val="28"/>
        </w:rPr>
        <w:t>2.   Hoạt động chính</w:t>
      </w:r>
    </w:p>
    <w:p w:rsidR="00245593" w:rsidRDefault="005A1652" w:rsidP="00B74A21">
      <w:pPr>
        <w:spacing w:after="0" w:line="288" w:lineRule="auto"/>
        <w:ind w:firstLine="720"/>
        <w:jc w:val="both"/>
        <w:rPr>
          <w:rFonts w:cs="Times New Roman"/>
          <w:szCs w:val="28"/>
        </w:rPr>
      </w:pPr>
      <w:r>
        <w:rPr>
          <w:rFonts w:cs="Times New Roman"/>
          <w:szCs w:val="28"/>
        </w:rPr>
        <w:t>2.1. Thông qua kế hoạch tổ chức Tuần lễ học tập suốt đời năm 2020</w:t>
      </w:r>
    </w:p>
    <w:p w:rsidR="00245593" w:rsidRDefault="005A1652" w:rsidP="00B74A21">
      <w:pPr>
        <w:spacing w:after="0" w:line="288" w:lineRule="auto"/>
        <w:ind w:firstLine="720"/>
        <w:jc w:val="both"/>
        <w:rPr>
          <w:rFonts w:cs="Times New Roman"/>
          <w:szCs w:val="28"/>
        </w:rPr>
      </w:pPr>
      <w:r>
        <w:rPr>
          <w:rFonts w:cs="Times New Roman"/>
          <w:szCs w:val="28"/>
        </w:rPr>
        <w:t>2.2. Tuyên truyền trên Đài phát thanh măng non của trường giờ chào cờ đầu tuần về vai trò của chuyển đổi số trong thời đại 4.0 cũng như tầm quan trọng của việc học tập suốt đời</w:t>
      </w:r>
      <w:r w:rsidR="00CA2B1E">
        <w:rPr>
          <w:rFonts w:cs="Times New Roman"/>
          <w:szCs w:val="28"/>
        </w:rPr>
        <w:t>.</w:t>
      </w:r>
      <w:r>
        <w:rPr>
          <w:rFonts w:cs="Times New Roman"/>
          <w:szCs w:val="28"/>
        </w:rPr>
        <w:t xml:space="preserve"> </w:t>
      </w:r>
    </w:p>
    <w:p w:rsidR="00245593" w:rsidRDefault="00245593" w:rsidP="00B74A21">
      <w:pPr>
        <w:spacing w:after="0" w:line="288" w:lineRule="auto"/>
        <w:ind w:firstLine="720"/>
        <w:jc w:val="both"/>
        <w:rPr>
          <w:rFonts w:cs="Times New Roman"/>
          <w:szCs w:val="28"/>
        </w:rPr>
      </w:pPr>
      <w:r>
        <w:rPr>
          <w:rFonts w:cs="Times New Roman"/>
          <w:szCs w:val="28"/>
        </w:rPr>
        <w:t>2.3. Tuyên truyền trực quan: khẩu hiệu, băng dzôn thông điệp về Tuần lễ hưởng ứng học tập suốt đờ</w:t>
      </w:r>
      <w:r w:rsidR="005A1652">
        <w:rPr>
          <w:rFonts w:cs="Times New Roman"/>
          <w:szCs w:val="28"/>
        </w:rPr>
        <w:t>i năm 2020</w:t>
      </w:r>
    </w:p>
    <w:p w:rsidR="00245593" w:rsidRDefault="005A1652" w:rsidP="00B74A21">
      <w:pPr>
        <w:spacing w:after="0" w:line="288" w:lineRule="auto"/>
        <w:ind w:firstLine="720"/>
        <w:jc w:val="both"/>
        <w:rPr>
          <w:rFonts w:cs="Times New Roman"/>
          <w:szCs w:val="28"/>
        </w:rPr>
      </w:pPr>
      <w:r>
        <w:rPr>
          <w:rFonts w:cs="Times New Roman"/>
          <w:szCs w:val="28"/>
        </w:rPr>
        <w:t xml:space="preserve">2.4. Tọa đàm </w:t>
      </w:r>
      <w:r w:rsidR="00F572CA">
        <w:rPr>
          <w:rFonts w:cs="Times New Roman"/>
          <w:szCs w:val="28"/>
        </w:rPr>
        <w:t xml:space="preserve">trực tiếp và trực tuyến </w:t>
      </w:r>
      <w:r>
        <w:rPr>
          <w:rFonts w:cs="Times New Roman"/>
          <w:szCs w:val="28"/>
        </w:rPr>
        <w:t xml:space="preserve">về văn hóa đọc trong thời đại số; Hướng dẫn kỹ năng tìm kiếm thông tin, khai thác và sử dụng thông tin trên mạng an toàn hiệu </w:t>
      </w:r>
      <w:r w:rsidR="00F572CA">
        <w:rPr>
          <w:rFonts w:cs="Times New Roman"/>
          <w:szCs w:val="28"/>
        </w:rPr>
        <w:t>quả cho học sinh.</w:t>
      </w:r>
      <w:bookmarkStart w:id="0" w:name="_GoBack"/>
      <w:bookmarkEnd w:id="0"/>
    </w:p>
    <w:p w:rsidR="00245593" w:rsidRDefault="00CA2B1E" w:rsidP="00B74A21">
      <w:pPr>
        <w:spacing w:after="0" w:line="288" w:lineRule="auto"/>
        <w:ind w:firstLine="720"/>
        <w:jc w:val="both"/>
        <w:rPr>
          <w:rFonts w:cs="Times New Roman"/>
          <w:b/>
          <w:szCs w:val="28"/>
        </w:rPr>
      </w:pPr>
      <w:r>
        <w:rPr>
          <w:rFonts w:cs="Times New Roman"/>
          <w:b/>
          <w:szCs w:val="28"/>
        </w:rPr>
        <w:t>3</w:t>
      </w:r>
      <w:r w:rsidR="00245593">
        <w:rPr>
          <w:rFonts w:cs="Times New Roman"/>
          <w:b/>
          <w:szCs w:val="28"/>
        </w:rPr>
        <w:t>. Thời gian, địa điểm tổ chức</w:t>
      </w:r>
    </w:p>
    <w:p w:rsidR="00245593" w:rsidRDefault="00245593" w:rsidP="00B74A21">
      <w:pPr>
        <w:spacing w:after="0" w:line="288" w:lineRule="auto"/>
        <w:ind w:firstLine="720"/>
        <w:jc w:val="both"/>
        <w:rPr>
          <w:rFonts w:cs="Times New Roman"/>
          <w:szCs w:val="28"/>
        </w:rPr>
      </w:pPr>
      <w:r>
        <w:rPr>
          <w:rFonts w:cs="Times New Roman"/>
          <w:szCs w:val="28"/>
        </w:rPr>
        <w:t>Thờ</w:t>
      </w:r>
      <w:r w:rsidR="00CA2B1E">
        <w:rPr>
          <w:rFonts w:cs="Times New Roman"/>
          <w:szCs w:val="28"/>
        </w:rPr>
        <w:t>i gian:</w:t>
      </w:r>
      <w:r w:rsidR="00B74A21">
        <w:rPr>
          <w:rFonts w:cs="Times New Roman"/>
          <w:szCs w:val="28"/>
        </w:rPr>
        <w:t xml:space="preserve"> </w:t>
      </w:r>
      <w:r w:rsidR="00CA2B1E">
        <w:rPr>
          <w:rFonts w:cs="Times New Roman"/>
          <w:szCs w:val="28"/>
        </w:rPr>
        <w:t>Từ ngày</w:t>
      </w:r>
      <w:r w:rsidR="00544299">
        <w:rPr>
          <w:rFonts w:cs="Times New Roman"/>
          <w:szCs w:val="28"/>
        </w:rPr>
        <w:t xml:space="preserve"> 05</w:t>
      </w:r>
      <w:r w:rsidR="00CA2B1E">
        <w:rPr>
          <w:rFonts w:cs="Times New Roman"/>
          <w:szCs w:val="28"/>
        </w:rPr>
        <w:t>/10 - 0</w:t>
      </w:r>
      <w:r w:rsidR="00B74A21">
        <w:rPr>
          <w:rFonts w:cs="Times New Roman"/>
          <w:szCs w:val="28"/>
        </w:rPr>
        <w:t>7</w:t>
      </w:r>
      <w:r w:rsidR="00544299">
        <w:rPr>
          <w:rFonts w:cs="Times New Roman"/>
          <w:szCs w:val="28"/>
        </w:rPr>
        <w:t>/10/2020</w:t>
      </w:r>
      <w:r w:rsidR="00CA2B1E">
        <w:rPr>
          <w:rFonts w:cs="Times New Roman"/>
          <w:szCs w:val="28"/>
        </w:rPr>
        <w:t>.</w:t>
      </w:r>
    </w:p>
    <w:p w:rsidR="00245593" w:rsidRDefault="00245593" w:rsidP="00B74A21">
      <w:pPr>
        <w:spacing w:after="0" w:line="288" w:lineRule="auto"/>
        <w:ind w:firstLine="720"/>
        <w:jc w:val="both"/>
        <w:rPr>
          <w:rFonts w:cs="Times New Roman"/>
          <w:szCs w:val="28"/>
        </w:rPr>
      </w:pPr>
      <w:r>
        <w:rPr>
          <w:rFonts w:cs="Times New Roman"/>
          <w:szCs w:val="28"/>
        </w:rPr>
        <w:t>Địa điể</w:t>
      </w:r>
      <w:r w:rsidR="00544299">
        <w:rPr>
          <w:rFonts w:cs="Times New Roman"/>
          <w:szCs w:val="28"/>
        </w:rPr>
        <w:t>m: Phòng thư viện, phòng Đoàn Đội.</w:t>
      </w:r>
    </w:p>
    <w:p w:rsidR="00245593" w:rsidRDefault="00B74A21" w:rsidP="00B74A21">
      <w:pPr>
        <w:spacing w:after="0" w:line="288" w:lineRule="auto"/>
        <w:ind w:firstLine="720"/>
        <w:jc w:val="both"/>
        <w:rPr>
          <w:rFonts w:cs="Times New Roman"/>
          <w:b/>
          <w:szCs w:val="28"/>
        </w:rPr>
      </w:pPr>
      <w:r>
        <w:rPr>
          <w:rFonts w:cs="Times New Roman"/>
          <w:b/>
          <w:szCs w:val="28"/>
        </w:rPr>
        <w:t xml:space="preserve">III. </w:t>
      </w:r>
      <w:r w:rsidR="00245593">
        <w:rPr>
          <w:rFonts w:cs="Times New Roman"/>
          <w:b/>
          <w:szCs w:val="28"/>
        </w:rPr>
        <w:t>TỔ CHỨC THỰC HIỆN</w:t>
      </w:r>
    </w:p>
    <w:p w:rsidR="00245593" w:rsidRDefault="00245593" w:rsidP="00B74A21">
      <w:pPr>
        <w:spacing w:after="0" w:line="288" w:lineRule="auto"/>
        <w:ind w:firstLine="720"/>
        <w:jc w:val="both"/>
        <w:rPr>
          <w:rFonts w:cs="Times New Roman"/>
          <w:szCs w:val="28"/>
        </w:rPr>
      </w:pPr>
      <w:r>
        <w:rPr>
          <w:rFonts w:cs="Times New Roman"/>
          <w:szCs w:val="28"/>
        </w:rPr>
        <w:lastRenderedPageBreak/>
        <w:t>1. Thư viện: tham mưu, xây dựng kế hoạch; làm công tác tổ chức; báo cáo Phòng giáo dục lịch tổ chức hoạt động và kết quả tổ chức,.</w:t>
      </w:r>
    </w:p>
    <w:p w:rsidR="00245593" w:rsidRDefault="00245593" w:rsidP="00B74A21">
      <w:pPr>
        <w:spacing w:after="0" w:line="288" w:lineRule="auto"/>
        <w:ind w:firstLine="720"/>
        <w:jc w:val="both"/>
        <w:rPr>
          <w:rFonts w:cs="Times New Roman"/>
          <w:szCs w:val="28"/>
        </w:rPr>
      </w:pPr>
      <w:r>
        <w:rPr>
          <w:rFonts w:cs="Times New Roman"/>
          <w:szCs w:val="28"/>
        </w:rPr>
        <w:t>2. Đoàn, độ</w:t>
      </w:r>
      <w:r w:rsidR="00544299">
        <w:rPr>
          <w:rFonts w:cs="Times New Roman"/>
          <w:szCs w:val="28"/>
        </w:rPr>
        <w:t>i: Phân công học sinh đọc bài phát thanh tuyên truyền</w:t>
      </w:r>
      <w:r w:rsidR="00D82A10">
        <w:rPr>
          <w:rFonts w:cs="Times New Roman"/>
          <w:szCs w:val="28"/>
        </w:rPr>
        <w:t xml:space="preserve"> vào đầu giờ và giờ ra chơi các ngày trong tuần.</w:t>
      </w:r>
    </w:p>
    <w:p w:rsidR="00245593" w:rsidRDefault="00544299" w:rsidP="00B74A21">
      <w:pPr>
        <w:spacing w:after="0" w:line="288" w:lineRule="auto"/>
        <w:ind w:firstLine="720"/>
        <w:jc w:val="both"/>
        <w:rPr>
          <w:rFonts w:cs="Times New Roman"/>
          <w:szCs w:val="28"/>
        </w:rPr>
      </w:pPr>
      <w:r>
        <w:rPr>
          <w:rFonts w:cs="Times New Roman"/>
          <w:szCs w:val="28"/>
        </w:rPr>
        <w:t>3</w:t>
      </w:r>
      <w:r w:rsidR="00245593">
        <w:rPr>
          <w:rFonts w:cs="Times New Roman"/>
          <w:szCs w:val="28"/>
        </w:rPr>
        <w:t>. Bộ phận đưa tin: Chụ</w:t>
      </w:r>
      <w:r w:rsidR="00CA2B1E">
        <w:rPr>
          <w:rFonts w:cs="Times New Roman"/>
          <w:szCs w:val="28"/>
        </w:rPr>
        <w:t>p</w:t>
      </w:r>
      <w:r w:rsidR="00245593">
        <w:rPr>
          <w:rFonts w:cs="Times New Roman"/>
          <w:szCs w:val="28"/>
        </w:rPr>
        <w:t xml:space="preserve"> ảnh (gửi kèm báo cáo về Huyện) và đưa tin</w:t>
      </w:r>
      <w:r w:rsidR="00D82A10">
        <w:rPr>
          <w:rFonts w:cs="Times New Roman"/>
          <w:szCs w:val="28"/>
        </w:rPr>
        <w:t xml:space="preserve"> lên trang web của nhà trường</w:t>
      </w:r>
      <w:r w:rsidR="00245593">
        <w:rPr>
          <w:rFonts w:cs="Times New Roman"/>
          <w:szCs w:val="28"/>
        </w:rPr>
        <w:t>.</w:t>
      </w:r>
    </w:p>
    <w:p w:rsidR="00245593" w:rsidRDefault="00245593" w:rsidP="00B74A21">
      <w:pPr>
        <w:spacing w:after="0" w:line="288" w:lineRule="auto"/>
        <w:ind w:firstLine="720"/>
        <w:jc w:val="both"/>
        <w:rPr>
          <w:rFonts w:cs="Times New Roman"/>
          <w:szCs w:val="28"/>
        </w:rPr>
      </w:pPr>
      <w:r>
        <w:rPr>
          <w:rFonts w:cs="Times New Roman"/>
          <w:szCs w:val="28"/>
        </w:rPr>
        <w:t>Trên đây là kế hoạch tổ chức hoạt động Tuần lễ hưởng ứng học tập suốt đờ</w:t>
      </w:r>
      <w:r w:rsidR="00544299">
        <w:rPr>
          <w:rFonts w:cs="Times New Roman"/>
          <w:szCs w:val="28"/>
        </w:rPr>
        <w:t>i năm 2020</w:t>
      </w:r>
      <w:r>
        <w:rPr>
          <w:rFonts w:cs="Times New Roman"/>
          <w:szCs w:val="28"/>
        </w:rPr>
        <w:t xml:space="preserve"> của trường THCS Yên Viên.</w:t>
      </w:r>
      <w:r w:rsidR="00D82A10">
        <w:rPr>
          <w:rFonts w:cs="Times New Roman"/>
          <w:szCs w:val="28"/>
        </w:rPr>
        <w:t xml:space="preserve"> Đề nghị các đồng chí được phân công và các em học sinh tham gia nghiêm túc thực hiện.</w:t>
      </w:r>
    </w:p>
    <w:p w:rsidR="00245593" w:rsidRDefault="00245593" w:rsidP="00245593">
      <w:pPr>
        <w:jc w:val="both"/>
        <w:rPr>
          <w:rFonts w:cs="Times New Roman"/>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34E60" w:rsidTr="00D82A10">
        <w:tc>
          <w:tcPr>
            <w:tcW w:w="4927" w:type="dxa"/>
          </w:tcPr>
          <w:p w:rsidR="00234E60" w:rsidRPr="00234E60" w:rsidRDefault="00D82A10" w:rsidP="00234E60">
            <w:pPr>
              <w:jc w:val="center"/>
              <w:rPr>
                <w:rFonts w:ascii="Times New Roman" w:hAnsi="Times New Roman" w:cs="Times New Roman"/>
                <w:b/>
                <w:sz w:val="28"/>
                <w:szCs w:val="28"/>
                <w:lang w:val="en-US"/>
              </w:rPr>
            </w:pPr>
            <w:r>
              <w:rPr>
                <w:rFonts w:ascii="Times New Roman" w:hAnsi="Times New Roman" w:cs="Times New Roman"/>
                <w:b/>
                <w:sz w:val="28"/>
                <w:szCs w:val="28"/>
                <w:lang w:val="en-US"/>
              </w:rPr>
              <w:t>NGƯỜI LẬP</w:t>
            </w:r>
          </w:p>
        </w:tc>
        <w:tc>
          <w:tcPr>
            <w:tcW w:w="4927" w:type="dxa"/>
          </w:tcPr>
          <w:p w:rsidR="00234E60" w:rsidRPr="00234E60" w:rsidRDefault="00234E60" w:rsidP="00234E60">
            <w:pPr>
              <w:jc w:val="center"/>
              <w:rPr>
                <w:rFonts w:ascii="Times New Roman" w:hAnsi="Times New Roman" w:cs="Times New Roman"/>
                <w:b/>
                <w:sz w:val="28"/>
                <w:szCs w:val="28"/>
                <w:lang w:val="en-US"/>
              </w:rPr>
            </w:pPr>
            <w:r w:rsidRPr="00234E60">
              <w:rPr>
                <w:rFonts w:ascii="Times New Roman" w:hAnsi="Times New Roman" w:cs="Times New Roman"/>
                <w:b/>
                <w:sz w:val="28"/>
                <w:szCs w:val="28"/>
                <w:lang w:val="en-US"/>
              </w:rPr>
              <w:t>BGH DUYỆT</w:t>
            </w:r>
          </w:p>
        </w:tc>
      </w:tr>
      <w:tr w:rsidR="00234E60" w:rsidTr="00D82A10">
        <w:tc>
          <w:tcPr>
            <w:tcW w:w="4927" w:type="dxa"/>
          </w:tcPr>
          <w:p w:rsidR="00234E60" w:rsidRPr="00234E60" w:rsidRDefault="00234E60" w:rsidP="00234E60">
            <w:pPr>
              <w:jc w:val="center"/>
              <w:rPr>
                <w:rFonts w:ascii="Times New Roman" w:hAnsi="Times New Roman" w:cs="Times New Roman"/>
                <w:b/>
                <w:sz w:val="28"/>
                <w:szCs w:val="28"/>
                <w:lang w:val="en-US"/>
              </w:rPr>
            </w:pPr>
          </w:p>
          <w:p w:rsidR="00234E60" w:rsidRPr="00234E60" w:rsidRDefault="00234E60" w:rsidP="00234E60">
            <w:pPr>
              <w:jc w:val="center"/>
              <w:rPr>
                <w:rFonts w:ascii="Times New Roman" w:hAnsi="Times New Roman" w:cs="Times New Roman"/>
                <w:b/>
                <w:sz w:val="28"/>
                <w:szCs w:val="28"/>
                <w:lang w:val="en-US"/>
              </w:rPr>
            </w:pPr>
          </w:p>
          <w:p w:rsidR="00234E60" w:rsidRPr="00234E60" w:rsidRDefault="00234E60" w:rsidP="00234E60">
            <w:pPr>
              <w:jc w:val="center"/>
              <w:rPr>
                <w:rFonts w:ascii="Times New Roman" w:hAnsi="Times New Roman" w:cs="Times New Roman"/>
                <w:b/>
                <w:sz w:val="28"/>
                <w:szCs w:val="28"/>
                <w:lang w:val="en-US"/>
              </w:rPr>
            </w:pPr>
          </w:p>
          <w:p w:rsidR="00234E60" w:rsidRPr="00234E60" w:rsidRDefault="00234E60" w:rsidP="00234E60">
            <w:pPr>
              <w:jc w:val="center"/>
              <w:rPr>
                <w:rFonts w:ascii="Times New Roman" w:hAnsi="Times New Roman" w:cs="Times New Roman"/>
                <w:b/>
                <w:sz w:val="28"/>
                <w:szCs w:val="28"/>
                <w:lang w:val="en-US"/>
              </w:rPr>
            </w:pPr>
          </w:p>
          <w:p w:rsidR="00234E60" w:rsidRPr="00234E60" w:rsidRDefault="00234E60" w:rsidP="00234E60">
            <w:pPr>
              <w:jc w:val="center"/>
              <w:rPr>
                <w:rFonts w:ascii="Times New Roman" w:hAnsi="Times New Roman" w:cs="Times New Roman"/>
                <w:b/>
                <w:sz w:val="28"/>
                <w:szCs w:val="28"/>
                <w:lang w:val="en-US"/>
              </w:rPr>
            </w:pPr>
            <w:r w:rsidRPr="00234E60">
              <w:rPr>
                <w:rFonts w:ascii="Times New Roman" w:hAnsi="Times New Roman" w:cs="Times New Roman"/>
                <w:b/>
                <w:sz w:val="28"/>
                <w:szCs w:val="28"/>
                <w:lang w:val="en-US"/>
              </w:rPr>
              <w:t>Ngô Xuân Hương</w:t>
            </w:r>
          </w:p>
        </w:tc>
        <w:tc>
          <w:tcPr>
            <w:tcW w:w="4927" w:type="dxa"/>
          </w:tcPr>
          <w:p w:rsidR="00234E60" w:rsidRPr="00234E60" w:rsidRDefault="00234E60" w:rsidP="00234E60">
            <w:pPr>
              <w:jc w:val="center"/>
              <w:rPr>
                <w:rFonts w:ascii="Times New Roman" w:hAnsi="Times New Roman" w:cs="Times New Roman"/>
                <w:b/>
                <w:sz w:val="28"/>
                <w:szCs w:val="28"/>
                <w:lang w:val="en-US"/>
              </w:rPr>
            </w:pPr>
          </w:p>
          <w:p w:rsidR="00234E60" w:rsidRPr="00234E60" w:rsidRDefault="00234E60" w:rsidP="00234E60">
            <w:pPr>
              <w:jc w:val="center"/>
              <w:rPr>
                <w:rFonts w:ascii="Times New Roman" w:hAnsi="Times New Roman" w:cs="Times New Roman"/>
                <w:b/>
                <w:sz w:val="28"/>
                <w:szCs w:val="28"/>
                <w:lang w:val="en-US"/>
              </w:rPr>
            </w:pPr>
          </w:p>
          <w:p w:rsidR="00234E60" w:rsidRPr="00234E60" w:rsidRDefault="00234E60" w:rsidP="00234E60">
            <w:pPr>
              <w:jc w:val="center"/>
              <w:rPr>
                <w:rFonts w:ascii="Times New Roman" w:hAnsi="Times New Roman" w:cs="Times New Roman"/>
                <w:b/>
                <w:sz w:val="28"/>
                <w:szCs w:val="28"/>
                <w:lang w:val="en-US"/>
              </w:rPr>
            </w:pPr>
          </w:p>
          <w:p w:rsidR="00234E60" w:rsidRPr="00234E60" w:rsidRDefault="00234E60" w:rsidP="00234E60">
            <w:pPr>
              <w:jc w:val="center"/>
              <w:rPr>
                <w:rFonts w:ascii="Times New Roman" w:hAnsi="Times New Roman" w:cs="Times New Roman"/>
                <w:b/>
                <w:sz w:val="28"/>
                <w:szCs w:val="28"/>
                <w:lang w:val="en-US"/>
              </w:rPr>
            </w:pPr>
          </w:p>
          <w:p w:rsidR="00234E60" w:rsidRPr="00234E60" w:rsidRDefault="00234E60" w:rsidP="00234E60">
            <w:pPr>
              <w:jc w:val="center"/>
              <w:rPr>
                <w:rFonts w:ascii="Times New Roman" w:hAnsi="Times New Roman" w:cs="Times New Roman"/>
                <w:b/>
                <w:sz w:val="28"/>
                <w:szCs w:val="28"/>
                <w:lang w:val="en-US"/>
              </w:rPr>
            </w:pPr>
            <w:r w:rsidRPr="00234E60">
              <w:rPr>
                <w:rFonts w:ascii="Times New Roman" w:hAnsi="Times New Roman" w:cs="Times New Roman"/>
                <w:b/>
                <w:sz w:val="28"/>
                <w:szCs w:val="28"/>
                <w:lang w:val="en-US"/>
              </w:rPr>
              <w:t>Nguyễn Thị Hồng Hạnh</w:t>
            </w:r>
          </w:p>
        </w:tc>
      </w:tr>
    </w:tbl>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245593" w:rsidRDefault="00245593" w:rsidP="00245593">
      <w:pPr>
        <w:jc w:val="both"/>
        <w:rPr>
          <w:rFonts w:cs="Times New Roman"/>
          <w:b/>
          <w:szCs w:val="28"/>
        </w:rPr>
      </w:pPr>
    </w:p>
    <w:p w:rsidR="00400FB8" w:rsidRDefault="00400FB8" w:rsidP="00245593">
      <w:pPr>
        <w:jc w:val="both"/>
        <w:rPr>
          <w:rFonts w:cs="Times New Roman"/>
          <w:b/>
          <w:szCs w:val="28"/>
        </w:rPr>
      </w:pPr>
    </w:p>
    <w:p w:rsidR="00400FB8" w:rsidRDefault="00400FB8" w:rsidP="00245593">
      <w:pPr>
        <w:jc w:val="both"/>
        <w:rPr>
          <w:rFonts w:cs="Times New Roman"/>
          <w:b/>
          <w:szCs w:val="28"/>
        </w:rPr>
      </w:pPr>
    </w:p>
    <w:p w:rsidR="00400FB8" w:rsidRDefault="00400FB8" w:rsidP="00245593">
      <w:pPr>
        <w:jc w:val="both"/>
        <w:rPr>
          <w:rFonts w:cs="Times New Roman"/>
          <w:b/>
          <w:szCs w:val="28"/>
        </w:rPr>
      </w:pPr>
    </w:p>
    <w:p w:rsidR="00400FB8" w:rsidRDefault="00400FB8" w:rsidP="00245593">
      <w:pPr>
        <w:jc w:val="both"/>
        <w:rPr>
          <w:rFonts w:cs="Times New Roman"/>
          <w:b/>
          <w:szCs w:val="28"/>
        </w:rPr>
      </w:pPr>
    </w:p>
    <w:p w:rsidR="00400FB8" w:rsidRDefault="00400FB8" w:rsidP="00245593">
      <w:pPr>
        <w:jc w:val="both"/>
        <w:rPr>
          <w:rFonts w:cs="Times New Roman"/>
          <w:b/>
          <w:szCs w:val="28"/>
        </w:rPr>
      </w:pPr>
    </w:p>
    <w:p w:rsidR="00400FB8" w:rsidRDefault="00400FB8" w:rsidP="00245593">
      <w:pPr>
        <w:jc w:val="both"/>
        <w:rPr>
          <w:rFonts w:cs="Times New Roman"/>
          <w:b/>
          <w:szCs w:val="28"/>
        </w:rPr>
      </w:pPr>
    </w:p>
    <w:sectPr w:rsidR="00400FB8" w:rsidSect="003E28CA">
      <w:footerReference w:type="default" r:id="rId7"/>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629" w:rsidRDefault="00132629" w:rsidP="00D82A10">
      <w:pPr>
        <w:spacing w:after="0" w:line="240" w:lineRule="auto"/>
      </w:pPr>
      <w:r>
        <w:separator/>
      </w:r>
    </w:p>
  </w:endnote>
  <w:endnote w:type="continuationSeparator" w:id="0">
    <w:p w:rsidR="00132629" w:rsidRDefault="00132629" w:rsidP="00D8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494993"/>
      <w:docPartObj>
        <w:docPartGallery w:val="Page Numbers (Bottom of Page)"/>
        <w:docPartUnique/>
      </w:docPartObj>
    </w:sdtPr>
    <w:sdtEndPr>
      <w:rPr>
        <w:noProof/>
      </w:rPr>
    </w:sdtEndPr>
    <w:sdtContent>
      <w:p w:rsidR="00D82A10" w:rsidRDefault="00D82A10">
        <w:pPr>
          <w:pStyle w:val="Footer"/>
          <w:jc w:val="center"/>
        </w:pPr>
        <w:r>
          <w:fldChar w:fldCharType="begin"/>
        </w:r>
        <w:r>
          <w:instrText xml:space="preserve"> PAGE   \* MERGEFORMAT </w:instrText>
        </w:r>
        <w:r>
          <w:fldChar w:fldCharType="separate"/>
        </w:r>
        <w:r w:rsidR="00D97BD7">
          <w:rPr>
            <w:noProof/>
          </w:rPr>
          <w:t>2</w:t>
        </w:r>
        <w:r>
          <w:rPr>
            <w:noProof/>
          </w:rPr>
          <w:fldChar w:fldCharType="end"/>
        </w:r>
      </w:p>
    </w:sdtContent>
  </w:sdt>
  <w:p w:rsidR="00D82A10" w:rsidRDefault="00D82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629" w:rsidRDefault="00132629" w:rsidP="00D82A10">
      <w:pPr>
        <w:spacing w:after="0" w:line="240" w:lineRule="auto"/>
      </w:pPr>
      <w:r>
        <w:separator/>
      </w:r>
    </w:p>
  </w:footnote>
  <w:footnote w:type="continuationSeparator" w:id="0">
    <w:p w:rsidR="00132629" w:rsidRDefault="00132629" w:rsidP="00D82A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93"/>
    <w:rsid w:val="00117090"/>
    <w:rsid w:val="00132629"/>
    <w:rsid w:val="00234E60"/>
    <w:rsid w:val="00245593"/>
    <w:rsid w:val="00247B9D"/>
    <w:rsid w:val="003E28CA"/>
    <w:rsid w:val="00400FB8"/>
    <w:rsid w:val="00427F8F"/>
    <w:rsid w:val="004A01D7"/>
    <w:rsid w:val="00544299"/>
    <w:rsid w:val="005A1652"/>
    <w:rsid w:val="007C2CFF"/>
    <w:rsid w:val="00B74A21"/>
    <w:rsid w:val="00C42DE6"/>
    <w:rsid w:val="00C90B03"/>
    <w:rsid w:val="00CA2B1E"/>
    <w:rsid w:val="00D82A10"/>
    <w:rsid w:val="00D97BD7"/>
    <w:rsid w:val="00E822CA"/>
    <w:rsid w:val="00F5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5593"/>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A10"/>
  </w:style>
  <w:style w:type="paragraph" w:styleId="Footer">
    <w:name w:val="footer"/>
    <w:basedOn w:val="Normal"/>
    <w:link w:val="FooterChar"/>
    <w:uiPriority w:val="99"/>
    <w:unhideWhenUsed/>
    <w:rsid w:val="00D8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5593"/>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2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A10"/>
  </w:style>
  <w:style w:type="paragraph" w:styleId="Footer">
    <w:name w:val="footer"/>
    <w:basedOn w:val="Normal"/>
    <w:link w:val="FooterChar"/>
    <w:uiPriority w:val="99"/>
    <w:unhideWhenUsed/>
    <w:rsid w:val="00D82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dcterms:created xsi:type="dcterms:W3CDTF">2020-10-14T01:23:00Z</dcterms:created>
  <dcterms:modified xsi:type="dcterms:W3CDTF">2020-10-14T01:23:00Z</dcterms:modified>
</cp:coreProperties>
</file>