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FD" w:rsidRPr="00E36AF2" w:rsidRDefault="00137E96" w:rsidP="00B66B2D">
      <w:pPr>
        <w:spacing w:after="0"/>
        <w:jc w:val="center"/>
        <w:rPr>
          <w:b/>
          <w:sz w:val="32"/>
          <w:szCs w:val="32"/>
        </w:rPr>
      </w:pPr>
      <w:r w:rsidRPr="00E36AF2">
        <w:rPr>
          <w:b/>
          <w:sz w:val="32"/>
          <w:szCs w:val="32"/>
        </w:rPr>
        <w:t>BÀI TẬP TUẦN 36 (Từ 20/4 đến 25/4)</w:t>
      </w:r>
    </w:p>
    <w:p w:rsidR="00137E96" w:rsidRPr="00137E96" w:rsidRDefault="00E36AF2" w:rsidP="00B66B2D">
      <w:pPr>
        <w:spacing w:after="0"/>
        <w:rPr>
          <w:b/>
        </w:rPr>
      </w:pPr>
      <w:r w:rsidRPr="00137E96">
        <w:rPr>
          <w:b/>
        </w:rPr>
        <w:t>I. TRẮC NGHIỆM</w:t>
      </w:r>
    </w:p>
    <w:p w:rsidR="00137E96" w:rsidRDefault="00137E96" w:rsidP="00B66B2D">
      <w:pPr>
        <w:spacing w:after="0"/>
      </w:pPr>
      <w:r w:rsidRPr="00633221">
        <w:rPr>
          <w:b/>
        </w:rPr>
        <w:t>Câu 1</w:t>
      </w:r>
      <w:r>
        <w:t>: Chọn câu trả lời đúng</w:t>
      </w:r>
    </w:p>
    <w:p w:rsidR="00137E96" w:rsidRDefault="00137E96" w:rsidP="00B66B2D">
      <w:pPr>
        <w:spacing w:after="0"/>
      </w:pPr>
      <w:r w:rsidRPr="00137E96">
        <w:t>A. Hai đơn thức 5x</w:t>
      </w:r>
      <w:r w:rsidRPr="00137E96">
        <w:rPr>
          <w:vertAlign w:val="superscript"/>
        </w:rPr>
        <w:t>2</w:t>
      </w:r>
      <w:r w:rsidRPr="00137E96">
        <w:t>y và 5xy</w:t>
      </w:r>
      <w:r w:rsidRPr="00137E96">
        <w:rPr>
          <w:vertAlign w:val="superscript"/>
        </w:rPr>
        <w:t>2</w:t>
      </w:r>
      <w:r w:rsidRPr="00137E96">
        <w:t xml:space="preserve"> đồng dạng</w:t>
      </w:r>
      <w:r w:rsidRPr="00137E96">
        <w:tab/>
      </w:r>
      <w:r>
        <w:t xml:space="preserve">B. </w:t>
      </w:r>
      <w:r w:rsidRPr="00137E96">
        <w:t xml:space="preserve">Hai đơn thức </w:t>
      </w:r>
      <w:r>
        <w:t>-</w:t>
      </w:r>
      <w:r w:rsidRPr="00137E96">
        <w:t>5x</w:t>
      </w:r>
      <w:r w:rsidRPr="00137E96">
        <w:rPr>
          <w:vertAlign w:val="superscript"/>
        </w:rPr>
        <w:t>2</w:t>
      </w:r>
      <w:r w:rsidRPr="00137E96">
        <w:t>y và 5xy</w:t>
      </w:r>
      <w:r w:rsidRPr="00137E96">
        <w:rPr>
          <w:vertAlign w:val="superscript"/>
        </w:rPr>
        <w:t>2</w:t>
      </w:r>
      <w:r w:rsidRPr="00137E96">
        <w:t xml:space="preserve"> đồng dạng</w:t>
      </w:r>
    </w:p>
    <w:p w:rsidR="00137E96" w:rsidRDefault="00137E96" w:rsidP="00B66B2D">
      <w:pPr>
        <w:spacing w:after="0"/>
      </w:pPr>
      <w:r>
        <w:t xml:space="preserve">C. </w:t>
      </w:r>
      <w:r w:rsidRPr="00137E96">
        <w:t>Hai đơn thức 5x</w:t>
      </w:r>
      <w:r w:rsidRPr="00137E96">
        <w:rPr>
          <w:vertAlign w:val="superscript"/>
        </w:rPr>
        <w:t>2</w:t>
      </w:r>
      <w:r w:rsidRPr="00137E96">
        <w:t xml:space="preserve">y và </w:t>
      </w:r>
      <w:r>
        <w:t>-</w:t>
      </w:r>
      <w:r w:rsidRPr="00137E96">
        <w:t>5xy</w:t>
      </w:r>
      <w:r w:rsidRPr="00137E96">
        <w:rPr>
          <w:vertAlign w:val="superscript"/>
        </w:rPr>
        <w:t>2</w:t>
      </w:r>
      <w:r w:rsidRPr="00137E96">
        <w:t xml:space="preserve"> đồng dạng</w:t>
      </w:r>
      <w:r>
        <w:tab/>
        <w:t xml:space="preserve">D. </w:t>
      </w:r>
      <w:r w:rsidRPr="00137E96">
        <w:t>Hai đơn thức 5x</w:t>
      </w:r>
      <w:r w:rsidRPr="00137E96">
        <w:rPr>
          <w:vertAlign w:val="superscript"/>
        </w:rPr>
        <w:t>2</w:t>
      </w:r>
      <w:r w:rsidRPr="00137E96">
        <w:t xml:space="preserve">y và </w:t>
      </w:r>
      <w:r>
        <w:t>-</w:t>
      </w:r>
      <w:r w:rsidRPr="00137E96">
        <w:t>5x</w:t>
      </w:r>
      <w:r>
        <w:rPr>
          <w:vertAlign w:val="superscript"/>
        </w:rPr>
        <w:t>2</w:t>
      </w:r>
      <w:r w:rsidRPr="00137E96">
        <w:t>y đồng dạng</w:t>
      </w:r>
    </w:p>
    <w:p w:rsidR="00137E96" w:rsidRDefault="00137E96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2</w:t>
      </w:r>
      <w:r w:rsidRPr="00137E96">
        <w:rPr>
          <w:lang w:val="fr-FR"/>
        </w:rPr>
        <w:t>: Tổng các đơn thức 5x</w:t>
      </w:r>
      <w:r w:rsidRPr="00137E96">
        <w:rPr>
          <w:vertAlign w:val="superscript"/>
          <w:lang w:val="fr-FR"/>
        </w:rPr>
        <w:t>2</w:t>
      </w:r>
      <w:r w:rsidRPr="00137E96">
        <w:rPr>
          <w:lang w:val="fr-FR"/>
        </w:rPr>
        <w:t>y; -3x</w:t>
      </w:r>
      <w:r w:rsidRPr="00137E96">
        <w:rPr>
          <w:vertAlign w:val="superscript"/>
          <w:lang w:val="fr-FR"/>
        </w:rPr>
        <w:t>2</w:t>
      </w:r>
      <w:r w:rsidRPr="00137E96">
        <w:rPr>
          <w:lang w:val="fr-FR"/>
        </w:rPr>
        <w:t>y; x</w:t>
      </w:r>
      <w:r>
        <w:rPr>
          <w:vertAlign w:val="superscript"/>
          <w:lang w:val="fr-FR"/>
        </w:rPr>
        <w:t>2</w:t>
      </w:r>
      <w:r>
        <w:rPr>
          <w:lang w:val="fr-FR"/>
        </w:rPr>
        <w:t>y là</w:t>
      </w:r>
    </w:p>
    <w:p w:rsidR="00137E96" w:rsidRDefault="00137E96" w:rsidP="00B66B2D">
      <w:pPr>
        <w:spacing w:after="0"/>
        <w:rPr>
          <w:lang w:val="fr-FR"/>
        </w:rPr>
      </w:pPr>
      <w:r>
        <w:rPr>
          <w:lang w:val="fr-FR"/>
        </w:rPr>
        <w:t>A. 3x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</w:r>
      <w:r>
        <w:rPr>
          <w:lang w:val="fr-FR"/>
        </w:rPr>
        <w:tab/>
        <w:t>B. 9x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</w:r>
      <w:r>
        <w:rPr>
          <w:lang w:val="fr-FR"/>
        </w:rPr>
        <w:tab/>
        <w:t>C. 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</w:r>
      <w:r>
        <w:rPr>
          <w:lang w:val="fr-FR"/>
        </w:rPr>
        <w:tab/>
        <w:t>D. 6x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</w:p>
    <w:p w:rsidR="00137E96" w:rsidRDefault="00137E96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3</w:t>
      </w:r>
      <w:r>
        <w:rPr>
          <w:lang w:val="fr-FR"/>
        </w:rPr>
        <w:t> : Giá trị của biểu thức 9x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5x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+ 7x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tại x = -1 ; y = -1 là</w:t>
      </w:r>
    </w:p>
    <w:p w:rsidR="00137E96" w:rsidRDefault="00137E96" w:rsidP="00B66B2D">
      <w:pPr>
        <w:spacing w:after="0"/>
        <w:rPr>
          <w:lang w:val="fr-FR"/>
        </w:rPr>
      </w:pPr>
      <w:r>
        <w:rPr>
          <w:lang w:val="fr-FR"/>
        </w:rPr>
        <w:t>A. -1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1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9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D. – 9 </w:t>
      </w:r>
    </w:p>
    <w:p w:rsidR="00137E96" w:rsidRDefault="00137E96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4</w:t>
      </w:r>
      <w:r>
        <w:rPr>
          <w:lang w:val="fr-FR"/>
        </w:rPr>
        <w:t> : Thu gọn đa thức P = -2x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+ 5x</w:t>
      </w:r>
      <w:r>
        <w:rPr>
          <w:vertAlign w:val="superscript"/>
          <w:lang w:val="fr-FR"/>
        </w:rPr>
        <w:t>2</w:t>
      </w:r>
      <w:r>
        <w:rPr>
          <w:lang w:val="fr-FR"/>
        </w:rPr>
        <w:t>y – 7x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x</w:t>
      </w:r>
      <w:r>
        <w:rPr>
          <w:vertAlign w:val="superscript"/>
          <w:lang w:val="fr-FR"/>
        </w:rPr>
        <w:t>2</w:t>
      </w:r>
      <w:r>
        <w:rPr>
          <w:lang w:val="fr-FR"/>
        </w:rPr>
        <w:t>y được</w:t>
      </w:r>
    </w:p>
    <w:p w:rsidR="00137E96" w:rsidRDefault="00137E96" w:rsidP="00B66B2D">
      <w:pPr>
        <w:spacing w:after="0"/>
        <w:rPr>
          <w:lang w:val="fr-FR"/>
        </w:rPr>
      </w:pPr>
      <w:r>
        <w:rPr>
          <w:lang w:val="fr-FR"/>
        </w:rPr>
        <w:t>A. -5x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  <w:t xml:space="preserve">B. </w:t>
      </w:r>
      <w:r>
        <w:rPr>
          <w:lang w:val="fr-FR"/>
        </w:rPr>
        <w:t>-</w:t>
      </w:r>
      <w:r>
        <w:rPr>
          <w:lang w:val="fr-FR"/>
        </w:rPr>
        <w:t>9</w:t>
      </w:r>
      <w:r>
        <w:rPr>
          <w:lang w:val="fr-FR"/>
        </w:rPr>
        <w:t>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</w:t>
      </w:r>
      <w:r>
        <w:rPr>
          <w:lang w:val="fr-FR"/>
        </w:rPr>
        <w:t>4</w: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  <w:t xml:space="preserve">C. </w:t>
      </w:r>
      <w:r>
        <w:rPr>
          <w:lang w:val="fr-FR"/>
        </w:rPr>
        <w:t>-</w:t>
      </w:r>
      <w:r>
        <w:rPr>
          <w:lang w:val="fr-FR"/>
        </w:rPr>
        <w:t>9</w:t>
      </w:r>
      <w:r>
        <w:rPr>
          <w:lang w:val="fr-FR"/>
        </w:rPr>
        <w:t>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  <w:t xml:space="preserve">D. </w:t>
      </w:r>
      <w:r>
        <w:rPr>
          <w:lang w:val="fr-FR"/>
        </w:rPr>
        <w:t>5x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  <w:r>
        <w:rPr>
          <w:lang w:val="fr-FR"/>
        </w:rPr>
        <w:t>-</w:t>
      </w:r>
      <w:r>
        <w:rPr>
          <w:lang w:val="fr-FR"/>
        </w:rPr>
        <w:t xml:space="preserve"> 6x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</w:p>
    <w:p w:rsidR="00137E96" w:rsidRDefault="00137E96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5</w:t>
      </w:r>
      <w:r>
        <w:rPr>
          <w:lang w:val="fr-FR"/>
        </w:rPr>
        <w:t> : Tính 4x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+ 3x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+ (-5)x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</w:p>
    <w:p w:rsidR="00137E96" w:rsidRDefault="00137E96" w:rsidP="00B66B2D">
      <w:pPr>
        <w:spacing w:after="0"/>
        <w:rPr>
          <w:lang w:val="fr-FR"/>
        </w:rPr>
      </w:pPr>
      <w:r>
        <w:rPr>
          <w:lang w:val="fr-FR"/>
        </w:rPr>
        <w:t>A. 12x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>
        <w:rPr>
          <w:lang w:val="fr-FR"/>
        </w:rPr>
        <w:t>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vertAlign w:val="superscript"/>
          <w:lang w:val="fr-FR"/>
        </w:rPr>
        <w:tab/>
      </w:r>
      <w:r>
        <w:rPr>
          <w:vertAlign w:val="superscript"/>
          <w:lang w:val="fr-FR"/>
        </w:rPr>
        <w:tab/>
      </w:r>
      <w:r>
        <w:rPr>
          <w:lang w:val="fr-FR"/>
        </w:rPr>
        <w:t>C. -</w:t>
      </w:r>
      <w:r>
        <w:rPr>
          <w:lang w:val="fr-FR"/>
        </w:rPr>
        <w:t>12x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>D. 4</w: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</w:p>
    <w:p w:rsidR="00137E96" w:rsidRDefault="00137E96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6</w:t>
      </w:r>
      <w:r>
        <w:rPr>
          <w:lang w:val="fr-FR"/>
        </w:rPr>
        <w:t> : Thu gọn đa thức M = 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- </w:t>
      </w:r>
      <w:r w:rsidRPr="00137E96">
        <w:rPr>
          <w:position w:val="-24"/>
          <w:lang w:val="fr-FR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0.85pt" o:ole="">
            <v:imagedata r:id="rId5" o:title=""/>
          </v:shape>
          <o:OLEObject Type="Embed" ProgID="Equation.DSMT4" ShapeID="_x0000_i1025" DrawAspect="Content" ObjectID="_1649000495" r:id="rId6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+ 2xy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3x</w:t>
      </w:r>
      <w:r>
        <w:rPr>
          <w:vertAlign w:val="superscript"/>
          <w:lang w:val="fr-FR"/>
        </w:rPr>
        <w:t>2</w:t>
      </w:r>
      <w:r w:rsidR="00633221">
        <w:rPr>
          <w:lang w:val="fr-FR"/>
        </w:rPr>
        <w:t>y</w:t>
      </w:r>
      <w:r w:rsidR="00633221">
        <w:rPr>
          <w:vertAlign w:val="superscript"/>
          <w:lang w:val="fr-FR"/>
        </w:rPr>
        <w:t>3</w:t>
      </w:r>
      <w:r w:rsidR="00633221">
        <w:rPr>
          <w:lang w:val="fr-FR"/>
        </w:rPr>
        <w:t xml:space="preserve"> được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>A. M = 3xy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- </w:t>
      </w:r>
      <w:r w:rsidRPr="00137E96">
        <w:rPr>
          <w:position w:val="-24"/>
          <w:lang w:val="fr-FR"/>
        </w:rPr>
        <w:object w:dxaOrig="240" w:dyaOrig="620">
          <v:shape id="_x0000_i1026" type="#_x0000_t75" style="width:12.15pt;height:30.85pt" o:ole="">
            <v:imagedata r:id="rId5" o:title=""/>
          </v:shape>
          <o:OLEObject Type="Embed" ProgID="Equation.DSMT4" ShapeID="_x0000_i1026" DrawAspect="Content" ObjectID="_1649000496" r:id="rId7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>
        <w:rPr>
          <w:lang w:val="fr-FR"/>
        </w:rPr>
        <w:t>M = 3xy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- </w:t>
      </w:r>
      <w:r w:rsidRPr="00137E96">
        <w:rPr>
          <w:position w:val="-24"/>
          <w:lang w:val="fr-FR"/>
        </w:rPr>
        <w:object w:dxaOrig="240" w:dyaOrig="620">
          <v:shape id="_x0000_i1027" type="#_x0000_t75" style="width:12.15pt;height:30.85pt" o:ole="">
            <v:imagedata r:id="rId5" o:title=""/>
          </v:shape>
          <o:OLEObject Type="Embed" ProgID="Equation.DSMT4" ShapeID="_x0000_i1027" DrawAspect="Content" ObjectID="_1649000497" r:id="rId8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 xml:space="preserve">C. </w:t>
      </w:r>
      <w:r>
        <w:rPr>
          <w:lang w:val="fr-FR"/>
        </w:rPr>
        <w:t>M = 3xy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</w:t>
      </w:r>
      <w:r>
        <w:rPr>
          <w:lang w:val="fr-FR"/>
        </w:rPr>
        <w:t>4</w: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- </w:t>
      </w:r>
      <w:r w:rsidRPr="00137E96">
        <w:rPr>
          <w:position w:val="-24"/>
          <w:lang w:val="fr-FR"/>
        </w:rPr>
        <w:object w:dxaOrig="240" w:dyaOrig="620">
          <v:shape id="_x0000_i1028" type="#_x0000_t75" style="width:12.15pt;height:30.85pt" o:ole="">
            <v:imagedata r:id="rId5" o:title=""/>
          </v:shape>
          <o:OLEObject Type="Embed" ProgID="Equation.DSMT4" ShapeID="_x0000_i1028" DrawAspect="Content" ObjectID="_1649000498" r:id="rId9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>
        <w:rPr>
          <w:lang w:val="fr-FR"/>
        </w:rPr>
        <w:t xml:space="preserve">M = </w:t>
      </w:r>
      <w:r>
        <w:rPr>
          <w:lang w:val="fr-FR"/>
        </w:rPr>
        <w:t>-2</w:t>
      </w:r>
      <w:r>
        <w:rPr>
          <w:lang w:val="fr-FR"/>
        </w:rPr>
        <w:t>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  <w:r>
        <w:rPr>
          <w:lang w:val="fr-FR"/>
        </w:rPr>
        <w:t>+ 4</w: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- </w:t>
      </w:r>
      <w:r w:rsidRPr="00137E96">
        <w:rPr>
          <w:position w:val="-24"/>
          <w:lang w:val="fr-FR"/>
        </w:rPr>
        <w:object w:dxaOrig="240" w:dyaOrig="620">
          <v:shape id="_x0000_i1029" type="#_x0000_t75" style="width:12.15pt;height:30.85pt" o:ole="">
            <v:imagedata r:id="rId5" o:title=""/>
          </v:shape>
          <o:OLEObject Type="Embed" ProgID="Equation.DSMT4" ShapeID="_x0000_i1029" DrawAspect="Content" ObjectID="_1649000499" r:id="rId10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</w:p>
    <w:p w:rsidR="00633221" w:rsidRDefault="00633221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7</w:t>
      </w:r>
      <w:r>
        <w:rPr>
          <w:lang w:val="fr-FR"/>
        </w:rPr>
        <w:t> : Bậc đa thức 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5</w:t>
      </w:r>
      <w:r>
        <w:rPr>
          <w:lang w:val="fr-FR"/>
        </w:rPr>
        <w:t xml:space="preserve"> – 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>
        <w:rPr>
          <w:lang w:val="fr-FR"/>
        </w:rPr>
        <w:t xml:space="preserve"> + y</w:t>
      </w:r>
      <w:r>
        <w:rPr>
          <w:vertAlign w:val="superscript"/>
          <w:lang w:val="fr-FR"/>
        </w:rPr>
        <w:t>6</w:t>
      </w:r>
      <w:r>
        <w:rPr>
          <w:lang w:val="fr-FR"/>
        </w:rPr>
        <w:t xml:space="preserve"> + 1 là :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>A. 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7</w:t>
      </w:r>
    </w:p>
    <w:p w:rsidR="00633221" w:rsidRDefault="00633221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8</w:t>
      </w:r>
      <w:r>
        <w:rPr>
          <w:lang w:val="fr-FR"/>
        </w:rPr>
        <w:t> : Thu gọn đa thức M = -3x</w:t>
      </w:r>
      <w:r>
        <w:rPr>
          <w:vertAlign w:val="superscript"/>
          <w:lang w:val="fr-FR"/>
        </w:rPr>
        <w:t>2</w:t>
      </w:r>
      <w:r>
        <w:rPr>
          <w:lang w:val="fr-FR"/>
        </w:rPr>
        <w:t>y – 7xy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+ 3x</w:t>
      </w:r>
      <w:r>
        <w:rPr>
          <w:vertAlign w:val="superscript"/>
          <w:lang w:val="fr-FR"/>
        </w:rPr>
        <w:t>2</w:t>
      </w:r>
      <w:r>
        <w:rPr>
          <w:lang w:val="fr-FR"/>
        </w:rPr>
        <w:t>y + 5xy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được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>A. M = 6x</w:t>
      </w:r>
      <w:r>
        <w:rPr>
          <w:vertAlign w:val="superscript"/>
          <w:lang w:val="fr-FR"/>
        </w:rPr>
        <w:t>2</w:t>
      </w:r>
      <w:r>
        <w:rPr>
          <w:lang w:val="fr-FR"/>
        </w:rPr>
        <w:t>y – 12xy</w:t>
      </w:r>
      <w:r>
        <w:rPr>
          <w:vertAlign w:val="superscript"/>
          <w:lang w:val="fr-FR"/>
        </w:rPr>
        <w:t>2</w:t>
      </w:r>
      <w:r>
        <w:rPr>
          <w:lang w:val="fr-FR"/>
        </w:rPr>
        <w:tab/>
        <w:t>B. M = 12xy</w:t>
      </w:r>
      <w:r>
        <w:rPr>
          <w:vertAlign w:val="superscript"/>
          <w:lang w:val="fr-FR"/>
        </w:rPr>
        <w:t>2</w:t>
      </w:r>
      <w:r>
        <w:rPr>
          <w:lang w:val="fr-FR"/>
        </w:rPr>
        <w:tab/>
        <w:t>C. M = -2xy</w:t>
      </w:r>
      <w:r>
        <w:rPr>
          <w:vertAlign w:val="superscript"/>
          <w:lang w:val="fr-FR"/>
        </w:rPr>
        <w:t>2</w:t>
      </w:r>
      <w:r>
        <w:rPr>
          <w:lang w:val="fr-FR"/>
        </w:rPr>
        <w:tab/>
        <w:t>D. M = -6x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 xml:space="preserve"> </w:t>
      </w:r>
      <w:r>
        <w:rPr>
          <w:lang w:val="fr-FR"/>
        </w:rPr>
        <w:t>– 2xy</w:t>
      </w:r>
      <w:r>
        <w:rPr>
          <w:vertAlign w:val="superscript"/>
          <w:lang w:val="fr-FR"/>
        </w:rPr>
        <w:t>2</w:t>
      </w:r>
    </w:p>
    <w:p w:rsidR="00633221" w:rsidRDefault="00633221" w:rsidP="00B66B2D">
      <w:pPr>
        <w:spacing w:after="0"/>
        <w:rPr>
          <w:lang w:val="fr-FR"/>
        </w:rPr>
      </w:pPr>
      <w:r w:rsidRPr="00633221">
        <w:rPr>
          <w:b/>
          <w:lang w:val="fr-FR"/>
        </w:rPr>
        <w:t>Câu 9</w:t>
      </w:r>
      <w:r>
        <w:rPr>
          <w:lang w:val="fr-FR"/>
        </w:rPr>
        <w:t> : Bậc của đa thức 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5</w:t>
      </w:r>
      <w:r>
        <w:rPr>
          <w:lang w:val="fr-FR"/>
        </w:rPr>
        <w:t xml:space="preserve"> – 9x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+ 7y</w:t>
      </w:r>
      <w:r>
        <w:rPr>
          <w:vertAlign w:val="superscript"/>
          <w:lang w:val="fr-FR"/>
        </w:rPr>
        <w:t>5</w:t>
      </w:r>
      <w:r>
        <w:rPr>
          <w:lang w:val="fr-FR"/>
        </w:rPr>
        <w:t xml:space="preserve"> là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>A. 12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9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7</w:t>
      </w:r>
    </w:p>
    <w:p w:rsidR="00633221" w:rsidRDefault="00633221" w:rsidP="00B66B2D">
      <w:pPr>
        <w:spacing w:after="0"/>
        <w:rPr>
          <w:lang w:val="fr-FR"/>
        </w:rPr>
      </w:pPr>
      <w:r w:rsidRPr="00C53D80">
        <w:rPr>
          <w:b/>
          <w:lang w:val="fr-FR"/>
        </w:rPr>
        <w:t>Câu 10</w:t>
      </w:r>
      <w:r>
        <w:rPr>
          <w:lang w:val="fr-FR"/>
        </w:rPr>
        <w:t> : So sánh các góc của tam giác ABC biết AB = 7cm, BC = 10cm, AC = 8cm</w:t>
      </w:r>
    </w:p>
    <w:p w:rsidR="00633221" w:rsidRDefault="00633221" w:rsidP="00B66B2D">
      <w:pPr>
        <w:spacing w:after="0"/>
        <w:rPr>
          <w:lang w:val="fr-FR"/>
        </w:rPr>
      </w:pPr>
      <w:r>
        <w:rPr>
          <w:lang w:val="fr-FR"/>
        </w:rPr>
        <w:t xml:space="preserve">A. </w:t>
      </w:r>
      <w:r w:rsidR="00C53D80" w:rsidRPr="00C53D80">
        <w:rPr>
          <w:position w:val="-6"/>
          <w:lang w:val="fr-FR"/>
        </w:rPr>
        <w:object w:dxaOrig="1040" w:dyaOrig="360">
          <v:shape id="_x0000_i1030" type="#_x0000_t75" style="width:52.35pt;height:17.75pt" o:ole="">
            <v:imagedata r:id="rId11" o:title=""/>
          </v:shape>
          <o:OLEObject Type="Embed" ProgID="Equation.DSMT4" ShapeID="_x0000_i1030" DrawAspect="Content" ObjectID="_1649000500" r:id="rId12"/>
        </w:object>
      </w:r>
      <w:r w:rsidR="00C53D80">
        <w:rPr>
          <w:lang w:val="fr-FR"/>
        </w:rPr>
        <w:tab/>
      </w:r>
      <w:r w:rsidR="00C53D80">
        <w:rPr>
          <w:lang w:val="fr-FR"/>
        </w:rPr>
        <w:tab/>
        <w:t xml:space="preserve">B. </w:t>
      </w:r>
      <w:r w:rsidR="00C53D80" w:rsidRPr="00C53D80">
        <w:rPr>
          <w:position w:val="-6"/>
          <w:lang w:val="fr-FR"/>
        </w:rPr>
        <w:object w:dxaOrig="1040" w:dyaOrig="360">
          <v:shape id="_x0000_i1031" type="#_x0000_t75" style="width:52.35pt;height:17.75pt" o:ole="">
            <v:imagedata r:id="rId13" o:title=""/>
          </v:shape>
          <o:OLEObject Type="Embed" ProgID="Equation.DSMT4" ShapeID="_x0000_i1031" DrawAspect="Content" ObjectID="_1649000501" r:id="rId14"/>
        </w:object>
      </w:r>
      <w:r w:rsidR="00C53D80">
        <w:rPr>
          <w:lang w:val="fr-FR"/>
        </w:rPr>
        <w:tab/>
      </w:r>
      <w:r w:rsidR="00C53D80">
        <w:rPr>
          <w:lang w:val="fr-FR"/>
        </w:rPr>
        <w:tab/>
        <w:t xml:space="preserve">C. </w:t>
      </w:r>
      <w:r w:rsidR="00C53D80" w:rsidRPr="00C53D80">
        <w:rPr>
          <w:position w:val="-6"/>
          <w:lang w:val="fr-FR"/>
        </w:rPr>
        <w:object w:dxaOrig="1040" w:dyaOrig="360">
          <v:shape id="_x0000_i1032" type="#_x0000_t75" style="width:52.35pt;height:17.75pt" o:ole="">
            <v:imagedata r:id="rId15" o:title=""/>
          </v:shape>
          <o:OLEObject Type="Embed" ProgID="Equation.DSMT4" ShapeID="_x0000_i1032" DrawAspect="Content" ObjectID="_1649000502" r:id="rId16"/>
        </w:object>
      </w:r>
      <w:r w:rsidR="00C53D80">
        <w:rPr>
          <w:lang w:val="fr-FR"/>
        </w:rPr>
        <w:tab/>
      </w:r>
      <w:r w:rsidR="00C53D80">
        <w:rPr>
          <w:lang w:val="fr-FR"/>
        </w:rPr>
        <w:tab/>
        <w:t xml:space="preserve">D. </w:t>
      </w:r>
      <w:r w:rsidR="00C53D80" w:rsidRPr="00C53D80">
        <w:rPr>
          <w:position w:val="-6"/>
          <w:lang w:val="fr-FR"/>
        </w:rPr>
        <w:object w:dxaOrig="1040" w:dyaOrig="360">
          <v:shape id="_x0000_i1033" type="#_x0000_t75" style="width:52.35pt;height:17.75pt" o:ole="">
            <v:imagedata r:id="rId17" o:title=""/>
          </v:shape>
          <o:OLEObject Type="Embed" ProgID="Equation.DSMT4" ShapeID="_x0000_i1033" DrawAspect="Content" ObjectID="_1649000503" r:id="rId18"/>
        </w:object>
      </w:r>
    </w:p>
    <w:p w:rsidR="00C53D80" w:rsidRDefault="00C53D80" w:rsidP="00B66B2D">
      <w:pPr>
        <w:spacing w:after="0"/>
        <w:rPr>
          <w:lang w:val="fr-FR"/>
        </w:rPr>
      </w:pPr>
      <w:r w:rsidRPr="00C53D80">
        <w:rPr>
          <w:b/>
          <w:lang w:val="fr-FR"/>
        </w:rPr>
        <w:t>Câu 11</w:t>
      </w:r>
      <w:r>
        <w:rPr>
          <w:lang w:val="fr-FR"/>
        </w:rPr>
        <w:t> : So sánh các góc của tam giác DEF biết DE = 9cm, DF = 5cm, EF = 7cm</w:t>
      </w:r>
    </w:p>
    <w:p w:rsidR="00C53D80" w:rsidRDefault="00C53D80" w:rsidP="00B66B2D">
      <w:pPr>
        <w:spacing w:after="0"/>
        <w:rPr>
          <w:lang w:val="fr-FR"/>
        </w:rPr>
      </w:pPr>
      <w:r>
        <w:rPr>
          <w:lang w:val="fr-FR"/>
        </w:rPr>
        <w:t xml:space="preserve">A. </w:t>
      </w:r>
      <w:r w:rsidRPr="00C53D80">
        <w:rPr>
          <w:position w:val="-4"/>
          <w:lang w:val="fr-FR"/>
        </w:rPr>
        <w:object w:dxaOrig="1020" w:dyaOrig="340">
          <v:shape id="_x0000_i1034" type="#_x0000_t75" style="width:51.45pt;height:16.85pt" o:ole="">
            <v:imagedata r:id="rId19" o:title=""/>
          </v:shape>
          <o:OLEObject Type="Embed" ProgID="Equation.DSMT4" ShapeID="_x0000_i1034" DrawAspect="Content" ObjectID="_1649000504" r:id="rId20"/>
        </w:objec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 w:rsidRPr="00C53D80">
        <w:rPr>
          <w:position w:val="-4"/>
          <w:lang w:val="fr-FR"/>
        </w:rPr>
        <w:object w:dxaOrig="1020" w:dyaOrig="340">
          <v:shape id="_x0000_i1035" type="#_x0000_t75" style="width:51.45pt;height:16.85pt" o:ole="">
            <v:imagedata r:id="rId21" o:title=""/>
          </v:shape>
          <o:OLEObject Type="Embed" ProgID="Equation.DSMT4" ShapeID="_x0000_i1035" DrawAspect="Content" ObjectID="_1649000505" r:id="rId22"/>
        </w:object>
      </w:r>
      <w:r>
        <w:rPr>
          <w:lang w:val="fr-FR"/>
        </w:rPr>
        <w:tab/>
      </w:r>
      <w:r>
        <w:rPr>
          <w:lang w:val="fr-FR"/>
        </w:rPr>
        <w:tab/>
        <w:t xml:space="preserve">C. </w:t>
      </w:r>
      <w:r w:rsidRPr="00C53D80">
        <w:rPr>
          <w:position w:val="-4"/>
          <w:lang w:val="fr-FR"/>
        </w:rPr>
        <w:object w:dxaOrig="1020" w:dyaOrig="340">
          <v:shape id="_x0000_i1036" type="#_x0000_t75" style="width:51.45pt;height:16.85pt" o:ole="">
            <v:imagedata r:id="rId23" o:title=""/>
          </v:shape>
          <o:OLEObject Type="Embed" ProgID="Equation.DSMT4" ShapeID="_x0000_i1036" DrawAspect="Content" ObjectID="_1649000506" r:id="rId24"/>
        </w:objec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 w:rsidRPr="00C53D80">
        <w:rPr>
          <w:position w:val="-4"/>
          <w:lang w:val="fr-FR"/>
        </w:rPr>
        <w:object w:dxaOrig="1020" w:dyaOrig="340">
          <v:shape id="_x0000_i1037" type="#_x0000_t75" style="width:51.45pt;height:16.85pt" o:ole="">
            <v:imagedata r:id="rId25" o:title=""/>
          </v:shape>
          <o:OLEObject Type="Embed" ProgID="Equation.DSMT4" ShapeID="_x0000_i1037" DrawAspect="Content" ObjectID="_1649000507" r:id="rId26"/>
        </w:object>
      </w:r>
    </w:p>
    <w:p w:rsidR="00C53D80" w:rsidRDefault="00C53D80" w:rsidP="00B66B2D">
      <w:pPr>
        <w:spacing w:after="0"/>
        <w:rPr>
          <w:lang w:val="fr-FR"/>
        </w:rPr>
      </w:pPr>
      <w:r w:rsidRPr="00C53D80">
        <w:rPr>
          <w:b/>
          <w:lang w:val="fr-FR"/>
        </w:rPr>
        <w:t>Câu 12</w:t>
      </w:r>
      <w:r>
        <w:rPr>
          <w:lang w:val="fr-FR"/>
        </w:rPr>
        <w:t> : So sánh các góc của tam giác MNP biết MN = 7cm, MP = 9cm, PN = 7cm</w:t>
      </w:r>
    </w:p>
    <w:p w:rsidR="00031252" w:rsidRDefault="00031252" w:rsidP="00B66B2D">
      <w:pPr>
        <w:spacing w:after="0"/>
        <w:rPr>
          <w:lang w:val="fr-FR"/>
        </w:rPr>
      </w:pPr>
      <w:r>
        <w:rPr>
          <w:lang w:val="fr-FR"/>
        </w:rPr>
        <w:t xml:space="preserve">A. </w:t>
      </w:r>
      <w:r w:rsidRPr="00C53D80">
        <w:rPr>
          <w:position w:val="-6"/>
          <w:lang w:val="fr-FR"/>
        </w:rPr>
        <w:object w:dxaOrig="1100" w:dyaOrig="360">
          <v:shape id="_x0000_i1038" type="#_x0000_t75" style="width:55.15pt;height:17.75pt" o:ole="">
            <v:imagedata r:id="rId27" o:title=""/>
          </v:shape>
          <o:OLEObject Type="Embed" ProgID="Equation.DSMT4" ShapeID="_x0000_i1038" DrawAspect="Content" ObjectID="_1649000508" r:id="rId28"/>
        </w:object>
      </w:r>
      <w:r>
        <w:rPr>
          <w:lang w:val="fr-FR"/>
        </w:rPr>
        <w:tab/>
        <w:t xml:space="preserve">B. </w:t>
      </w:r>
      <w:r w:rsidRPr="00C53D80">
        <w:rPr>
          <w:position w:val="-6"/>
          <w:lang w:val="fr-FR"/>
        </w:rPr>
        <w:object w:dxaOrig="1100" w:dyaOrig="360">
          <v:shape id="_x0000_i1039" type="#_x0000_t75" style="width:55.15pt;height:17.75pt" o:ole="">
            <v:imagedata r:id="rId29" o:title=""/>
          </v:shape>
          <o:OLEObject Type="Embed" ProgID="Equation.DSMT4" ShapeID="_x0000_i1039" DrawAspect="Content" ObjectID="_1649000509" r:id="rId30"/>
        </w:object>
      </w:r>
      <w:r>
        <w:rPr>
          <w:lang w:val="fr-FR"/>
        </w:rPr>
        <w:tab/>
      </w:r>
      <w:r>
        <w:rPr>
          <w:lang w:val="fr-FR"/>
        </w:rPr>
        <w:tab/>
        <w:t xml:space="preserve">C. </w:t>
      </w:r>
      <w:r w:rsidRPr="00C53D80">
        <w:rPr>
          <w:position w:val="-6"/>
          <w:lang w:val="fr-FR"/>
        </w:rPr>
        <w:object w:dxaOrig="1100" w:dyaOrig="360">
          <v:shape id="_x0000_i1040" type="#_x0000_t75" style="width:55.15pt;height:17.75pt" o:ole="">
            <v:imagedata r:id="rId31" o:title=""/>
          </v:shape>
          <o:OLEObject Type="Embed" ProgID="Equation.DSMT4" ShapeID="_x0000_i1040" DrawAspect="Content" ObjectID="_1649000510" r:id="rId32"/>
        </w:objec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 w:rsidRPr="00C53D80">
        <w:rPr>
          <w:position w:val="-6"/>
          <w:lang w:val="fr-FR"/>
        </w:rPr>
        <w:object w:dxaOrig="1100" w:dyaOrig="360">
          <v:shape id="_x0000_i1041" type="#_x0000_t75" style="width:55.15pt;height:17.75pt" o:ole="">
            <v:imagedata r:id="rId33" o:title=""/>
          </v:shape>
          <o:OLEObject Type="Embed" ProgID="Equation.DSMT4" ShapeID="_x0000_i1041" DrawAspect="Content" ObjectID="_1649000511" r:id="rId34"/>
        </w:object>
      </w:r>
    </w:p>
    <w:p w:rsidR="00031252" w:rsidRDefault="00031252" w:rsidP="00B66B2D">
      <w:pPr>
        <w:spacing w:after="0"/>
      </w:pPr>
      <w:r w:rsidRPr="00E36AF2">
        <w:rPr>
          <w:b/>
        </w:rPr>
        <w:t>Câu 13</w:t>
      </w:r>
      <w:r w:rsidRPr="00031252">
        <w:t xml:space="preserve"> : Cho tam giác ABC với </w:t>
      </w:r>
      <w:r w:rsidRPr="00031252">
        <w:rPr>
          <w:position w:val="-10"/>
          <w:lang w:val="fr-FR"/>
        </w:rPr>
        <w:object w:dxaOrig="1719" w:dyaOrig="400">
          <v:shape id="_x0000_i1042" type="#_x0000_t75" style="width:86.05pt;height:19.65pt" o:ole="">
            <v:imagedata r:id="rId35" o:title=""/>
          </v:shape>
          <o:OLEObject Type="Embed" ProgID="Equation.DSMT4" ShapeID="_x0000_i1042" DrawAspect="Content" ObjectID="_1649000512" r:id="rId36"/>
        </w:object>
      </w:r>
      <w:r w:rsidRPr="00031252">
        <w:t xml:space="preserve">. </w:t>
      </w:r>
      <w:r>
        <w:t>Xét tính đúng sai của các khẳng định:</w:t>
      </w:r>
    </w:p>
    <w:p w:rsidR="00031252" w:rsidRPr="00031252" w:rsidRDefault="00031252" w:rsidP="00B66B2D">
      <w:pPr>
        <w:spacing w:after="0"/>
      </w:pPr>
      <w:r w:rsidRPr="00031252">
        <w:t>A. Cạnh lớn nhất là BC</w:t>
      </w:r>
      <w:r w:rsidRPr="00031252">
        <w:tab/>
      </w:r>
      <w:r w:rsidRPr="00031252">
        <w:tab/>
      </w:r>
      <w:r w:rsidRPr="00031252">
        <w:tab/>
        <w:t xml:space="preserve">B. </w:t>
      </w:r>
      <w:r>
        <w:t>AB &lt; AC &lt; BC</w:t>
      </w:r>
    </w:p>
    <w:p w:rsidR="00031252" w:rsidRDefault="00031252" w:rsidP="00B66B2D">
      <w:pPr>
        <w:spacing w:after="0"/>
      </w:pPr>
      <w:r w:rsidRPr="00031252">
        <w:t>C. Cạnh nhỏ nhất là BC</w:t>
      </w:r>
      <w:r w:rsidRPr="00031252">
        <w:tab/>
      </w:r>
      <w:r w:rsidRPr="00031252">
        <w:tab/>
      </w:r>
      <w:r w:rsidRPr="00031252">
        <w:tab/>
        <w:t xml:space="preserve">D. </w:t>
      </w:r>
      <w:r w:rsidRPr="00031252">
        <w:t>Tam giác ABC là tam giác tù</w:t>
      </w:r>
    </w:p>
    <w:p w:rsidR="00031252" w:rsidRDefault="00031252" w:rsidP="00B66B2D">
      <w:pPr>
        <w:spacing w:after="0"/>
      </w:pPr>
      <w:r w:rsidRPr="00E36AF2">
        <w:rPr>
          <w:b/>
        </w:rPr>
        <w:t>Câu 14</w:t>
      </w:r>
      <w:r>
        <w:t xml:space="preserve">: Cho ∆ABC vuông tại A, có AB = 6cm, BC = 10cm. So sánh các góc của </w:t>
      </w:r>
      <w:r>
        <w:t xml:space="preserve">∆ABC </w:t>
      </w:r>
    </w:p>
    <w:p w:rsidR="00E36AF2" w:rsidRDefault="00E36AF2" w:rsidP="00B66B2D">
      <w:pPr>
        <w:spacing w:after="0"/>
        <w:rPr>
          <w:lang w:val="fr-FR"/>
        </w:rPr>
      </w:pPr>
      <w:r>
        <w:rPr>
          <w:lang w:val="fr-FR"/>
        </w:rPr>
        <w:t xml:space="preserve">A. </w:t>
      </w:r>
      <w:r w:rsidRPr="00C53D80">
        <w:rPr>
          <w:position w:val="-6"/>
          <w:lang w:val="fr-FR"/>
        </w:rPr>
        <w:object w:dxaOrig="1040" w:dyaOrig="360">
          <v:shape id="_x0000_i1044" type="#_x0000_t75" style="width:52.35pt;height:17.75pt" o:ole="">
            <v:imagedata r:id="rId37" o:title=""/>
          </v:shape>
          <o:OLEObject Type="Embed" ProgID="Equation.DSMT4" ShapeID="_x0000_i1044" DrawAspect="Content" ObjectID="_1649000513" r:id="rId38"/>
        </w:objec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 w:rsidRPr="00C53D80">
        <w:rPr>
          <w:position w:val="-6"/>
          <w:lang w:val="fr-FR"/>
        </w:rPr>
        <w:object w:dxaOrig="1040" w:dyaOrig="360">
          <v:shape id="_x0000_i1043" type="#_x0000_t75" style="width:52.35pt;height:17.75pt" o:ole="">
            <v:imagedata r:id="rId13" o:title=""/>
          </v:shape>
          <o:OLEObject Type="Embed" ProgID="Equation.DSMT4" ShapeID="_x0000_i1043" DrawAspect="Content" ObjectID="_1649000514" r:id="rId39"/>
        </w:object>
      </w:r>
      <w:r>
        <w:rPr>
          <w:lang w:val="fr-FR"/>
        </w:rPr>
        <w:tab/>
      </w:r>
      <w:r>
        <w:rPr>
          <w:lang w:val="fr-FR"/>
        </w:rPr>
        <w:tab/>
        <w:t xml:space="preserve">C. </w:t>
      </w:r>
      <w:r w:rsidRPr="00C53D80">
        <w:rPr>
          <w:position w:val="-6"/>
          <w:lang w:val="fr-FR"/>
        </w:rPr>
        <w:object w:dxaOrig="1040" w:dyaOrig="360">
          <v:shape id="_x0000_i1045" type="#_x0000_t75" style="width:52.35pt;height:17.75pt" o:ole="">
            <v:imagedata r:id="rId40" o:title=""/>
          </v:shape>
          <o:OLEObject Type="Embed" ProgID="Equation.DSMT4" ShapeID="_x0000_i1045" DrawAspect="Content" ObjectID="_1649000515" r:id="rId41"/>
        </w:objec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 w:rsidRPr="00C53D80">
        <w:rPr>
          <w:position w:val="-6"/>
          <w:lang w:val="fr-FR"/>
        </w:rPr>
        <w:object w:dxaOrig="1040" w:dyaOrig="360">
          <v:shape id="_x0000_i1046" type="#_x0000_t75" style="width:52.35pt;height:17.75pt" o:ole="">
            <v:imagedata r:id="rId42" o:title=""/>
          </v:shape>
          <o:OLEObject Type="Embed" ProgID="Equation.DSMT4" ShapeID="_x0000_i1046" DrawAspect="Content" ObjectID="_1649000516" r:id="rId43"/>
        </w:object>
      </w:r>
    </w:p>
    <w:p w:rsidR="00C53D80" w:rsidRDefault="00E36AF2" w:rsidP="00B66B2D">
      <w:pPr>
        <w:spacing w:after="0"/>
        <w:rPr>
          <w:lang w:val="fr-FR"/>
        </w:rPr>
      </w:pPr>
      <w:r w:rsidRPr="00E36AF2">
        <w:rPr>
          <w:b/>
          <w:lang w:val="fr-FR"/>
        </w:rPr>
        <w:t>Câu 15:</w:t>
      </w:r>
      <w:r w:rsidRPr="00E36AF2">
        <w:rPr>
          <w:lang w:val="fr-FR"/>
        </w:rPr>
        <w:t xml:space="preserve"> So sánh các cạnh của tam giác RIK biết </w:t>
      </w:r>
      <w:r w:rsidRPr="00031252">
        <w:rPr>
          <w:position w:val="-10"/>
          <w:lang w:val="fr-FR"/>
        </w:rPr>
        <w:object w:dxaOrig="1660" w:dyaOrig="400">
          <v:shape id="_x0000_i1047" type="#_x0000_t75" style="width:83.2pt;height:19.65pt" o:ole="">
            <v:imagedata r:id="rId44" o:title=""/>
          </v:shape>
          <o:OLEObject Type="Embed" ProgID="Equation.DSMT4" ShapeID="_x0000_i1047" DrawAspect="Content" ObjectID="_1649000517" r:id="rId45"/>
        </w:object>
      </w:r>
    </w:p>
    <w:p w:rsidR="00E36AF2" w:rsidRDefault="00E36AF2" w:rsidP="00B66B2D">
      <w:pPr>
        <w:spacing w:after="0"/>
        <w:rPr>
          <w:lang w:val="fr-FR"/>
        </w:rPr>
      </w:pPr>
      <w:r>
        <w:rPr>
          <w:lang w:val="fr-FR"/>
        </w:rPr>
        <w:t>A. RK &gt; RI &gt; KI</w:t>
      </w:r>
      <w:r>
        <w:rPr>
          <w:lang w:val="fr-FR"/>
        </w:rPr>
        <w:tab/>
        <w:t xml:space="preserve">   B. RK &gt; KI &gt; RI</w:t>
      </w:r>
      <w:r>
        <w:rPr>
          <w:lang w:val="fr-FR"/>
        </w:rPr>
        <w:tab/>
        <w:t xml:space="preserve">       C. KI &gt; RK &gt; RI</w:t>
      </w:r>
      <w:r>
        <w:rPr>
          <w:lang w:val="fr-FR"/>
        </w:rPr>
        <w:tab/>
        <w:t xml:space="preserve">  D. KI &gt; RI &gt; RK</w:t>
      </w:r>
    </w:p>
    <w:p w:rsidR="00E36AF2" w:rsidRPr="00E36AF2" w:rsidRDefault="00E36AF2" w:rsidP="00B66B2D">
      <w:pPr>
        <w:spacing w:after="0"/>
        <w:rPr>
          <w:lang w:val="fr-FR"/>
        </w:rPr>
      </w:pPr>
      <w:r w:rsidRPr="00E36AF2">
        <w:rPr>
          <w:b/>
          <w:lang w:val="fr-FR"/>
        </w:rPr>
        <w:t>Câu 16</w:t>
      </w:r>
      <w:r>
        <w:rPr>
          <w:lang w:val="fr-FR"/>
        </w:rPr>
        <w:t xml:space="preserve"> : So sánh các cạnh của tam giác PQR biết </w:t>
      </w:r>
      <w:r w:rsidRPr="00031252">
        <w:rPr>
          <w:position w:val="-10"/>
          <w:lang w:val="fr-FR"/>
        </w:rPr>
        <w:object w:dxaOrig="1600" w:dyaOrig="400">
          <v:shape id="_x0000_i1048" type="#_x0000_t75" style="width:80.4pt;height:19.65pt" o:ole="">
            <v:imagedata r:id="rId46" o:title=""/>
          </v:shape>
          <o:OLEObject Type="Embed" ProgID="Equation.DSMT4" ShapeID="_x0000_i1048" DrawAspect="Content" ObjectID="_1649000518" r:id="rId47"/>
        </w:object>
      </w:r>
    </w:p>
    <w:p w:rsidR="00633221" w:rsidRDefault="00E36AF2" w:rsidP="00B66B2D">
      <w:pPr>
        <w:spacing w:after="0"/>
        <w:rPr>
          <w:lang w:val="fr-FR"/>
        </w:rPr>
      </w:pPr>
      <w:r>
        <w:rPr>
          <w:lang w:val="fr-FR"/>
        </w:rPr>
        <w:t>A. PQ = PR &gt; QR</w:t>
      </w:r>
      <w:r>
        <w:rPr>
          <w:lang w:val="fr-FR"/>
        </w:rPr>
        <w:tab/>
        <w:t xml:space="preserve">   B. PQ = PR &lt; QR      C. PR = QR &lt; PQ</w:t>
      </w:r>
      <w:r>
        <w:rPr>
          <w:lang w:val="fr-FR"/>
        </w:rPr>
        <w:tab/>
        <w:t>D. PQ = QR &lt; PR</w:t>
      </w:r>
    </w:p>
    <w:p w:rsidR="00B66B2D" w:rsidRDefault="00B66B2D" w:rsidP="00B66B2D">
      <w:pPr>
        <w:spacing w:after="0"/>
        <w:rPr>
          <w:b/>
          <w:lang w:val="fr-FR"/>
        </w:rPr>
      </w:pPr>
    </w:p>
    <w:p w:rsidR="00E36AF2" w:rsidRPr="00E36AF2" w:rsidRDefault="00E36AF2" w:rsidP="00B66B2D">
      <w:pPr>
        <w:spacing w:after="0"/>
        <w:rPr>
          <w:b/>
          <w:lang w:val="fr-FR"/>
        </w:rPr>
      </w:pPr>
      <w:r w:rsidRPr="00E36AF2">
        <w:rPr>
          <w:b/>
          <w:lang w:val="fr-FR"/>
        </w:rPr>
        <w:lastRenderedPageBreak/>
        <w:t>II. TỰ LUẬN</w:t>
      </w:r>
    </w:p>
    <w:p w:rsidR="00F6548E" w:rsidRPr="00214CC0" w:rsidRDefault="00E36AF2" w:rsidP="00B66B2D">
      <w:pPr>
        <w:spacing w:after="0"/>
      </w:pPr>
      <w:r w:rsidRPr="00214CC0">
        <w:rPr>
          <w:b/>
          <w:lang w:val="fr-FR"/>
        </w:rPr>
        <w:t>Bài 1</w:t>
      </w:r>
      <w:r>
        <w:rPr>
          <w:lang w:val="fr-FR"/>
        </w:rPr>
        <w:t xml:space="preserve"> : </w:t>
      </w:r>
      <w:r w:rsidR="00F6548E">
        <w:rPr>
          <w:lang w:val="fr-FR"/>
        </w:rPr>
        <w:t xml:space="preserve">Cho </w:t>
      </w:r>
      <w:r w:rsidR="00F6548E" w:rsidRPr="00E36AF2">
        <w:rPr>
          <w:lang w:val="fr-FR"/>
        </w:rPr>
        <w:t xml:space="preserve">∆ABC </w:t>
      </w:r>
      <w:r w:rsidR="00214CC0">
        <w:rPr>
          <w:lang w:val="fr-FR"/>
        </w:rPr>
        <w:t xml:space="preserve">có AB = 5cm, BC = 7cm, AC = 10cm. </w:t>
      </w:r>
      <w:r w:rsidR="00214CC0" w:rsidRPr="00214CC0">
        <w:t xml:space="preserve">So sánh các góc của </w:t>
      </w:r>
      <w:r w:rsidR="00214CC0" w:rsidRPr="00214CC0">
        <w:t xml:space="preserve">∆ABC </w:t>
      </w:r>
    </w:p>
    <w:p w:rsidR="00F6548E" w:rsidRDefault="00F6548E" w:rsidP="00B66B2D">
      <w:pPr>
        <w:spacing w:after="0"/>
        <w:rPr>
          <w:lang w:val="fr-FR"/>
        </w:rPr>
      </w:pPr>
      <w:r w:rsidRPr="00214CC0">
        <w:rPr>
          <w:b/>
          <w:lang w:val="fr-FR"/>
        </w:rPr>
        <w:t>Bài 2</w:t>
      </w:r>
      <w:r w:rsidRPr="00F6548E">
        <w:rPr>
          <w:lang w:val="fr-FR"/>
        </w:rPr>
        <w:t xml:space="preserve">: </w:t>
      </w:r>
      <w:r>
        <w:rPr>
          <w:lang w:val="fr-FR"/>
        </w:rPr>
        <w:t xml:space="preserve">Cho </w:t>
      </w:r>
      <w:r w:rsidRPr="00E36AF2">
        <w:rPr>
          <w:lang w:val="fr-FR"/>
        </w:rPr>
        <w:t xml:space="preserve">∆ABC </w:t>
      </w:r>
      <w:r>
        <w:rPr>
          <w:lang w:val="fr-FR"/>
        </w:rPr>
        <w:t xml:space="preserve">có </w:t>
      </w:r>
      <w:r w:rsidRPr="00031252">
        <w:rPr>
          <w:position w:val="-10"/>
          <w:lang w:val="fr-FR"/>
        </w:rPr>
        <w:object w:dxaOrig="1620" w:dyaOrig="400">
          <v:shape id="_x0000_i1049" type="#_x0000_t75" style="width:81.35pt;height:19.65pt" o:ole="">
            <v:imagedata r:id="rId48" o:title=""/>
          </v:shape>
          <o:OLEObject Type="Embed" ProgID="Equation.DSMT4" ShapeID="_x0000_i1049" DrawAspect="Content" ObjectID="_1649000519" r:id="rId49"/>
        </w:object>
      </w:r>
    </w:p>
    <w:p w:rsidR="00F6548E" w:rsidRDefault="00F6548E" w:rsidP="00B66B2D">
      <w:pPr>
        <w:spacing w:after="0"/>
      </w:pPr>
      <w:r w:rsidRPr="00E36AF2">
        <w:t>a) So sánh AB, AC, B</w:t>
      </w:r>
      <w:r>
        <w:t>C</w:t>
      </w:r>
      <w:r>
        <w:tab/>
      </w:r>
      <w:r>
        <w:tab/>
        <w:t>b) Vẽ AD</w:t>
      </w:r>
      <w:r w:rsidRPr="00E36AF2">
        <w:rPr>
          <w:position w:val="-4"/>
        </w:rPr>
        <w:object w:dxaOrig="240" w:dyaOrig="260">
          <v:shape id="_x0000_i1050" type="#_x0000_t75" style="width:12.15pt;height:13.1pt" o:ole="">
            <v:imagedata r:id="rId50" o:title=""/>
          </v:shape>
          <o:OLEObject Type="Embed" ProgID="Equation.DSMT4" ShapeID="_x0000_i1050" DrawAspect="Content" ObjectID="_1649000520" r:id="rId51"/>
        </w:object>
      </w:r>
      <w:r>
        <w:t>BC tại D. So sánh AD, DC, AC</w:t>
      </w:r>
    </w:p>
    <w:p w:rsidR="00214CC0" w:rsidRDefault="00214CC0" w:rsidP="00B66B2D">
      <w:pPr>
        <w:spacing w:after="0"/>
        <w:rPr>
          <w:lang w:val="fr-FR"/>
        </w:rPr>
      </w:pPr>
      <w:r w:rsidRPr="00214CC0">
        <w:rPr>
          <w:b/>
        </w:rPr>
        <w:t>Bài 3</w:t>
      </w:r>
      <w:r>
        <w:t xml:space="preserve">: Cho </w:t>
      </w:r>
      <w:r w:rsidRPr="00E36AF2">
        <w:rPr>
          <w:lang w:val="fr-FR"/>
        </w:rPr>
        <w:t xml:space="preserve">∆ABC </w:t>
      </w:r>
      <w:r>
        <w:rPr>
          <w:lang w:val="fr-FR"/>
        </w:rPr>
        <w:t xml:space="preserve">cân tại A, biết </w:t>
      </w:r>
      <w:r w:rsidRPr="00214CC0">
        <w:rPr>
          <w:position w:val="-6"/>
          <w:lang w:val="fr-FR"/>
        </w:rPr>
        <w:object w:dxaOrig="780" w:dyaOrig="360">
          <v:shape id="_x0000_i1051" type="#_x0000_t75" style="width:39.25pt;height:17.75pt" o:ole="">
            <v:imagedata r:id="rId52" o:title=""/>
          </v:shape>
          <o:OLEObject Type="Embed" ProgID="Equation.DSMT4" ShapeID="_x0000_i1051" DrawAspect="Content" ObjectID="_1649000521" r:id="rId53"/>
        </w:object>
      </w:r>
    </w:p>
    <w:p w:rsidR="00214CC0" w:rsidRDefault="00214CC0" w:rsidP="00B66B2D">
      <w:pPr>
        <w:spacing w:after="0"/>
        <w:rPr>
          <w:lang w:val="fr-FR"/>
        </w:rPr>
      </w:pPr>
      <w:r w:rsidRPr="00214CC0">
        <w:rPr>
          <w:lang w:val="fr-FR"/>
        </w:rPr>
        <w:t xml:space="preserve">a) So sánh các góc của </w:t>
      </w:r>
      <w:r w:rsidRPr="00214CC0">
        <w:rPr>
          <w:lang w:val="fr-FR"/>
        </w:rPr>
        <w:t xml:space="preserve">∆ABC </w:t>
      </w:r>
      <w:r w:rsidRPr="00214CC0">
        <w:rPr>
          <w:lang w:val="fr-FR"/>
        </w:rPr>
        <w:tab/>
        <w:t xml:space="preserve">b) </w:t>
      </w:r>
      <w:r w:rsidRPr="00214CC0">
        <w:rPr>
          <w:lang w:val="fr-FR"/>
        </w:rPr>
        <w:t xml:space="preserve">∆ABC </w:t>
      </w:r>
      <w:r w:rsidRPr="00214CC0">
        <w:rPr>
          <w:lang w:val="fr-FR"/>
        </w:rPr>
        <w:t xml:space="preserve">còn gọi là tam giác gì? </w:t>
      </w:r>
      <w:r>
        <w:rPr>
          <w:lang w:val="fr-FR"/>
        </w:rPr>
        <w:t>Vì sao ?</w:t>
      </w:r>
    </w:p>
    <w:p w:rsidR="00214CC0" w:rsidRDefault="00214CC0" w:rsidP="00B66B2D">
      <w:pPr>
        <w:spacing w:after="0"/>
        <w:rPr>
          <w:lang w:val="fr-FR"/>
        </w:rPr>
      </w:pPr>
      <w:r w:rsidRPr="00214CC0">
        <w:rPr>
          <w:b/>
          <w:lang w:val="fr-FR"/>
        </w:rPr>
        <w:t>Bài 4</w:t>
      </w:r>
      <w:r>
        <w:rPr>
          <w:lang w:val="fr-FR"/>
        </w:rPr>
        <w:t xml:space="preserve"> : Cho </w:t>
      </w:r>
      <w:r w:rsidRPr="00E36AF2">
        <w:rPr>
          <w:lang w:val="fr-FR"/>
        </w:rPr>
        <w:t xml:space="preserve">∆ABC </w:t>
      </w:r>
      <w:r>
        <w:rPr>
          <w:lang w:val="fr-FR"/>
        </w:rPr>
        <w:t>vuông tại A, điểm D nằm giữa A và C. So sánh BD và BC ?</w:t>
      </w:r>
    </w:p>
    <w:p w:rsidR="007E7137" w:rsidRDefault="00214CC0" w:rsidP="00B66B2D">
      <w:pPr>
        <w:spacing w:after="0"/>
        <w:rPr>
          <w:lang w:val="fr-FR"/>
        </w:rPr>
      </w:pPr>
      <w:r w:rsidRPr="007E7137">
        <w:rPr>
          <w:b/>
          <w:lang w:val="fr-FR"/>
        </w:rPr>
        <w:t>Bài 5</w:t>
      </w:r>
      <w:r w:rsidRPr="007E7137">
        <w:rPr>
          <w:lang w:val="fr-FR"/>
        </w:rPr>
        <w:t xml:space="preserve"> : </w:t>
      </w:r>
      <w:r w:rsidR="007E7137" w:rsidRPr="007E7137">
        <w:rPr>
          <w:lang w:val="fr-FR"/>
        </w:rPr>
        <w:t xml:space="preserve">Cho </w:t>
      </w:r>
      <w:r w:rsidR="007E7137" w:rsidRPr="007E7137">
        <w:rPr>
          <w:lang w:val="fr-FR"/>
        </w:rPr>
        <w:t>∆ABC vuông tại A</w:t>
      </w:r>
      <w:r w:rsidR="007E7137" w:rsidRPr="007E7137">
        <w:rPr>
          <w:lang w:val="fr-FR"/>
        </w:rPr>
        <w:t xml:space="preserve">, tia phân giác góc B cắt AC ở D. </w:t>
      </w:r>
      <w:r w:rsidR="007E7137">
        <w:rPr>
          <w:lang w:val="fr-FR"/>
        </w:rPr>
        <w:t>Kẻ DH vuông góc BC.</w:t>
      </w:r>
    </w:p>
    <w:p w:rsidR="007E7137" w:rsidRPr="007E7137" w:rsidRDefault="007E7137" w:rsidP="00B66B2D">
      <w:pPr>
        <w:spacing w:after="0"/>
      </w:pPr>
      <w:r w:rsidRPr="007E7137">
        <w:t xml:space="preserve">a) </w:t>
      </w:r>
      <w:r>
        <w:t>So sánh BA và BH</w:t>
      </w:r>
      <w:r>
        <w:tab/>
      </w:r>
      <w:r>
        <w:tab/>
        <w:t>b) So sánh DA, DC</w:t>
      </w:r>
    </w:p>
    <w:p w:rsidR="00214CC0" w:rsidRDefault="007E7137" w:rsidP="00B66B2D">
      <w:pPr>
        <w:spacing w:after="0"/>
        <w:rPr>
          <w:lang w:val="fr-FR"/>
        </w:rPr>
      </w:pPr>
      <w:r w:rsidRPr="007E7137">
        <w:rPr>
          <w:b/>
        </w:rPr>
        <w:t>Bài 6</w:t>
      </w:r>
      <w:r>
        <w:t xml:space="preserve">: </w:t>
      </w:r>
      <w:r w:rsidR="00214CC0" w:rsidRPr="007E7137">
        <w:t xml:space="preserve">Cho </w:t>
      </w:r>
      <w:r w:rsidR="00214CC0" w:rsidRPr="007E7137">
        <w:t xml:space="preserve">∆ABC </w:t>
      </w:r>
      <w:r w:rsidR="00214CC0" w:rsidRPr="007E7137">
        <w:t xml:space="preserve">có AB &lt; AC. </w:t>
      </w:r>
      <w:r w:rsidR="00214CC0" w:rsidRPr="00214CC0">
        <w:rPr>
          <w:lang w:val="fr-FR"/>
        </w:rPr>
        <w:t>Tia phân giác góc A cắt BC tại D. So sánh BD và DC?</w:t>
      </w:r>
    </w:p>
    <w:p w:rsidR="007E7137" w:rsidRPr="00214CC0" w:rsidRDefault="007E7137" w:rsidP="00B66B2D">
      <w:pPr>
        <w:spacing w:after="0"/>
        <w:rPr>
          <w:lang w:val="fr-FR"/>
        </w:rPr>
      </w:pPr>
      <w:r>
        <w:rPr>
          <w:lang w:val="fr-FR"/>
        </w:rPr>
        <w:t>(Gợi ý : lấy điểm E trên AC sao cho AB = AE)</w:t>
      </w:r>
    </w:p>
    <w:p w:rsidR="00F6548E" w:rsidRDefault="00214CC0" w:rsidP="00B66B2D">
      <w:pPr>
        <w:spacing w:after="0"/>
        <w:rPr>
          <w:lang w:val="fr-FR"/>
        </w:rPr>
      </w:pPr>
      <w:r>
        <w:rPr>
          <w:b/>
          <w:lang w:val="fr-FR"/>
        </w:rPr>
        <w:t xml:space="preserve">Bài </w:t>
      </w:r>
      <w:r w:rsidR="007E7137">
        <w:rPr>
          <w:b/>
          <w:lang w:val="fr-FR"/>
        </w:rPr>
        <w:t>7</w:t>
      </w:r>
      <w:r>
        <w:rPr>
          <w:b/>
          <w:lang w:val="fr-FR"/>
        </w:rPr>
        <w:t> </w:t>
      </w:r>
      <w:r>
        <w:rPr>
          <w:lang w:val="fr-FR"/>
        </w:rPr>
        <w:t>: Sắp xếp các đơn thức sau thành nhóm các đơn thức đồng dạng :</w:t>
      </w:r>
    </w:p>
    <w:p w:rsidR="00214CC0" w:rsidRPr="00CF0318" w:rsidRDefault="00CF0318" w:rsidP="00B66B2D">
      <w:pPr>
        <w:spacing w:after="0"/>
        <w:jc w:val="center"/>
        <w:rPr>
          <w:lang w:val="fr-FR"/>
        </w:rPr>
      </w:pPr>
      <w:r w:rsidRPr="00214CC0">
        <w:rPr>
          <w:position w:val="-24"/>
          <w:lang w:val="fr-FR"/>
        </w:rPr>
        <w:object w:dxaOrig="240" w:dyaOrig="620">
          <v:shape id="_x0000_i1053" type="#_x0000_t75" style="width:12.15pt;height:30.85pt" o:ole="">
            <v:imagedata r:id="rId54" o:title=""/>
          </v:shape>
          <o:OLEObject Type="Embed" ProgID="Equation.DSMT4" ShapeID="_x0000_i1053" DrawAspect="Content" ObjectID="_1649000522" r:id="rId55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 w:rsidR="00214CC0">
        <w:rPr>
          <w:lang w:val="fr-FR"/>
        </w:rPr>
        <w:t xml:space="preserve">; </w:t>
      </w:r>
      <w:r w:rsidR="00214CC0" w:rsidRPr="00214CC0">
        <w:rPr>
          <w:position w:val="-24"/>
          <w:lang w:val="fr-FR"/>
        </w:rPr>
        <w:object w:dxaOrig="220" w:dyaOrig="620">
          <v:shape id="_x0000_i1052" type="#_x0000_t75" style="width:11.2pt;height:30.85pt" o:ole="">
            <v:imagedata r:id="rId56" o:title=""/>
          </v:shape>
          <o:OLEObject Type="Embed" ProgID="Equation.DSMT4" ShapeID="_x0000_i1052" DrawAspect="Content" ObjectID="_1649000523" r:id="rId57"/>
        </w:object>
      </w:r>
      <w:r w:rsidR="00214CC0">
        <w:rPr>
          <w:lang w:val="fr-FR"/>
        </w:rPr>
        <w:t>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 w:rsidR="00214CC0">
        <w:rPr>
          <w:lang w:val="fr-FR"/>
        </w:rPr>
        <w:t xml:space="preserve"> ; </w:t>
      </w:r>
      <w:r w:rsidRPr="00214CC0">
        <w:rPr>
          <w:position w:val="-24"/>
          <w:lang w:val="fr-FR"/>
        </w:rPr>
        <w:object w:dxaOrig="360" w:dyaOrig="620">
          <v:shape id="_x0000_i1054" type="#_x0000_t75" style="width:17.75pt;height:30.85pt" o:ole="">
            <v:imagedata r:id="rId58" o:title=""/>
          </v:shape>
          <o:OLEObject Type="Embed" ProgID="Equation.DSMT4" ShapeID="_x0000_i1054" DrawAspect="Content" ObjectID="_1649000524" r:id="rId59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> </w:t>
      </w:r>
      <w:r w:rsidR="00214CC0">
        <w:rPr>
          <w:lang w:val="fr-FR"/>
        </w:rPr>
        <w:t xml:space="preserve">; </w:t>
      </w:r>
      <w:r>
        <w:rPr>
          <w:lang w:val="fr-FR"/>
        </w:rPr>
        <w:t>- 2x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4 </w:t>
      </w:r>
      <w:r>
        <w:rPr>
          <w:lang w:val="fr-FR"/>
        </w:rPr>
        <w:t>; - 0,5x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4 </w:t>
      </w:r>
      <w:r>
        <w:rPr>
          <w:lang w:val="fr-FR"/>
        </w:rPr>
        <w:t>; 2x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3 </w:t>
      </w:r>
      <w:r>
        <w:rPr>
          <w:lang w:val="fr-FR"/>
        </w:rPr>
        <w:t>; 0,3x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4 </w:t>
      </w:r>
      <w:r>
        <w:rPr>
          <w:lang w:val="fr-FR"/>
        </w:rPr>
        <w:t>; - 9x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</w:p>
    <w:p w:rsidR="00214CC0" w:rsidRDefault="00214CC0" w:rsidP="00B66B2D">
      <w:pPr>
        <w:spacing w:after="0"/>
        <w:rPr>
          <w:lang w:val="fr-FR"/>
        </w:rPr>
      </w:pPr>
      <w:r w:rsidRPr="007E7137">
        <w:rPr>
          <w:b/>
          <w:lang w:val="fr-FR"/>
        </w:rPr>
        <w:t xml:space="preserve">Bài </w:t>
      </w:r>
      <w:r w:rsidR="007E7137" w:rsidRPr="007E7137">
        <w:rPr>
          <w:b/>
          <w:lang w:val="fr-FR"/>
        </w:rPr>
        <w:t>8</w:t>
      </w:r>
      <w:r>
        <w:rPr>
          <w:lang w:val="fr-FR"/>
        </w:rPr>
        <w:t> : Thu gọn đa thức</w:t>
      </w:r>
      <w:r w:rsidR="007E7137">
        <w:rPr>
          <w:lang w:val="fr-FR"/>
        </w:rPr>
        <w:t xml:space="preserve"> sau và tìm bậc của mỗi đa thức</w:t>
      </w:r>
    </w:p>
    <w:p w:rsidR="007E7137" w:rsidRDefault="007E7137" w:rsidP="00B66B2D">
      <w:pPr>
        <w:spacing w:after="0"/>
        <w:rPr>
          <w:lang w:val="fr-FR"/>
        </w:rPr>
      </w:pPr>
      <w:r>
        <w:rPr>
          <w:lang w:val="fr-FR"/>
        </w:rPr>
        <w:t>A = -4x</w:t>
      </w:r>
      <w:r>
        <w:rPr>
          <w:vertAlign w:val="superscript"/>
          <w:lang w:val="fr-FR"/>
        </w:rPr>
        <w:t>5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3x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+ x</w:t>
      </w:r>
      <w:r>
        <w:rPr>
          <w:vertAlign w:val="superscript"/>
          <w:lang w:val="fr-FR"/>
        </w:rPr>
        <w:t>4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6xy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+ 4x</w:t>
      </w:r>
      <w:r>
        <w:rPr>
          <w:vertAlign w:val="superscript"/>
          <w:lang w:val="fr-FR"/>
        </w:rPr>
        <w:t>5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</w:p>
    <w:p w:rsidR="007E7137" w:rsidRPr="00CF0318" w:rsidRDefault="007E7137" w:rsidP="00B66B2D">
      <w:pPr>
        <w:spacing w:after="0"/>
        <w:rPr>
          <w:lang w:val="fr-FR"/>
        </w:rPr>
      </w:pPr>
      <w:r>
        <w:rPr>
          <w:lang w:val="fr-FR"/>
        </w:rPr>
        <w:t xml:space="preserve">B = </w:t>
      </w:r>
      <w:r w:rsidR="00CF0318">
        <w:rPr>
          <w:lang w:val="fr-FR"/>
        </w:rPr>
        <w:t>5x</w:t>
      </w:r>
      <w:r w:rsidR="00CF0318">
        <w:rPr>
          <w:vertAlign w:val="superscript"/>
          <w:lang w:val="fr-FR"/>
        </w:rPr>
        <w:t>8</w:t>
      </w:r>
      <w:r w:rsidR="00CF0318">
        <w:rPr>
          <w:lang w:val="fr-FR"/>
        </w:rPr>
        <w:t>y</w:t>
      </w:r>
      <w:r w:rsidR="00CF0318">
        <w:rPr>
          <w:vertAlign w:val="superscript"/>
          <w:lang w:val="fr-FR"/>
        </w:rPr>
        <w:t>2</w:t>
      </w:r>
      <w:r w:rsidR="00CF0318">
        <w:rPr>
          <w:lang w:val="fr-FR"/>
        </w:rPr>
        <w:t xml:space="preserve"> – x</w:t>
      </w:r>
      <w:r w:rsidR="00CF0318">
        <w:rPr>
          <w:vertAlign w:val="superscript"/>
          <w:lang w:val="fr-FR"/>
        </w:rPr>
        <w:t>2</w:t>
      </w:r>
      <w:r w:rsidR="00CF0318">
        <w:rPr>
          <w:lang w:val="fr-FR"/>
        </w:rPr>
        <w:t>y + 3x</w:t>
      </w:r>
      <w:r w:rsidR="00CF0318">
        <w:rPr>
          <w:vertAlign w:val="superscript"/>
          <w:lang w:val="fr-FR"/>
        </w:rPr>
        <w:t>2</w:t>
      </w:r>
      <w:r w:rsidR="00CF0318">
        <w:rPr>
          <w:lang w:val="fr-FR"/>
        </w:rPr>
        <w:t>y – 5x</w:t>
      </w:r>
      <w:r w:rsidR="00CF0318">
        <w:rPr>
          <w:vertAlign w:val="superscript"/>
          <w:lang w:val="fr-FR"/>
        </w:rPr>
        <w:t>8</w:t>
      </w:r>
      <w:r w:rsidR="00CF0318">
        <w:rPr>
          <w:lang w:val="fr-FR"/>
        </w:rPr>
        <w:t>y</w:t>
      </w:r>
      <w:r w:rsidR="00CF0318">
        <w:rPr>
          <w:vertAlign w:val="superscript"/>
          <w:lang w:val="fr-FR"/>
        </w:rPr>
        <w:t>2</w:t>
      </w:r>
      <w:r w:rsidR="00CF0318">
        <w:rPr>
          <w:lang w:val="fr-FR"/>
        </w:rPr>
        <w:t xml:space="preserve"> + 6x</w:t>
      </w:r>
      <w:r w:rsidR="00CF0318">
        <w:rPr>
          <w:vertAlign w:val="superscript"/>
          <w:lang w:val="fr-FR"/>
        </w:rPr>
        <w:t>2</w:t>
      </w:r>
      <w:r w:rsidR="00CF0318">
        <w:rPr>
          <w:lang w:val="fr-FR"/>
        </w:rPr>
        <w:t>y</w:t>
      </w:r>
    </w:p>
    <w:p w:rsidR="007E7137" w:rsidRPr="007E7137" w:rsidRDefault="007E7137" w:rsidP="00B66B2D">
      <w:pPr>
        <w:spacing w:after="0"/>
        <w:rPr>
          <w:lang w:val="fr-FR"/>
        </w:rPr>
      </w:pPr>
      <w:r>
        <w:rPr>
          <w:lang w:val="fr-FR"/>
        </w:rPr>
        <w:t>C = 4x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2x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x – 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5x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x </w:t>
      </w:r>
      <w:bookmarkStart w:id="0" w:name="_GoBack"/>
      <w:bookmarkEnd w:id="0"/>
    </w:p>
    <w:sectPr w:rsidR="007E7137" w:rsidRPr="007E7137" w:rsidSect="00E36AF2">
      <w:pgSz w:w="11907" w:h="16839" w:code="9"/>
      <w:pgMar w:top="709" w:right="850" w:bottom="709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96"/>
    <w:rsid w:val="00031252"/>
    <w:rsid w:val="00102DFD"/>
    <w:rsid w:val="00137E96"/>
    <w:rsid w:val="00214CC0"/>
    <w:rsid w:val="00371827"/>
    <w:rsid w:val="00633221"/>
    <w:rsid w:val="007E7137"/>
    <w:rsid w:val="00B66B2D"/>
    <w:rsid w:val="00C53D80"/>
    <w:rsid w:val="00CF0318"/>
    <w:rsid w:val="00E36AF2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2020-04-21T10:13:00Z</dcterms:created>
  <dcterms:modified xsi:type="dcterms:W3CDTF">2020-04-21T11:54:00Z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