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5" w:type="dxa"/>
        <w:jc w:val="center"/>
        <w:tblInd w:w="-65" w:type="dxa"/>
        <w:tblLook w:val="04A0" w:firstRow="1" w:lastRow="0" w:firstColumn="1" w:lastColumn="0" w:noHBand="0" w:noVBand="1"/>
      </w:tblPr>
      <w:tblGrid>
        <w:gridCol w:w="4141"/>
        <w:gridCol w:w="5794"/>
      </w:tblGrid>
      <w:tr w:rsidR="00FE6C79" w:rsidTr="00FE6C79">
        <w:trPr>
          <w:jc w:val="center"/>
        </w:trPr>
        <w:tc>
          <w:tcPr>
            <w:tcW w:w="4141" w:type="dxa"/>
          </w:tcPr>
          <w:p w:rsidR="00FE6C79" w:rsidRDefault="00FE6C79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PHÒNG GDĐT HUYỆN GIA LÂM</w:t>
            </w:r>
          </w:p>
          <w:p w:rsidR="00FE6C79" w:rsidRDefault="00FE6C79">
            <w:pPr>
              <w:spacing w:after="0"/>
              <w:jc w:val="center"/>
              <w:rPr>
                <w:rFonts w:ascii="Times New Roman" w:eastAsia="Batang" w:hAnsi="Times New Roman"/>
                <w:b/>
                <w:color w:val="984806"/>
                <w:sz w:val="26"/>
                <w:szCs w:val="26"/>
                <w:lang w:val="nl-NL"/>
              </w:rPr>
            </w:pPr>
            <w:r>
              <w:rPr>
                <w:rFonts w:ascii="Times New Roman" w:eastAsia="Batang" w:hAnsi="Times New Roman"/>
                <w:b/>
                <w:color w:val="984806"/>
                <w:sz w:val="26"/>
                <w:szCs w:val="26"/>
                <w:lang w:val="nl-NL"/>
              </w:rPr>
              <w:t>TRƯỜNG THCS ĐA TỐN</w:t>
            </w:r>
          </w:p>
          <w:p w:rsidR="00FE6C79" w:rsidRDefault="00FE6C79">
            <w:pPr>
              <w:spacing w:after="0"/>
              <w:jc w:val="center"/>
              <w:rPr>
                <w:rFonts w:ascii="Times New Roman" w:eastAsia="Batang" w:hAnsi="Times New Roman"/>
                <w:sz w:val="26"/>
                <w:szCs w:val="26"/>
                <w:lang w:val="nl-NL"/>
              </w:rPr>
            </w:pPr>
          </w:p>
          <w:p w:rsidR="00FE6C79" w:rsidRDefault="00FE6C79">
            <w:pPr>
              <w:spacing w:after="0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794" w:type="dxa"/>
            <w:hideMark/>
          </w:tcPr>
          <w:p w:rsidR="00FE6C79" w:rsidRDefault="00FE6C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ÔN THI VÀO LỚP 10 MÔN TOÁN </w:t>
            </w:r>
          </w:p>
          <w:p w:rsidR="00FE6C79" w:rsidRDefault="00FE6C79">
            <w:pPr>
              <w:spacing w:after="0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Batang" w:hAnsi="Times New Roman"/>
                <w:b/>
                <w:sz w:val="26"/>
                <w:szCs w:val="26"/>
                <w:lang w:val="nl-NL"/>
              </w:rPr>
              <w:t>NĂM HỌC 2020-2021</w:t>
            </w:r>
          </w:p>
          <w:p w:rsidR="00FE6C79" w:rsidRDefault="00FE6C79">
            <w:pPr>
              <w:spacing w:after="0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Batang" w:hAnsi="Times New Roman"/>
                <w:i/>
                <w:sz w:val="26"/>
                <w:szCs w:val="26"/>
                <w:lang w:val="nl-NL"/>
              </w:rPr>
              <w:t>Thời gian: 90 phút (Không kể thời gian giao đề)</w:t>
            </w:r>
          </w:p>
        </w:tc>
      </w:tr>
    </w:tbl>
    <w:p w:rsidR="00FE6C79" w:rsidRDefault="00FE6C79" w:rsidP="00FE6C79">
      <w:pPr>
        <w:pStyle w:val="ListParagraph"/>
        <w:spacing w:line="276" w:lineRule="auto"/>
        <w:ind w:left="567" w:hanging="567"/>
        <w:jc w:val="left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7520C" wp14:editId="6BA35BAA">
                <wp:simplePos x="0" y="0"/>
                <wp:positionH relativeFrom="column">
                  <wp:posOffset>-95250</wp:posOffset>
                </wp:positionH>
                <wp:positionV relativeFrom="paragraph">
                  <wp:posOffset>5715</wp:posOffset>
                </wp:positionV>
                <wp:extent cx="6240145" cy="0"/>
                <wp:effectExtent l="9525" t="15240" r="1778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5pt;margin-top:.45pt;width:49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8H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" strokeweight="1.5pt"/>
            </w:pict>
          </mc:Fallback>
        </mc:AlternateContent>
      </w:r>
      <w:r>
        <w:rPr>
          <w:b/>
        </w:rPr>
        <w:t>Bài I.</w:t>
      </w:r>
      <w:r>
        <w:t xml:space="preserve"> </w:t>
      </w:r>
      <w:r>
        <w:rPr>
          <w:i/>
          <w:lang w:val="vi-VN"/>
        </w:rPr>
        <w:t xml:space="preserve">(2,0 điểm) </w:t>
      </w:r>
      <w:r>
        <w:rPr>
          <w:lang w:val="vi-VN"/>
        </w:rPr>
        <w:t xml:space="preserve">      </w:t>
      </w:r>
    </w:p>
    <w:p w:rsidR="00FE6C79" w:rsidRDefault="00FE6C79" w:rsidP="00FE6C79">
      <w:pPr>
        <w:pStyle w:val="ListParagraph"/>
        <w:tabs>
          <w:tab w:val="left" w:pos="993"/>
        </w:tabs>
        <w:spacing w:line="276" w:lineRule="auto"/>
        <w:ind w:left="0"/>
        <w:jc w:val="left"/>
        <w:rPr>
          <w:lang w:val="vi-VN"/>
        </w:rPr>
      </w:pPr>
      <w:r>
        <w:rPr>
          <w:lang w:val="vi-VN"/>
        </w:rPr>
        <w:t xml:space="preserve">Cho hai biểu thức </w:t>
      </w:r>
      <w:r>
        <w:rPr>
          <w:position w:val="-28"/>
        </w:rPr>
        <w:object w:dxaOrig="111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3pt" o:ole="">
            <v:imagedata r:id="rId6" o:title=""/>
          </v:shape>
          <o:OLEObject Type="Embed" ProgID="Equation.DSMT4" ShapeID="_x0000_i1025" DrawAspect="Content" ObjectID="_1683920620" r:id="rId7"/>
        </w:object>
      </w:r>
      <w:r>
        <w:rPr>
          <w:lang w:val="vi-VN"/>
        </w:rPr>
        <w:t xml:space="preserve">và </w:t>
      </w:r>
      <w:r>
        <w:rPr>
          <w:position w:val="-28"/>
        </w:rPr>
        <w:object w:dxaOrig="3345" w:dyaOrig="735">
          <v:shape id="_x0000_i1026" type="#_x0000_t75" style="width:167.25pt;height:36.75pt" o:ole="">
            <v:imagedata r:id="rId8" o:title=""/>
          </v:shape>
          <o:OLEObject Type="Embed" ProgID="Equation.DSMT4" ShapeID="_x0000_i1026" DrawAspect="Content" ObjectID="_1683920621" r:id="rId9"/>
        </w:object>
      </w:r>
      <w:r>
        <w:rPr>
          <w:lang w:val="vi-VN"/>
        </w:rPr>
        <w:t xml:space="preserve">với </w:t>
      </w:r>
      <w:r>
        <w:rPr>
          <w:position w:val="-10"/>
        </w:rPr>
        <w:object w:dxaOrig="1110" w:dyaOrig="330">
          <v:shape id="_x0000_i1027" type="#_x0000_t75" style="width:55.5pt;height:16.5pt" o:ole="">
            <v:imagedata r:id="rId10" o:title=""/>
          </v:shape>
          <o:OLEObject Type="Embed" ProgID="Equation.DSMT4" ShapeID="_x0000_i1027" DrawAspect="Content" ObjectID="_1683920622" r:id="rId11"/>
        </w:object>
      </w:r>
      <w:r>
        <w:rPr>
          <w:lang w:val="vi-VN"/>
        </w:rPr>
        <w:t>.</w:t>
      </w:r>
    </w:p>
    <w:p w:rsidR="00FE6C79" w:rsidRDefault="00FE6C79" w:rsidP="00FE6C79">
      <w:pPr>
        <w:pStyle w:val="ListParagraph"/>
        <w:tabs>
          <w:tab w:val="left" w:pos="993"/>
        </w:tabs>
        <w:spacing w:line="276" w:lineRule="auto"/>
        <w:ind w:left="0"/>
        <w:jc w:val="left"/>
        <w:rPr>
          <w:lang w:val="vi-VN"/>
        </w:rPr>
      </w:pPr>
      <w:r>
        <w:rPr>
          <w:lang w:val="vi-VN"/>
        </w:rPr>
        <w:t xml:space="preserve">1) Khi x = 16, hãy tính giá trị của biểu thức </w:t>
      </w:r>
      <w:r>
        <w:rPr>
          <w:position w:val="-4"/>
        </w:rPr>
        <w:object w:dxaOrig="240" w:dyaOrig="255">
          <v:shape id="_x0000_i1028" type="#_x0000_t75" style="width:12pt;height:12.75pt" o:ole="">
            <v:imagedata r:id="rId12" o:title=""/>
          </v:shape>
          <o:OLEObject Type="Embed" ProgID="Equation.DSMT4" ShapeID="_x0000_i1028" DrawAspect="Content" ObjectID="_1683920623" r:id="rId13"/>
        </w:object>
      </w:r>
      <w:r>
        <w:rPr>
          <w:position w:val="-4"/>
          <w:lang w:val="vi-VN"/>
        </w:rPr>
        <w:t>.</w:t>
      </w:r>
    </w:p>
    <w:p w:rsidR="00FE6C79" w:rsidRDefault="00FE6C79" w:rsidP="00FE6C79">
      <w:pPr>
        <w:pStyle w:val="ListParagraph"/>
        <w:tabs>
          <w:tab w:val="left" w:pos="993"/>
        </w:tabs>
        <w:spacing w:line="276" w:lineRule="auto"/>
        <w:ind w:left="0"/>
        <w:jc w:val="left"/>
        <w:rPr>
          <w:position w:val="-4"/>
          <w:lang w:val="vi-VN"/>
        </w:rPr>
      </w:pPr>
      <w:r>
        <w:rPr>
          <w:lang w:val="vi-VN"/>
        </w:rPr>
        <w:t xml:space="preserve">2) Rút gọn biểu thức </w:t>
      </w:r>
      <w:r>
        <w:rPr>
          <w:position w:val="-4"/>
        </w:rPr>
        <w:object w:dxaOrig="240" w:dyaOrig="255">
          <v:shape id="_x0000_i1029" type="#_x0000_t75" style="width:12pt;height:12.75pt" o:ole="">
            <v:imagedata r:id="rId14" o:title=""/>
          </v:shape>
          <o:OLEObject Type="Embed" ProgID="Equation.DSMT4" ShapeID="_x0000_i1029" DrawAspect="Content" ObjectID="_1683920624" r:id="rId15"/>
        </w:object>
      </w:r>
      <w:r>
        <w:rPr>
          <w:position w:val="-4"/>
          <w:lang w:val="vi-VN"/>
        </w:rPr>
        <w:t>.</w:t>
      </w:r>
    </w:p>
    <w:p w:rsidR="00FE6C79" w:rsidRDefault="00FE6C79" w:rsidP="00FE6C79">
      <w:pPr>
        <w:pStyle w:val="ListParagraph"/>
        <w:tabs>
          <w:tab w:val="left" w:pos="993"/>
        </w:tabs>
        <w:spacing w:line="276" w:lineRule="auto"/>
        <w:ind w:left="0"/>
        <w:jc w:val="left"/>
        <w:rPr>
          <w:lang w:val="vi-VN"/>
        </w:rPr>
      </w:pPr>
      <w:r>
        <w:rPr>
          <w:lang w:val="vi-VN"/>
        </w:rPr>
        <w:t xml:space="preserve">3) Với   </w:t>
      </w:r>
      <w:r>
        <w:rPr>
          <w:position w:val="-6"/>
        </w:rPr>
        <w:object w:dxaOrig="555" w:dyaOrig="255">
          <v:shape id="_x0000_i1030" type="#_x0000_t75" style="width:27.75pt;height:12.75pt" o:ole="">
            <v:imagedata r:id="rId16" o:title=""/>
          </v:shape>
          <o:OLEObject Type="Embed" ProgID="Equation.DSMT4" ShapeID="_x0000_i1030" DrawAspect="Content" ObjectID="_1683920625" r:id="rId17"/>
        </w:object>
      </w:r>
      <w:r>
        <w:rPr>
          <w:lang w:val="vi-VN"/>
        </w:rPr>
        <w:t xml:space="preserve">tìm giá trị nhỏ nhất b của biểu thức </w:t>
      </w:r>
      <w:r>
        <w:rPr>
          <w:position w:val="-6"/>
        </w:rPr>
        <w:object w:dxaOrig="840" w:dyaOrig="270">
          <v:shape id="_x0000_i1031" type="#_x0000_t75" style="width:42pt;height:13.5pt" o:ole="">
            <v:imagedata r:id="rId18" o:title=""/>
          </v:shape>
          <o:OLEObject Type="Embed" ProgID="Equation.DSMT4" ShapeID="_x0000_i1031" DrawAspect="Content" ObjectID="_1683920626" r:id="rId19"/>
        </w:object>
      </w:r>
      <w:r>
        <w:rPr>
          <w:position w:val="-6"/>
          <w:lang w:val="vi-VN"/>
        </w:rPr>
        <w:t>.</w:t>
      </w:r>
    </w:p>
    <w:p w:rsidR="00FE6C79" w:rsidRDefault="00FE6C79" w:rsidP="00FE6C79">
      <w:pPr>
        <w:tabs>
          <w:tab w:val="left" w:pos="720"/>
          <w:tab w:val="left" w:pos="1440"/>
          <w:tab w:val="left" w:pos="2160"/>
          <w:tab w:val="left" w:pos="2880"/>
          <w:tab w:val="center" w:pos="4918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II.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(2,0 điểm) Giải bài toán bằng cách lập phương trình:</w:t>
      </w:r>
    </w:p>
    <w:p w:rsidR="00FE6C79" w:rsidRDefault="00FE6C79" w:rsidP="00FE6C7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 kế hoạch, hai tổ sản xuất được giao làm 900 sản phẩm. Nhờ tăng năng suất lao động tổ 1 đã làm vượt mức 10% và tổ 2 làm vượt mức 20% so với kế hoạch của mỗi tổ nên cả hai tổ làm được 1040 sản phẩm. Tính số sản phẩm thực tế của mỗi tổ đã làm được.</w:t>
      </w:r>
    </w:p>
    <w:p w:rsidR="00FE6C79" w:rsidRDefault="00FE6C79" w:rsidP="00FE6C79">
      <w:pPr>
        <w:tabs>
          <w:tab w:val="left" w:pos="992"/>
        </w:tabs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Bài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III. </w:t>
      </w:r>
      <w:r>
        <w:rPr>
          <w:rFonts w:ascii="Times New Roman" w:hAnsi="Times New Roman"/>
          <w:i/>
          <w:sz w:val="24"/>
          <w:szCs w:val="24"/>
        </w:rPr>
        <w:t>(2,0 điểm)</w:t>
      </w:r>
    </w:p>
    <w:p w:rsidR="00FE6C79" w:rsidRDefault="00FE6C79" w:rsidP="00FE6C79">
      <w:pPr>
        <w:numPr>
          <w:ilvl w:val="0"/>
          <w:numId w:val="1"/>
        </w:numPr>
        <w:tabs>
          <w:tab w:val="left" w:pos="450"/>
        </w:tabs>
        <w:ind w:left="360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Giải hệ phương trình  </w:t>
      </w:r>
      <w:r>
        <w:rPr>
          <w:rFonts w:ascii="Times New Roman" w:hAnsi="Times New Roman"/>
          <w:position w:val="-64"/>
          <w:sz w:val="24"/>
          <w:szCs w:val="24"/>
        </w:rPr>
        <w:object w:dxaOrig="1410" w:dyaOrig="1395">
          <v:shape id="_x0000_i1032" type="#_x0000_t75" style="width:70.5pt;height:69.75pt" o:ole="">
            <v:imagedata r:id="rId20" o:title=""/>
          </v:shape>
          <o:OLEObject Type="Embed" ProgID="Equation.DSMT4" ShapeID="_x0000_i1032" DrawAspect="Content" ObjectID="_1683920627" r:id="rId21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E6C79" w:rsidRDefault="00FE6C79" w:rsidP="00FE6C79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Cho phương trình: x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- 2(m + 1)x + m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+2m = 0 </w:t>
      </w:r>
    </w:p>
    <w:p w:rsidR="00FE6C79" w:rsidRDefault="00FE6C79" w:rsidP="00FE6C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Giải phương trinh với m = 3.</w:t>
      </w:r>
    </w:p>
    <w:p w:rsidR="00FE6C79" w:rsidRDefault="00FE6C79" w:rsidP="00FE6C7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Tìm m để phương trình có hai nghiệm x</w:t>
      </w:r>
      <w:r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>, x</w:t>
      </w:r>
      <w:r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thoả mãn </w:t>
      </w:r>
      <w:r>
        <w:rPr>
          <w:rFonts w:ascii="Times New Roman" w:hAnsi="Times New Roman"/>
          <w:position w:val="-12"/>
          <w:sz w:val="24"/>
          <w:szCs w:val="24"/>
        </w:rPr>
        <w:object w:dxaOrig="1755" w:dyaOrig="375">
          <v:shape id="_x0000_i1033" type="#_x0000_t75" style="width:87.75pt;height:18.75pt" o:ole="">
            <v:imagedata r:id="rId22" o:title=""/>
          </v:shape>
          <o:OLEObject Type="Embed" ProgID="Equation.DSMT4" ShapeID="_x0000_i1033" DrawAspect="Content" ObjectID="_1683920628" r:id="rId23"/>
        </w:object>
      </w:r>
    </w:p>
    <w:p w:rsidR="00FE6C79" w:rsidRDefault="00FE6C79" w:rsidP="00FE6C7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Tìm </w:t>
      </w:r>
      <w:r>
        <w:rPr>
          <w:rFonts w:ascii="Times New Roman" w:hAnsi="Times New Roman"/>
          <w:position w:val="-6"/>
          <w:sz w:val="24"/>
          <w:szCs w:val="24"/>
        </w:rPr>
        <w:object w:dxaOrig="255" w:dyaOrig="225">
          <v:shape id="_x0000_i1034" type="#_x0000_t75" style="width:12.75pt;height:11.25pt" o:ole="">
            <v:imagedata r:id="rId24" o:title=""/>
          </v:shape>
          <o:OLEObject Type="Embed" ProgID="Equation.DSMT4" ShapeID="_x0000_i1034" DrawAspect="Content" ObjectID="_1683920629" r:id="rId25"/>
        </w:object>
      </w:r>
      <w:r>
        <w:rPr>
          <w:rFonts w:ascii="Times New Roman" w:hAnsi="Times New Roman"/>
          <w:sz w:val="24"/>
          <w:szCs w:val="24"/>
        </w:rPr>
        <w:t xml:space="preserve">để phương trình có 2 nghiệm phân biệt thỏa mãn: </w:t>
      </w:r>
      <w:r>
        <w:rPr>
          <w:rFonts w:ascii="Times New Roman" w:hAnsi="Times New Roman"/>
          <w:position w:val="-12"/>
          <w:sz w:val="24"/>
          <w:szCs w:val="24"/>
        </w:rPr>
        <w:object w:dxaOrig="735" w:dyaOrig="375">
          <v:shape id="_x0000_i1035" type="#_x0000_t75" style="width:36.75pt;height:18.75pt" o:ole="">
            <v:imagedata r:id="rId26" o:title=""/>
          </v:shape>
          <o:OLEObject Type="Embed" ProgID="Equation.DSMT4" ShapeID="_x0000_i1035" DrawAspect="Content" ObjectID="_1683920630" r:id="rId27"/>
        </w:object>
      </w:r>
      <w:r>
        <w:rPr>
          <w:rFonts w:ascii="Times New Roman" w:hAnsi="Times New Roman"/>
          <w:sz w:val="24"/>
          <w:szCs w:val="24"/>
        </w:rPr>
        <w:t xml:space="preserve"> nhỏ nhất.</w:t>
      </w:r>
    </w:p>
    <w:p w:rsidR="00FE6C79" w:rsidRDefault="00FE6C79" w:rsidP="00FE6C7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Bài IV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(3,5 điểm)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Cho đường tròn (O), một đường kính AB cố định, một điểm I nằm giữa A và O sao cho AI = </w:t>
      </w:r>
      <w:r>
        <w:rPr>
          <w:rFonts w:ascii="Times New Roman" w:hAnsi="Times New Roman"/>
          <w:position w:val="-24"/>
          <w:sz w:val="24"/>
          <w:szCs w:val="24"/>
        </w:rPr>
        <w:object w:dxaOrig="300" w:dyaOrig="660">
          <v:shape id="_x0000_i1036" type="#_x0000_t75" style="width:15pt;height:33pt" o:ole="">
            <v:imagedata r:id="rId28" o:title=""/>
          </v:shape>
          <o:OLEObject Type="Embed" ProgID="Equation.DSMT4" ShapeID="_x0000_i1036" DrawAspect="Content" ObjectID="_1683920631" r:id="rId29"/>
        </w:object>
      </w:r>
      <w:r>
        <w:rPr>
          <w:rFonts w:ascii="Times New Roman" w:hAnsi="Times New Roman"/>
          <w:sz w:val="24"/>
          <w:szCs w:val="24"/>
        </w:rPr>
        <w:t xml:space="preserve"> AO . Kẻ dây MN vuông góc với AB tại I. Gọi C là điểm tùy ý thuộc cung lớn MN, sao cho C không trùng với M, N và B. Nối AC cắt MN tại E. </w:t>
      </w:r>
    </w:p>
    <w:p w:rsidR="00FE6C79" w:rsidRDefault="00FE6C79" w:rsidP="00FE6C79">
      <w:p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Chứng minh tứ giác IECB nội tiếp được trong đường tròn. </w:t>
      </w:r>
    </w:p>
    <w:p w:rsidR="00FE6C79" w:rsidRDefault="00FE6C79" w:rsidP="00FE6C79">
      <w:p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Chứng minh ΔAME đồng dạng với ΔACM và AM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= AE.AC. </w:t>
      </w:r>
    </w:p>
    <w:p w:rsidR="00FE6C79" w:rsidRDefault="00FE6C79" w:rsidP="00FE6C79">
      <w:p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Chứng minh AE.AC - AI.IB = AI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E6C79" w:rsidRDefault="00FE6C79" w:rsidP="00FE6C7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d) Gọi D là giao điểm của đường thẳng MN với đường thẳng BC. Hãy xác định vị trí của điểm C sao cho khoảng cách từ M đến tâm đường tròn ngoại tiếp tam giác ADE là nhỏ nhất. </w:t>
      </w:r>
    </w:p>
    <w:p w:rsidR="00A01DFE" w:rsidRPr="00FE6C79" w:rsidRDefault="00FE6C79" w:rsidP="00FE6C79">
      <w:pPr>
        <w:spacing w:after="0" w:line="240" w:lineRule="auto"/>
        <w:jc w:val="both"/>
        <w:rPr>
          <w:rFonts w:ascii="Times New Roman" w:hAnsi="Times New Roman"/>
          <w:position w:val="-4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4B34" wp14:editId="4210FA35">
                <wp:simplePos x="0" y="0"/>
                <wp:positionH relativeFrom="column">
                  <wp:posOffset>-43815</wp:posOffset>
                </wp:positionH>
                <wp:positionV relativeFrom="paragraph">
                  <wp:posOffset>367665</wp:posOffset>
                </wp:positionV>
                <wp:extent cx="6188710" cy="14605"/>
                <wp:effectExtent l="22860" t="15240" r="17780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8710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3.45pt;margin-top:28.95pt;width:487.3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" strokeweight="2.25pt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</w:rPr>
        <w:t>Bài V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(3,5 điểm)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4"/>
          <w:sz w:val="24"/>
          <w:szCs w:val="24"/>
        </w:rPr>
        <w:t xml:space="preserve"> Giải phương trình :</w:t>
      </w:r>
      <w:r>
        <w:rPr>
          <w:rFonts w:ascii="Times New Roman" w:hAnsi="Times New Roman"/>
          <w:position w:val="-18"/>
          <w:sz w:val="24"/>
          <w:szCs w:val="24"/>
          <w:lang w:val="fr-FR"/>
        </w:rPr>
        <w:object w:dxaOrig="3285" w:dyaOrig="525">
          <v:shape id="_x0000_i1037" type="#_x0000_t75" style="width:164.25pt;height:26.25pt" o:ole="">
            <v:imagedata r:id="rId30" o:title=""/>
          </v:shape>
          <o:OLEObject Type="Embed" ProgID="Equation.DSMT4" ShapeID="_x0000_i1037" DrawAspect="Content" ObjectID="_1683920632" r:id="rId31"/>
        </w:object>
      </w:r>
      <w:r>
        <w:rPr>
          <w:rFonts w:ascii="Times New Roman" w:hAnsi="Times New Roman"/>
          <w:position w:val="-4"/>
          <w:sz w:val="24"/>
          <w:szCs w:val="24"/>
        </w:rPr>
        <w:t xml:space="preserve"> </w:t>
      </w:r>
      <w:bookmarkStart w:id="0" w:name="_GoBack"/>
      <w:bookmarkEnd w:id="0"/>
    </w:p>
    <w:sectPr w:rsidR="00A01DFE" w:rsidRPr="00FE6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718B"/>
    <w:multiLevelType w:val="hybridMultilevel"/>
    <w:tmpl w:val="106A1E6C"/>
    <w:lvl w:ilvl="0" w:tplc="75ACB77A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39E84460"/>
    <w:multiLevelType w:val="hybridMultilevel"/>
    <w:tmpl w:val="2E54C044"/>
    <w:lvl w:ilvl="0" w:tplc="881C244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DC"/>
    <w:rsid w:val="00247EDC"/>
    <w:rsid w:val="00A01DFE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79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FE6C79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6C79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79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FE6C79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6C79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2021-05-30T15:57:00Z</dcterms:created>
  <dcterms:modified xsi:type="dcterms:W3CDTF">2021-05-30T15:57:00Z</dcterms:modified>
</cp:coreProperties>
</file>