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7FC" w:rsidRPr="00E137FC" w:rsidRDefault="00E137FC" w:rsidP="00E137FC">
      <w:pPr>
        <w:tabs>
          <w:tab w:val="left" w:pos="426"/>
          <w:tab w:val="left" w:pos="993"/>
        </w:tabs>
        <w:spacing w:after="0" w:line="240" w:lineRule="auto"/>
        <w:jc w:val="center"/>
        <w:rPr>
          <w:b/>
          <w:sz w:val="28"/>
          <w:szCs w:val="28"/>
        </w:rPr>
      </w:pPr>
      <w:r w:rsidRPr="00E137FC">
        <w:rPr>
          <w:b/>
          <w:sz w:val="28"/>
          <w:szCs w:val="28"/>
        </w:rPr>
        <w:t xml:space="preserve">   RỪNG XUÂN</w:t>
      </w:r>
    </w:p>
    <w:p w:rsidR="00E137FC" w:rsidRPr="00E137FC" w:rsidRDefault="00E137FC" w:rsidP="00E137FC">
      <w:pPr>
        <w:tabs>
          <w:tab w:val="left" w:pos="567"/>
        </w:tabs>
        <w:spacing w:after="0" w:line="240" w:lineRule="auto"/>
        <w:ind w:firstLine="567"/>
        <w:jc w:val="both"/>
        <w:rPr>
          <w:rFonts w:eastAsia="Times New Roman"/>
          <w:sz w:val="28"/>
          <w:szCs w:val="28"/>
        </w:rPr>
      </w:pPr>
      <w:r w:rsidRPr="00E137FC">
        <w:rPr>
          <w:rFonts w:eastAsia="Times New Roman"/>
          <w:sz w:val="28"/>
          <w:szCs w:val="28"/>
        </w:rPr>
        <w:t>Trời xuân chỉ hơi lạnh một chút vừa đủ để giữ một vệt sương mỏng như chiếc khăn voan vắt hờ hững trên sườn đồi. Rừng hôm nay như một ngày hội của màu xanh, màu xanh với nhiều góc độ đậm nhạt, dày mỏng khác nhau.Những rừng cây bụ bẫm còn đang ở màu nâu hồng chưa có đủ chất diệp lục để chuyển sang màu xanh. Những lá cời non mới thoáng một chút xanh vừa ra khỏi màu nâu vàng. Những lá sưa mỏng tang và xanh rờn như một thứ lụa xanh màu ngọc thạch với những chùm hoa nhỏ li ti và trắng như những hạt mưa bay. Những chiếc lá ngoã non to như cái quạt lọc ánh sáng xanh mờ mờ. Tất cả những sắc xanh non tơ ấy in trên nền xanh sẫm đậm dặc của những tán lá già của những cây quéo, cây vải, cây dâu da, cây đa, cây chùm bao…</w:t>
      </w:r>
    </w:p>
    <w:p w:rsidR="00E137FC" w:rsidRPr="00E137FC" w:rsidRDefault="00E137FC" w:rsidP="00E137FC">
      <w:pPr>
        <w:spacing w:after="0" w:line="240" w:lineRule="auto"/>
        <w:ind w:firstLine="567"/>
        <w:jc w:val="both"/>
        <w:rPr>
          <w:rFonts w:eastAsia="Times New Roman"/>
          <w:sz w:val="28"/>
          <w:szCs w:val="28"/>
        </w:rPr>
      </w:pPr>
      <w:r w:rsidRPr="00E137FC">
        <w:rPr>
          <w:rFonts w:eastAsia="Times New Roman"/>
          <w:sz w:val="28"/>
          <w:szCs w:val="28"/>
        </w:rPr>
        <w:t>Nhưng không phải chỉ có màu xanh mà thôi, giữa những đám lá sồi xanh, có những đám lá già còn rớt lại đỏ như những viên hồng ngọc. Lác đác trên nhiều cành, còn có những chiếc lá già đốm vàng, đốm đỏ, đốm tía, và kìa, ở tận cuối xa, những chùm hoa lại vàng lên chói chang như những ngọn lửa thắp sáng cả một vùng. Nắng đậm dần lên chiếu qua các tầng lá đủ màu sắc rọi xuống tạo ra một vùng ánh sáng mờ tỏ chỗ lam, chỗ hồng, có chỗ nắng chiếu vào những hạt sương toé lên những tia ngũ sắc ngời ngời như ta nhìn qua những ống kính vạn hoa.</w:t>
      </w:r>
    </w:p>
    <w:p w:rsidR="00E137FC" w:rsidRPr="00E137FC" w:rsidRDefault="00E137FC" w:rsidP="00E137FC">
      <w:pPr>
        <w:spacing w:after="0" w:line="240" w:lineRule="auto"/>
        <w:ind w:firstLine="567"/>
        <w:jc w:val="both"/>
        <w:rPr>
          <w:rFonts w:eastAsia="Times New Roman"/>
          <w:sz w:val="28"/>
          <w:szCs w:val="28"/>
        </w:rPr>
      </w:pPr>
      <w:r w:rsidRPr="00E137FC">
        <w:rPr>
          <w:rFonts w:eastAsia="Times New Roman"/>
          <w:sz w:val="28"/>
          <w:szCs w:val="28"/>
        </w:rPr>
        <w:t>Trong bầu ánh sáng huyền ảo ấy, hôm nay diễn ra buổi hội của 1 số loài chim.</w:t>
      </w:r>
    </w:p>
    <w:p w:rsidR="00E137FC" w:rsidRPr="00E137FC" w:rsidRDefault="00E137FC" w:rsidP="00E137FC">
      <w:pPr>
        <w:spacing w:after="0" w:line="240" w:lineRule="auto"/>
        <w:jc w:val="both"/>
        <w:rPr>
          <w:rFonts w:eastAsia="Times New Roman"/>
          <w:i/>
          <w:sz w:val="28"/>
          <w:szCs w:val="28"/>
        </w:rPr>
      </w:pPr>
      <w:r w:rsidRPr="00E137FC">
        <w:rPr>
          <w:rFonts w:eastAsia="Times New Roman"/>
          <w:i/>
          <w:sz w:val="28"/>
          <w:szCs w:val="28"/>
        </w:rPr>
        <w:tab/>
      </w:r>
      <w:r w:rsidRPr="00E137FC">
        <w:rPr>
          <w:rFonts w:eastAsia="Times New Roman"/>
          <w:i/>
          <w:sz w:val="28"/>
          <w:szCs w:val="28"/>
        </w:rPr>
        <w:tab/>
      </w:r>
      <w:r w:rsidRPr="00E137FC">
        <w:rPr>
          <w:rFonts w:eastAsia="Times New Roman"/>
          <w:i/>
          <w:sz w:val="28"/>
          <w:szCs w:val="28"/>
        </w:rPr>
        <w:tab/>
      </w:r>
      <w:r w:rsidRPr="00E137FC">
        <w:rPr>
          <w:rFonts w:eastAsia="Times New Roman"/>
          <w:i/>
          <w:sz w:val="28"/>
          <w:szCs w:val="28"/>
        </w:rPr>
        <w:tab/>
      </w:r>
      <w:r w:rsidRPr="00E137FC">
        <w:rPr>
          <w:rFonts w:eastAsia="Times New Roman"/>
          <w:i/>
          <w:sz w:val="28"/>
          <w:szCs w:val="28"/>
        </w:rPr>
        <w:tab/>
      </w:r>
      <w:r w:rsidRPr="00E137FC">
        <w:rPr>
          <w:rFonts w:eastAsia="Times New Roman"/>
          <w:i/>
          <w:sz w:val="28"/>
          <w:szCs w:val="28"/>
        </w:rPr>
        <w:tab/>
      </w:r>
      <w:r w:rsidRPr="00E137FC">
        <w:rPr>
          <w:rFonts w:eastAsia="Times New Roman"/>
          <w:i/>
          <w:sz w:val="28"/>
          <w:szCs w:val="28"/>
        </w:rPr>
        <w:tab/>
      </w:r>
      <w:r w:rsidRPr="00E137FC">
        <w:rPr>
          <w:rFonts w:eastAsia="Times New Roman"/>
          <w:i/>
          <w:sz w:val="28"/>
          <w:szCs w:val="28"/>
        </w:rPr>
        <w:tab/>
      </w:r>
      <w:r w:rsidRPr="00E137FC">
        <w:rPr>
          <w:rFonts w:eastAsia="Times New Roman"/>
          <w:i/>
          <w:sz w:val="28"/>
          <w:szCs w:val="28"/>
        </w:rPr>
        <w:tab/>
      </w:r>
      <w:r w:rsidRPr="00E137FC">
        <w:rPr>
          <w:rFonts w:eastAsia="Times New Roman"/>
          <w:i/>
          <w:sz w:val="28"/>
          <w:szCs w:val="28"/>
        </w:rPr>
        <w:tab/>
        <w:t>( Ngô Quân Miện)</w:t>
      </w:r>
    </w:p>
    <w:p w:rsidR="00E137FC" w:rsidRPr="00E137FC" w:rsidRDefault="00E137FC" w:rsidP="00E137FC">
      <w:pPr>
        <w:tabs>
          <w:tab w:val="left" w:pos="426"/>
          <w:tab w:val="left" w:pos="567"/>
        </w:tabs>
        <w:spacing w:after="0" w:line="240" w:lineRule="auto"/>
        <w:ind w:left="567"/>
        <w:rPr>
          <w:b/>
          <w:i/>
          <w:sz w:val="28"/>
          <w:szCs w:val="28"/>
        </w:rPr>
      </w:pPr>
      <w:r w:rsidRPr="00E137FC">
        <w:rPr>
          <w:b/>
          <w:i/>
          <w:sz w:val="28"/>
          <w:szCs w:val="28"/>
        </w:rPr>
        <w:t>Khoanh tròn chữ cái trước câu đúng:</w:t>
      </w:r>
    </w:p>
    <w:p w:rsidR="00E137FC" w:rsidRPr="00E137FC" w:rsidRDefault="00E137FC" w:rsidP="00E137FC">
      <w:pPr>
        <w:tabs>
          <w:tab w:val="left" w:pos="426"/>
          <w:tab w:val="left" w:pos="567"/>
        </w:tabs>
        <w:spacing w:after="0" w:line="240" w:lineRule="auto"/>
        <w:rPr>
          <w:b/>
          <w:sz w:val="28"/>
          <w:szCs w:val="28"/>
        </w:rPr>
      </w:pPr>
      <w:r>
        <w:rPr>
          <w:b/>
          <w:sz w:val="28"/>
          <w:szCs w:val="28"/>
        </w:rPr>
        <w:t xml:space="preserve">1. </w:t>
      </w:r>
      <w:r w:rsidRPr="00E137FC">
        <w:rPr>
          <w:b/>
          <w:sz w:val="28"/>
          <w:szCs w:val="28"/>
        </w:rPr>
        <w:t>Trong bài, sự vật nào được so sánh với chiếc khăn voan?</w:t>
      </w:r>
    </w:p>
    <w:p w:rsidR="00E137FC" w:rsidRPr="00E137FC" w:rsidRDefault="00E137FC" w:rsidP="00E137FC">
      <w:pPr>
        <w:numPr>
          <w:ilvl w:val="0"/>
          <w:numId w:val="3"/>
        </w:numPr>
        <w:tabs>
          <w:tab w:val="left" w:pos="426"/>
          <w:tab w:val="left" w:pos="567"/>
        </w:tabs>
        <w:spacing w:after="0" w:line="240" w:lineRule="auto"/>
        <w:ind w:left="851" w:hanging="284"/>
        <w:rPr>
          <w:sz w:val="28"/>
          <w:szCs w:val="28"/>
        </w:rPr>
      </w:pPr>
      <w:r w:rsidRPr="00E137FC">
        <w:rPr>
          <w:sz w:val="28"/>
          <w:szCs w:val="28"/>
        </w:rPr>
        <w:t>Trời xuân                   b. Vệt sương                c. Rừng xuân</w:t>
      </w:r>
    </w:p>
    <w:p w:rsidR="00E137FC" w:rsidRPr="00E137FC" w:rsidRDefault="00E137FC" w:rsidP="00E137FC">
      <w:pPr>
        <w:tabs>
          <w:tab w:val="left" w:pos="426"/>
          <w:tab w:val="left" w:pos="567"/>
        </w:tabs>
        <w:spacing w:after="0" w:line="240" w:lineRule="auto"/>
        <w:rPr>
          <w:b/>
          <w:sz w:val="28"/>
          <w:szCs w:val="28"/>
        </w:rPr>
      </w:pPr>
      <w:r>
        <w:rPr>
          <w:b/>
          <w:sz w:val="28"/>
          <w:szCs w:val="28"/>
        </w:rPr>
        <w:t xml:space="preserve">2. </w:t>
      </w:r>
      <w:r w:rsidRPr="00E137FC">
        <w:rPr>
          <w:b/>
          <w:sz w:val="28"/>
          <w:szCs w:val="28"/>
        </w:rPr>
        <w:t>Lá cây nào được so sánh với “ thứ lụa xanh màu ngọc thạch”?</w:t>
      </w:r>
    </w:p>
    <w:p w:rsidR="00E137FC" w:rsidRPr="00E137FC" w:rsidRDefault="00E137FC" w:rsidP="00E137FC">
      <w:pPr>
        <w:numPr>
          <w:ilvl w:val="0"/>
          <w:numId w:val="4"/>
        </w:numPr>
        <w:tabs>
          <w:tab w:val="left" w:pos="426"/>
          <w:tab w:val="left" w:pos="567"/>
        </w:tabs>
        <w:spacing w:after="0" w:line="240" w:lineRule="auto"/>
        <w:ind w:left="851" w:hanging="284"/>
        <w:rPr>
          <w:sz w:val="28"/>
          <w:szCs w:val="28"/>
          <w:lang w:val="pt-BR"/>
        </w:rPr>
      </w:pPr>
      <w:r w:rsidRPr="00E137FC">
        <w:rPr>
          <w:sz w:val="28"/>
          <w:szCs w:val="28"/>
          <w:lang w:val="pt-BR"/>
        </w:rPr>
        <w:t>Lá cời                        b. Lá ngõa                    c. Lá sưa</w:t>
      </w:r>
    </w:p>
    <w:p w:rsidR="00E137FC" w:rsidRPr="00E137FC" w:rsidRDefault="00E137FC" w:rsidP="00E137FC">
      <w:pPr>
        <w:tabs>
          <w:tab w:val="left" w:pos="426"/>
          <w:tab w:val="left" w:pos="567"/>
        </w:tabs>
        <w:spacing w:after="0" w:line="240" w:lineRule="auto"/>
        <w:rPr>
          <w:b/>
          <w:sz w:val="28"/>
          <w:szCs w:val="28"/>
          <w:lang w:val="pt-BR"/>
        </w:rPr>
      </w:pPr>
      <w:r w:rsidRPr="00E137FC">
        <w:rPr>
          <w:b/>
          <w:sz w:val="28"/>
          <w:szCs w:val="28"/>
          <w:lang w:val="pt-BR"/>
        </w:rPr>
        <w:t xml:space="preserve">3. </w:t>
      </w:r>
      <w:r w:rsidRPr="00E137FC">
        <w:rPr>
          <w:b/>
          <w:sz w:val="28"/>
          <w:szCs w:val="28"/>
          <w:lang w:val="pt-BR"/>
        </w:rPr>
        <w:t>Cây nào còn sót lại đốm lá già đỏ như những viên hồng ngọc?</w:t>
      </w:r>
    </w:p>
    <w:p w:rsidR="00E137FC" w:rsidRPr="00E137FC" w:rsidRDefault="00E137FC" w:rsidP="00E137FC">
      <w:pPr>
        <w:numPr>
          <w:ilvl w:val="0"/>
          <w:numId w:val="5"/>
        </w:numPr>
        <w:tabs>
          <w:tab w:val="left" w:pos="426"/>
          <w:tab w:val="left" w:pos="567"/>
        </w:tabs>
        <w:spacing w:after="0" w:line="240" w:lineRule="auto"/>
        <w:ind w:left="851" w:hanging="284"/>
        <w:rPr>
          <w:sz w:val="28"/>
          <w:szCs w:val="28"/>
          <w:lang w:val="pt-BR"/>
        </w:rPr>
      </w:pPr>
      <w:r w:rsidRPr="00E137FC">
        <w:rPr>
          <w:sz w:val="28"/>
          <w:szCs w:val="28"/>
          <w:lang w:val="pt-BR"/>
        </w:rPr>
        <w:t>Cây sòi                      b. Cây vải                   c. Cây dâu da</w:t>
      </w:r>
    </w:p>
    <w:p w:rsidR="00E137FC" w:rsidRDefault="00E137FC" w:rsidP="00E137FC">
      <w:pPr>
        <w:tabs>
          <w:tab w:val="left" w:pos="426"/>
          <w:tab w:val="left" w:pos="567"/>
        </w:tabs>
        <w:spacing w:after="0" w:line="240" w:lineRule="auto"/>
        <w:rPr>
          <w:b/>
          <w:sz w:val="28"/>
          <w:szCs w:val="28"/>
          <w:lang w:val="pt-BR"/>
        </w:rPr>
      </w:pPr>
      <w:r>
        <w:rPr>
          <w:b/>
          <w:sz w:val="28"/>
          <w:szCs w:val="28"/>
          <w:lang w:val="pt-BR"/>
        </w:rPr>
        <w:t xml:space="preserve">4. </w:t>
      </w:r>
      <w:r w:rsidRPr="00E137FC">
        <w:rPr>
          <w:b/>
          <w:sz w:val="28"/>
          <w:szCs w:val="28"/>
          <w:lang w:val="pt-BR"/>
        </w:rPr>
        <w:t>Bài văn miêu tả cảnh gì?</w:t>
      </w:r>
    </w:p>
    <w:p w:rsidR="00E137FC" w:rsidRPr="00E137FC" w:rsidRDefault="00E137FC" w:rsidP="00E137FC">
      <w:pPr>
        <w:tabs>
          <w:tab w:val="left" w:pos="426"/>
          <w:tab w:val="left" w:pos="567"/>
        </w:tabs>
        <w:spacing w:after="0" w:line="360" w:lineRule="auto"/>
        <w:rPr>
          <w:sz w:val="28"/>
          <w:szCs w:val="28"/>
          <w:lang w:val="pt-BR"/>
        </w:rPr>
      </w:pPr>
      <w:r>
        <w:rPr>
          <w:sz w:val="28"/>
          <w:szCs w:val="28"/>
          <w:lang w:val="pt-BR"/>
        </w:rPr>
        <w:t>.....................................................................................................................................................................................................................................................................................................................................................................................................................................................................</w:t>
      </w:r>
    </w:p>
    <w:p w:rsidR="00E137FC" w:rsidRPr="00E137FC" w:rsidRDefault="00E137FC" w:rsidP="00E137FC">
      <w:pPr>
        <w:pStyle w:val="NormalWeb"/>
        <w:shd w:val="clear" w:color="auto" w:fill="FFFFFF"/>
        <w:spacing w:before="0" w:beforeAutospacing="0" w:after="0" w:afterAutospacing="0" w:line="312" w:lineRule="auto"/>
        <w:jc w:val="both"/>
        <w:textAlignment w:val="baseline"/>
        <w:rPr>
          <w:b/>
          <w:sz w:val="28"/>
          <w:szCs w:val="28"/>
        </w:rPr>
      </w:pPr>
      <w:r w:rsidRPr="00E137FC">
        <w:rPr>
          <w:b/>
          <w:sz w:val="28"/>
          <w:szCs w:val="28"/>
        </w:rPr>
        <w:t>5. Dấu hai chấm trong câu “ Có quãng nắng xuyên xuống biển óng ánh đủ màu: xanh lá mạ, tím phớt, hồng, xanh biếc, …” có tác dụng gì?</w:t>
      </w:r>
    </w:p>
    <w:p w:rsidR="00E137FC" w:rsidRPr="00E137FC" w:rsidRDefault="00E137FC" w:rsidP="00E137FC">
      <w:pPr>
        <w:pStyle w:val="NormalWeb"/>
        <w:shd w:val="clear" w:color="auto" w:fill="FFFFFF"/>
        <w:spacing w:before="0" w:beforeAutospacing="0" w:after="0" w:afterAutospacing="0" w:line="312" w:lineRule="auto"/>
        <w:jc w:val="both"/>
        <w:textAlignment w:val="baseline"/>
        <w:rPr>
          <w:sz w:val="28"/>
          <w:szCs w:val="28"/>
        </w:rPr>
      </w:pPr>
      <w:r w:rsidRPr="00E137FC">
        <w:rPr>
          <w:sz w:val="28"/>
          <w:szCs w:val="28"/>
        </w:rPr>
        <w:t>A. Dẫn lời nói trực tiếp</w:t>
      </w:r>
    </w:p>
    <w:p w:rsidR="00E137FC" w:rsidRPr="00E137FC" w:rsidRDefault="00E137FC" w:rsidP="00E137FC">
      <w:pPr>
        <w:pStyle w:val="NormalWeb"/>
        <w:shd w:val="clear" w:color="auto" w:fill="FFFFFF"/>
        <w:spacing w:before="0" w:beforeAutospacing="0" w:after="0" w:afterAutospacing="0" w:line="312" w:lineRule="auto"/>
        <w:jc w:val="both"/>
        <w:textAlignment w:val="baseline"/>
        <w:rPr>
          <w:sz w:val="28"/>
          <w:szCs w:val="28"/>
        </w:rPr>
      </w:pPr>
      <w:r w:rsidRPr="00E137FC">
        <w:rPr>
          <w:sz w:val="28"/>
          <w:szCs w:val="28"/>
        </w:rPr>
        <w:t>B. Dẫn lời giới thiệu.</w:t>
      </w:r>
    </w:p>
    <w:p w:rsidR="00E137FC" w:rsidRPr="00E137FC" w:rsidRDefault="00E137FC" w:rsidP="00E137FC">
      <w:pPr>
        <w:pStyle w:val="NormalWeb"/>
        <w:shd w:val="clear" w:color="auto" w:fill="FFFFFF"/>
        <w:spacing w:before="0" w:beforeAutospacing="0" w:after="0" w:afterAutospacing="0" w:line="312" w:lineRule="auto"/>
        <w:jc w:val="both"/>
        <w:textAlignment w:val="baseline"/>
        <w:rPr>
          <w:sz w:val="28"/>
          <w:szCs w:val="28"/>
        </w:rPr>
      </w:pPr>
      <w:r w:rsidRPr="00E137FC">
        <w:rPr>
          <w:sz w:val="28"/>
          <w:szCs w:val="28"/>
        </w:rPr>
        <w:t>C. Liệt kê.</w:t>
      </w:r>
    </w:p>
    <w:p w:rsidR="00E137FC" w:rsidRPr="00E137FC" w:rsidRDefault="00E137FC" w:rsidP="00E137FC">
      <w:pPr>
        <w:pStyle w:val="NormalWeb"/>
        <w:shd w:val="clear" w:color="auto" w:fill="FFFFFF"/>
        <w:spacing w:before="0" w:beforeAutospacing="0" w:after="0" w:afterAutospacing="0" w:line="312" w:lineRule="auto"/>
        <w:jc w:val="both"/>
        <w:textAlignment w:val="baseline"/>
        <w:rPr>
          <w:sz w:val="28"/>
          <w:szCs w:val="28"/>
        </w:rPr>
      </w:pPr>
      <w:r w:rsidRPr="00E137FC">
        <w:rPr>
          <w:sz w:val="28"/>
          <w:szCs w:val="28"/>
        </w:rPr>
        <w:t>D. Ngắt câu</w:t>
      </w:r>
    </w:p>
    <w:p w:rsidR="00E137FC" w:rsidRPr="00E137FC" w:rsidRDefault="00E137FC" w:rsidP="00E137FC">
      <w:pPr>
        <w:spacing w:after="0" w:line="312" w:lineRule="auto"/>
        <w:rPr>
          <w:b/>
          <w:sz w:val="28"/>
          <w:szCs w:val="28"/>
        </w:rPr>
      </w:pPr>
      <w:r w:rsidRPr="00E137FC">
        <w:rPr>
          <w:b/>
          <w:sz w:val="28"/>
          <w:szCs w:val="28"/>
        </w:rPr>
        <w:t xml:space="preserve">6. </w:t>
      </w:r>
      <w:r w:rsidRPr="00E137FC">
        <w:rPr>
          <w:b/>
          <w:sz w:val="28"/>
          <w:szCs w:val="28"/>
        </w:rPr>
        <w:t>Tác giả chọn tả những chi tiết, đặc điểm nổi bật nào của cảnh rừng xuân?</w:t>
      </w:r>
    </w:p>
    <w:p w:rsidR="00E137FC" w:rsidRPr="00E137FC" w:rsidRDefault="00E137FC" w:rsidP="00E137FC">
      <w:pPr>
        <w:spacing w:after="0" w:line="312" w:lineRule="auto"/>
        <w:rPr>
          <w:rFonts w:ascii=".VnTime" w:hAnsi=".VnTime"/>
          <w:sz w:val="28"/>
          <w:szCs w:val="28"/>
        </w:rPr>
      </w:pPr>
      <w:r w:rsidRPr="00E137FC">
        <w:rPr>
          <w:rFonts w:ascii=".VnTime" w:hAnsi=".VnTime"/>
          <w:sz w:val="28"/>
          <w:szCs w:val="28"/>
        </w:rPr>
        <w:t xml:space="preserve">a, </w:t>
      </w:r>
      <w:r w:rsidRPr="00E137FC">
        <w:rPr>
          <w:rFonts w:ascii=".VnTime" w:hAnsi=".VnTime"/>
          <w:sz w:val="28"/>
          <w:szCs w:val="28"/>
        </w:rPr>
        <w:tab/>
      </w:r>
      <w:r w:rsidRPr="00E137FC">
        <w:rPr>
          <w:sz w:val="28"/>
          <w:szCs w:val="28"/>
        </w:rPr>
        <w:t>Màu sắc xanh non của các loại cây.</w:t>
      </w:r>
      <w:r w:rsidRPr="00E137FC">
        <w:rPr>
          <w:rFonts w:ascii=".VnTime" w:hAnsi=".VnTime"/>
          <w:sz w:val="28"/>
          <w:szCs w:val="28"/>
        </w:rPr>
        <w:tab/>
      </w:r>
    </w:p>
    <w:p w:rsidR="00E137FC" w:rsidRPr="00E137FC" w:rsidRDefault="00E137FC" w:rsidP="00E137FC">
      <w:pPr>
        <w:spacing w:after="0" w:line="312" w:lineRule="auto"/>
        <w:rPr>
          <w:sz w:val="28"/>
          <w:szCs w:val="28"/>
        </w:rPr>
      </w:pPr>
      <w:r w:rsidRPr="00E137FC">
        <w:rPr>
          <w:rFonts w:ascii=".VnTime" w:hAnsi=".VnTime"/>
          <w:sz w:val="28"/>
          <w:szCs w:val="28"/>
        </w:rPr>
        <w:t xml:space="preserve">b, </w:t>
      </w:r>
      <w:r w:rsidRPr="00E137FC">
        <w:rPr>
          <w:rFonts w:ascii=".VnTime" w:hAnsi=".VnTime"/>
          <w:sz w:val="28"/>
          <w:szCs w:val="28"/>
        </w:rPr>
        <w:tab/>
      </w:r>
      <w:r w:rsidRPr="00E137FC">
        <w:rPr>
          <w:sz w:val="28"/>
          <w:szCs w:val="28"/>
        </w:rPr>
        <w:t>Âm thanh trong trẻo của tiếng chim.</w:t>
      </w:r>
    </w:p>
    <w:p w:rsidR="00E137FC" w:rsidRPr="00E137FC" w:rsidRDefault="00E137FC" w:rsidP="00E137FC">
      <w:pPr>
        <w:spacing w:after="0" w:line="312" w:lineRule="auto"/>
        <w:rPr>
          <w:sz w:val="28"/>
          <w:szCs w:val="28"/>
        </w:rPr>
      </w:pPr>
      <w:r w:rsidRPr="00E137FC">
        <w:rPr>
          <w:rFonts w:ascii=".VnTime" w:hAnsi=".VnTime"/>
          <w:sz w:val="28"/>
          <w:szCs w:val="28"/>
        </w:rPr>
        <w:t xml:space="preserve">c, </w:t>
      </w:r>
      <w:r w:rsidRPr="00E137FC">
        <w:rPr>
          <w:rFonts w:ascii=".VnTime" w:hAnsi=".VnTime"/>
          <w:sz w:val="28"/>
          <w:szCs w:val="28"/>
        </w:rPr>
        <w:tab/>
      </w:r>
      <w:r w:rsidRPr="00E137FC">
        <w:rPr>
          <w:sz w:val="28"/>
          <w:szCs w:val="28"/>
        </w:rPr>
        <w:t>Chuyển động nhẹ nhàng của nắng và gió.</w:t>
      </w:r>
    </w:p>
    <w:p w:rsidR="00E137FC" w:rsidRPr="00E137FC" w:rsidRDefault="00E137FC" w:rsidP="00E137FC">
      <w:pPr>
        <w:spacing w:after="0" w:line="312" w:lineRule="auto"/>
        <w:rPr>
          <w:sz w:val="28"/>
          <w:szCs w:val="28"/>
        </w:rPr>
      </w:pPr>
      <w:r w:rsidRPr="00E137FC">
        <w:rPr>
          <w:sz w:val="28"/>
          <w:szCs w:val="28"/>
        </w:rPr>
        <w:t xml:space="preserve">d, </w:t>
      </w:r>
      <w:r w:rsidRPr="00E137FC">
        <w:rPr>
          <w:sz w:val="28"/>
          <w:szCs w:val="28"/>
        </w:rPr>
        <w:tab/>
        <w:t>Mùi thơm của các loại hoa.</w:t>
      </w:r>
    </w:p>
    <w:p w:rsidR="00E137FC" w:rsidRPr="00E137FC" w:rsidRDefault="00E137FC" w:rsidP="00E137FC">
      <w:pPr>
        <w:spacing w:after="0" w:line="312" w:lineRule="auto"/>
        <w:rPr>
          <w:b/>
          <w:sz w:val="28"/>
          <w:szCs w:val="28"/>
        </w:rPr>
      </w:pPr>
      <w:r w:rsidRPr="00E137FC">
        <w:rPr>
          <w:b/>
          <w:sz w:val="28"/>
          <w:szCs w:val="28"/>
        </w:rPr>
        <w:t xml:space="preserve">7. </w:t>
      </w:r>
      <w:r w:rsidRPr="00E137FC">
        <w:rPr>
          <w:b/>
          <w:sz w:val="28"/>
          <w:szCs w:val="28"/>
        </w:rPr>
        <w:t>Ngoài màu xanh, rừng xuân còn được tô điểm bởi những sắc màu nào của lá của hoa?</w:t>
      </w:r>
    </w:p>
    <w:p w:rsidR="00E137FC" w:rsidRPr="00E137FC" w:rsidRDefault="00E137FC" w:rsidP="00E137FC">
      <w:pPr>
        <w:spacing w:after="0" w:line="312" w:lineRule="auto"/>
        <w:rPr>
          <w:sz w:val="28"/>
          <w:szCs w:val="28"/>
        </w:rPr>
      </w:pPr>
      <w:r w:rsidRPr="00E137FC">
        <w:rPr>
          <w:rFonts w:ascii=".VnTime" w:hAnsi=".VnTime"/>
          <w:sz w:val="28"/>
          <w:szCs w:val="28"/>
        </w:rPr>
        <w:lastRenderedPageBreak/>
        <w:t xml:space="preserve">a, </w:t>
      </w:r>
      <w:r w:rsidRPr="00E137FC">
        <w:rPr>
          <w:rFonts w:ascii=".VnTime" w:hAnsi=".VnTime"/>
          <w:sz w:val="28"/>
          <w:szCs w:val="28"/>
        </w:rPr>
        <w:tab/>
      </w:r>
      <w:r w:rsidRPr="00E137FC">
        <w:rPr>
          <w:sz w:val="28"/>
          <w:szCs w:val="28"/>
        </w:rPr>
        <w:t>Màu đỏ, đốm vàng, đốm tía, màu trắng, màu vàng rực chói chang của những chùm hoa như ngọn lửa.</w:t>
      </w:r>
    </w:p>
    <w:p w:rsidR="00E137FC" w:rsidRPr="00E137FC" w:rsidRDefault="00E137FC" w:rsidP="00E137FC">
      <w:pPr>
        <w:spacing w:after="0" w:line="312" w:lineRule="auto"/>
        <w:rPr>
          <w:sz w:val="28"/>
          <w:szCs w:val="28"/>
        </w:rPr>
      </w:pPr>
      <w:r w:rsidRPr="00E137FC">
        <w:rPr>
          <w:rFonts w:ascii=".VnTime" w:hAnsi=".VnTime"/>
          <w:sz w:val="28"/>
          <w:szCs w:val="28"/>
        </w:rPr>
        <w:t>b,</w:t>
      </w:r>
      <w:r w:rsidRPr="00E137FC">
        <w:rPr>
          <w:rFonts w:ascii=".VnTime" w:hAnsi=".VnTime"/>
          <w:sz w:val="28"/>
          <w:szCs w:val="28"/>
        </w:rPr>
        <w:tab/>
      </w:r>
      <w:r w:rsidRPr="00E137FC">
        <w:rPr>
          <w:sz w:val="28"/>
          <w:szCs w:val="28"/>
        </w:rPr>
        <w:t>Màu đỏ, đốm vàng, đốm tía, màu lam, màu hồng.</w:t>
      </w:r>
    </w:p>
    <w:p w:rsidR="00E137FC" w:rsidRPr="00E137FC" w:rsidRDefault="00E137FC" w:rsidP="00E137FC">
      <w:pPr>
        <w:spacing w:after="0" w:line="312" w:lineRule="auto"/>
        <w:rPr>
          <w:sz w:val="28"/>
          <w:szCs w:val="28"/>
        </w:rPr>
      </w:pPr>
      <w:r w:rsidRPr="00E137FC">
        <w:rPr>
          <w:rFonts w:ascii=".VnTime" w:hAnsi=".VnTime"/>
          <w:sz w:val="28"/>
          <w:szCs w:val="28"/>
        </w:rPr>
        <w:t>c,</w:t>
      </w:r>
      <w:r w:rsidRPr="00E137FC">
        <w:rPr>
          <w:rFonts w:ascii=".VnTime" w:hAnsi=".VnTime"/>
          <w:sz w:val="28"/>
          <w:szCs w:val="28"/>
        </w:rPr>
        <w:tab/>
      </w:r>
      <w:r w:rsidRPr="00E137FC">
        <w:rPr>
          <w:sz w:val="28"/>
          <w:szCs w:val="28"/>
        </w:rPr>
        <w:t>Màu hồng, những tia ngũ sắc ngời ngời….</w:t>
      </w:r>
    </w:p>
    <w:p w:rsidR="00E137FC" w:rsidRPr="00E137FC" w:rsidRDefault="00E137FC" w:rsidP="00E137FC">
      <w:pPr>
        <w:rPr>
          <w:b/>
          <w:sz w:val="28"/>
          <w:szCs w:val="28"/>
        </w:rPr>
      </w:pPr>
      <w:r w:rsidRPr="00E137FC">
        <w:rPr>
          <w:b/>
          <w:sz w:val="28"/>
          <w:szCs w:val="28"/>
        </w:rPr>
        <w:t xml:space="preserve">8. </w:t>
      </w:r>
      <w:r w:rsidRPr="00E137FC">
        <w:rPr>
          <w:b/>
          <w:sz w:val="28"/>
          <w:szCs w:val="28"/>
        </w:rPr>
        <w:t xml:space="preserve">Dòng nào dưới đây gồm các từ đồng nghĩa với từ </w:t>
      </w:r>
      <w:r w:rsidRPr="00E137FC">
        <w:rPr>
          <w:b/>
          <w:i/>
          <w:sz w:val="28"/>
          <w:szCs w:val="28"/>
        </w:rPr>
        <w:t>chiếu (</w:t>
      </w:r>
      <w:r w:rsidRPr="00E137FC">
        <w:rPr>
          <w:b/>
          <w:sz w:val="28"/>
          <w:szCs w:val="28"/>
        </w:rPr>
        <w:t xml:space="preserve">trong câu: ….có chỗ nắng </w:t>
      </w:r>
      <w:r w:rsidRPr="00E137FC">
        <w:rPr>
          <w:b/>
          <w:i/>
          <w:sz w:val="28"/>
          <w:szCs w:val="28"/>
        </w:rPr>
        <w:t>chiếu</w:t>
      </w:r>
      <w:r w:rsidRPr="00E137FC">
        <w:rPr>
          <w:b/>
          <w:sz w:val="28"/>
          <w:szCs w:val="28"/>
        </w:rPr>
        <w:t xml:space="preserve"> vào những hạt sương tóe lên những tia ngũ sắ</w:t>
      </w:r>
      <w:r w:rsidRPr="00E137FC">
        <w:rPr>
          <w:b/>
          <w:sz w:val="28"/>
          <w:szCs w:val="28"/>
        </w:rPr>
        <w:t>c…).</w:t>
      </w:r>
    </w:p>
    <w:p w:rsidR="00E137FC" w:rsidRPr="00E137FC" w:rsidRDefault="00E137FC" w:rsidP="00E137FC">
      <w:pPr>
        <w:rPr>
          <w:sz w:val="28"/>
          <w:szCs w:val="28"/>
        </w:rPr>
      </w:pPr>
      <w:r w:rsidRPr="00E137FC">
        <w:rPr>
          <w:rFonts w:ascii=".VnTime" w:hAnsi=".VnTime"/>
          <w:sz w:val="28"/>
          <w:szCs w:val="28"/>
          <w:lang w:val="fr-FR"/>
        </w:rPr>
        <w:t>a,</w:t>
      </w:r>
      <w:r w:rsidRPr="00E137FC">
        <w:rPr>
          <w:rFonts w:ascii=".VnTime" w:hAnsi=".VnTime"/>
          <w:sz w:val="28"/>
          <w:szCs w:val="28"/>
          <w:lang w:val="fr-FR"/>
        </w:rPr>
        <w:tab/>
      </w:r>
      <w:r w:rsidRPr="00E137FC">
        <w:rPr>
          <w:sz w:val="28"/>
          <w:szCs w:val="28"/>
          <w:lang w:val="fr-FR"/>
        </w:rPr>
        <w:t>Rọi, soi.</w:t>
      </w:r>
      <w:r w:rsidRPr="00E137FC">
        <w:rPr>
          <w:rFonts w:ascii=".VnTime" w:hAnsi=".VnTime"/>
          <w:sz w:val="28"/>
          <w:szCs w:val="28"/>
          <w:lang w:val="fr-FR"/>
        </w:rPr>
        <w:t xml:space="preserve"> </w:t>
      </w:r>
      <w:r w:rsidRPr="00E137FC">
        <w:rPr>
          <w:rFonts w:ascii=".VnTime" w:hAnsi=".VnTime"/>
          <w:sz w:val="28"/>
          <w:szCs w:val="28"/>
          <w:lang w:val="fr-FR"/>
        </w:rPr>
        <w:tab/>
      </w:r>
      <w:r w:rsidRPr="00E137FC">
        <w:rPr>
          <w:rFonts w:ascii=".VnTime" w:hAnsi=".VnTime"/>
          <w:sz w:val="28"/>
          <w:szCs w:val="28"/>
          <w:lang w:val="fr-FR"/>
        </w:rPr>
        <w:tab/>
        <w:t>b,</w:t>
      </w:r>
      <w:r w:rsidRPr="00E137FC">
        <w:rPr>
          <w:rFonts w:ascii=".VnTime" w:hAnsi=".VnTime"/>
          <w:sz w:val="28"/>
          <w:szCs w:val="28"/>
          <w:lang w:val="fr-FR"/>
        </w:rPr>
        <w:tab/>
      </w:r>
      <w:r w:rsidRPr="00E137FC">
        <w:rPr>
          <w:sz w:val="28"/>
          <w:szCs w:val="28"/>
          <w:lang w:val="fr-FR"/>
        </w:rPr>
        <w:t>Tỏa, xuyên.</w:t>
      </w:r>
      <w:r w:rsidRPr="00E137FC">
        <w:rPr>
          <w:rFonts w:ascii=".VnTime" w:hAnsi=".VnTime"/>
          <w:sz w:val="28"/>
          <w:szCs w:val="28"/>
          <w:lang w:val="fr-FR"/>
        </w:rPr>
        <w:t xml:space="preserve">  </w:t>
      </w:r>
      <w:r w:rsidRPr="00E137FC">
        <w:rPr>
          <w:rFonts w:ascii=".VnTime" w:hAnsi=".VnTime"/>
          <w:sz w:val="28"/>
          <w:szCs w:val="28"/>
          <w:lang w:val="fr-FR"/>
        </w:rPr>
        <w:tab/>
      </w:r>
      <w:r w:rsidRPr="00E137FC">
        <w:rPr>
          <w:rFonts w:ascii=".VnTime" w:hAnsi=".VnTime"/>
          <w:sz w:val="28"/>
          <w:szCs w:val="28"/>
          <w:lang w:val="fr-FR"/>
        </w:rPr>
        <w:tab/>
        <w:t>c,</w:t>
      </w:r>
      <w:r w:rsidRPr="00E137FC">
        <w:rPr>
          <w:rFonts w:ascii=".VnTime" w:hAnsi=".VnTime"/>
          <w:sz w:val="28"/>
          <w:szCs w:val="28"/>
          <w:lang w:val="fr-FR"/>
        </w:rPr>
        <w:tab/>
        <w:t xml:space="preserve">  </w:t>
      </w:r>
      <w:r w:rsidRPr="00E137FC">
        <w:rPr>
          <w:sz w:val="28"/>
          <w:szCs w:val="28"/>
          <w:lang w:val="fr-FR"/>
        </w:rPr>
        <w:t>Xuyên, vờn.</w:t>
      </w:r>
    </w:p>
    <w:p w:rsidR="00E137FC" w:rsidRPr="00E137FC" w:rsidRDefault="00E137FC" w:rsidP="00E137FC">
      <w:pPr>
        <w:rPr>
          <w:b/>
          <w:sz w:val="28"/>
          <w:szCs w:val="28"/>
          <w:lang w:val="fr-FR"/>
        </w:rPr>
      </w:pPr>
      <w:r w:rsidRPr="00E137FC">
        <w:rPr>
          <w:rFonts w:ascii=".VnTime" w:hAnsi=".VnTime"/>
          <w:b/>
          <w:sz w:val="28"/>
          <w:szCs w:val="28"/>
          <w:lang w:val="fr-FR"/>
        </w:rPr>
        <w:t>9.</w:t>
      </w:r>
      <w:r w:rsidRPr="00E137FC">
        <w:rPr>
          <w:b/>
          <w:sz w:val="28"/>
          <w:szCs w:val="28"/>
          <w:lang w:val="fr-FR"/>
        </w:rPr>
        <w:t xml:space="preserve">Từ nào dưới đây là từ trái nghĩa với từ </w:t>
      </w:r>
      <w:r w:rsidRPr="00E137FC">
        <w:rPr>
          <w:b/>
          <w:i/>
          <w:sz w:val="28"/>
          <w:szCs w:val="28"/>
          <w:lang w:val="fr-FR"/>
        </w:rPr>
        <w:t>mỏng</w:t>
      </w:r>
      <w:r w:rsidRPr="00E137FC">
        <w:rPr>
          <w:b/>
          <w:sz w:val="28"/>
          <w:szCs w:val="28"/>
          <w:lang w:val="fr-FR"/>
        </w:rPr>
        <w:t xml:space="preserve"> (trong đoạn câu:  …vừ đủ để giữ một vệt sương </w:t>
      </w:r>
      <w:r w:rsidRPr="00E137FC">
        <w:rPr>
          <w:b/>
          <w:i/>
          <w:sz w:val="28"/>
          <w:szCs w:val="28"/>
          <w:lang w:val="fr-FR"/>
        </w:rPr>
        <w:t>mỏng</w:t>
      </w:r>
      <w:r w:rsidRPr="00E137FC">
        <w:rPr>
          <w:b/>
          <w:sz w:val="28"/>
          <w:szCs w:val="28"/>
          <w:lang w:val="fr-FR"/>
        </w:rPr>
        <w:t>).</w:t>
      </w:r>
    </w:p>
    <w:p w:rsidR="00E137FC" w:rsidRPr="00E137FC" w:rsidRDefault="00E137FC" w:rsidP="00E137FC">
      <w:pPr>
        <w:rPr>
          <w:sz w:val="28"/>
          <w:szCs w:val="28"/>
          <w:lang w:val="fr-FR"/>
        </w:rPr>
      </w:pPr>
      <w:r w:rsidRPr="00E137FC">
        <w:rPr>
          <w:rFonts w:ascii=".VnTime" w:hAnsi=".VnTime"/>
          <w:sz w:val="28"/>
          <w:szCs w:val="28"/>
        </w:rPr>
        <w:t>a,</w:t>
      </w:r>
      <w:r w:rsidRPr="00E137FC">
        <w:rPr>
          <w:rFonts w:ascii=".VnTime" w:hAnsi=".VnTime"/>
          <w:sz w:val="28"/>
          <w:szCs w:val="28"/>
        </w:rPr>
        <w:tab/>
        <w:t xml:space="preserve">  </w:t>
      </w:r>
      <w:r w:rsidRPr="00E137FC">
        <w:rPr>
          <w:sz w:val="28"/>
          <w:szCs w:val="28"/>
        </w:rPr>
        <w:t>Thưa</w:t>
      </w:r>
      <w:r w:rsidRPr="00E137FC">
        <w:rPr>
          <w:sz w:val="28"/>
          <w:szCs w:val="28"/>
        </w:rPr>
        <w:tab/>
      </w:r>
      <w:r w:rsidRPr="00E137FC">
        <w:rPr>
          <w:sz w:val="28"/>
          <w:szCs w:val="28"/>
        </w:rPr>
        <w:tab/>
      </w:r>
      <w:r w:rsidRPr="00E137FC">
        <w:rPr>
          <w:rFonts w:ascii=".VnTime" w:hAnsi=".VnTime"/>
          <w:sz w:val="28"/>
          <w:szCs w:val="28"/>
        </w:rPr>
        <w:t>b,</w:t>
      </w:r>
      <w:r w:rsidRPr="00E137FC">
        <w:rPr>
          <w:rFonts w:ascii=".VnTime" w:hAnsi=".VnTime"/>
          <w:sz w:val="28"/>
          <w:szCs w:val="28"/>
        </w:rPr>
        <w:tab/>
        <w:t xml:space="preserve"> </w:t>
      </w:r>
      <w:r w:rsidRPr="00E137FC">
        <w:rPr>
          <w:sz w:val="28"/>
          <w:szCs w:val="28"/>
        </w:rPr>
        <w:t>Dày</w:t>
      </w:r>
      <w:r w:rsidRPr="00E137FC">
        <w:rPr>
          <w:rFonts w:ascii=".VnTime" w:hAnsi=".VnTime"/>
          <w:sz w:val="28"/>
          <w:szCs w:val="28"/>
        </w:rPr>
        <w:t xml:space="preserve"> </w:t>
      </w:r>
      <w:r w:rsidRPr="00E137FC">
        <w:rPr>
          <w:rFonts w:ascii=".VnTime" w:hAnsi=".VnTime"/>
          <w:sz w:val="28"/>
          <w:szCs w:val="28"/>
        </w:rPr>
        <w:tab/>
      </w:r>
      <w:r w:rsidRPr="00E137FC">
        <w:rPr>
          <w:sz w:val="28"/>
          <w:szCs w:val="28"/>
        </w:rPr>
        <w:tab/>
      </w:r>
      <w:r w:rsidRPr="00E137FC">
        <w:rPr>
          <w:sz w:val="28"/>
          <w:szCs w:val="28"/>
        </w:rPr>
        <w:tab/>
      </w:r>
      <w:r w:rsidRPr="00E137FC">
        <w:rPr>
          <w:sz w:val="28"/>
          <w:szCs w:val="28"/>
        </w:rPr>
        <w:tab/>
      </w:r>
      <w:r w:rsidRPr="00E137FC">
        <w:rPr>
          <w:rFonts w:ascii=".VnTime" w:hAnsi=".VnTime"/>
          <w:sz w:val="28"/>
          <w:szCs w:val="28"/>
        </w:rPr>
        <w:t>c,</w:t>
      </w:r>
      <w:r w:rsidRPr="00E137FC">
        <w:rPr>
          <w:rFonts w:ascii=".VnTime" w:hAnsi=".VnTime"/>
          <w:sz w:val="28"/>
          <w:szCs w:val="28"/>
        </w:rPr>
        <w:tab/>
        <w:t xml:space="preserve">  </w:t>
      </w:r>
      <w:r w:rsidRPr="00E137FC">
        <w:rPr>
          <w:sz w:val="28"/>
          <w:szCs w:val="28"/>
        </w:rPr>
        <w:t>Vón</w:t>
      </w:r>
    </w:p>
    <w:p w:rsidR="00E137FC" w:rsidRPr="00E137FC" w:rsidRDefault="00E137FC" w:rsidP="00E137FC">
      <w:pPr>
        <w:spacing w:after="0" w:line="312" w:lineRule="auto"/>
        <w:rPr>
          <w:rFonts w:cs="Times New Roman"/>
          <w:b/>
          <w:sz w:val="28"/>
          <w:szCs w:val="28"/>
          <w:lang w:val="fr-FR"/>
        </w:rPr>
      </w:pPr>
      <w:r w:rsidRPr="00E137FC">
        <w:rPr>
          <w:rFonts w:ascii=".VnTime" w:hAnsi=".VnTime"/>
          <w:b/>
          <w:sz w:val="28"/>
          <w:szCs w:val="28"/>
          <w:lang w:val="fr-FR"/>
        </w:rPr>
        <w:t xml:space="preserve">10. </w:t>
      </w:r>
      <w:r w:rsidRPr="00E137FC">
        <w:rPr>
          <w:rFonts w:cs="Times New Roman"/>
          <w:b/>
          <w:sz w:val="28"/>
          <w:szCs w:val="28"/>
          <w:lang w:val="fr-FR"/>
        </w:rPr>
        <w:t>Xác định thành phần câu :</w:t>
      </w:r>
    </w:p>
    <w:p w:rsidR="00E137FC" w:rsidRDefault="00E137FC" w:rsidP="00E137FC">
      <w:pPr>
        <w:spacing w:after="0" w:line="312" w:lineRule="auto"/>
        <w:rPr>
          <w:rFonts w:eastAsia="Times New Roman"/>
          <w:sz w:val="28"/>
          <w:szCs w:val="28"/>
        </w:rPr>
      </w:pPr>
      <w:r w:rsidRPr="00E137FC">
        <w:rPr>
          <w:rFonts w:eastAsia="Times New Roman"/>
          <w:sz w:val="28"/>
          <w:szCs w:val="28"/>
        </w:rPr>
        <w:t xml:space="preserve">a, </w:t>
      </w:r>
      <w:r w:rsidRPr="00E137FC">
        <w:rPr>
          <w:rFonts w:eastAsia="Times New Roman"/>
          <w:sz w:val="28"/>
          <w:szCs w:val="28"/>
        </w:rPr>
        <w:t>Tất cả những sắc xanh non tơ ấy in trên nền xanh s</w:t>
      </w:r>
      <w:r w:rsidRPr="00E137FC">
        <w:rPr>
          <w:rFonts w:eastAsia="Times New Roman"/>
          <w:sz w:val="28"/>
          <w:szCs w:val="28"/>
        </w:rPr>
        <w:t>ẫm đậm dặc của những tán lá già.</w:t>
      </w:r>
    </w:p>
    <w:p w:rsidR="00E137FC" w:rsidRPr="00E137FC" w:rsidRDefault="00E137FC" w:rsidP="00E137FC">
      <w:pPr>
        <w:spacing w:after="0" w:line="312" w:lineRule="auto"/>
        <w:rPr>
          <w:rFonts w:eastAsia="Times New Roman"/>
          <w:sz w:val="28"/>
          <w:szCs w:val="28"/>
        </w:rPr>
      </w:pPr>
    </w:p>
    <w:p w:rsidR="00E137FC" w:rsidRDefault="00E137FC" w:rsidP="00E137FC">
      <w:pPr>
        <w:spacing w:after="0" w:line="312" w:lineRule="auto"/>
        <w:rPr>
          <w:rFonts w:eastAsia="Times New Roman"/>
          <w:sz w:val="28"/>
          <w:szCs w:val="28"/>
        </w:rPr>
      </w:pPr>
      <w:r w:rsidRPr="00E137FC">
        <w:rPr>
          <w:rFonts w:eastAsia="Times New Roman"/>
          <w:sz w:val="28"/>
          <w:szCs w:val="28"/>
        </w:rPr>
        <w:t xml:space="preserve">b, </w:t>
      </w:r>
      <w:r w:rsidRPr="00E137FC">
        <w:rPr>
          <w:rFonts w:eastAsia="Times New Roman"/>
          <w:sz w:val="28"/>
          <w:szCs w:val="28"/>
        </w:rPr>
        <w:t>Những lá sưa mỏng tang và xanh rờn như một thứ lụa xanh màu ngọc thạch</w:t>
      </w:r>
      <w:r w:rsidRPr="00E137FC">
        <w:rPr>
          <w:rFonts w:eastAsia="Times New Roman"/>
          <w:sz w:val="28"/>
          <w:szCs w:val="28"/>
        </w:rPr>
        <w:t>.</w:t>
      </w:r>
    </w:p>
    <w:p w:rsidR="00E137FC" w:rsidRDefault="00E137FC" w:rsidP="00E137FC">
      <w:pPr>
        <w:spacing w:after="0" w:line="312" w:lineRule="auto"/>
        <w:rPr>
          <w:rFonts w:eastAsia="Times New Roman"/>
          <w:sz w:val="28"/>
          <w:szCs w:val="28"/>
        </w:rPr>
      </w:pPr>
    </w:p>
    <w:p w:rsidR="00E137FC" w:rsidRPr="00E137FC" w:rsidRDefault="00E137FC" w:rsidP="00E137FC">
      <w:pPr>
        <w:rPr>
          <w:rFonts w:eastAsia="Times New Roman"/>
          <w:b/>
          <w:sz w:val="28"/>
          <w:szCs w:val="28"/>
        </w:rPr>
      </w:pPr>
      <w:r w:rsidRPr="00E137FC">
        <w:rPr>
          <w:rFonts w:eastAsia="Times New Roman"/>
          <w:b/>
          <w:sz w:val="28"/>
          <w:szCs w:val="28"/>
        </w:rPr>
        <w:t>11. Đặt câu để phân biệt nghĩa từ đồng âm với từ chiếu:</w:t>
      </w:r>
    </w:p>
    <w:p w:rsidR="00E137FC" w:rsidRPr="00E137FC" w:rsidRDefault="00E137FC" w:rsidP="00E137FC">
      <w:pPr>
        <w:rPr>
          <w:rFonts w:cs="Times New Roman"/>
          <w:sz w:val="28"/>
          <w:szCs w:val="28"/>
          <w:lang w:val="fr-FR"/>
        </w:rPr>
      </w:pPr>
      <w:r>
        <w:rPr>
          <w:sz w:val="28"/>
          <w:szCs w:val="28"/>
          <w:lang w:val="pt-BR"/>
        </w:rPr>
        <w:t>..............................................................................................................................................................................................................................................................................................................</w:t>
      </w:r>
    </w:p>
    <w:p w:rsidR="00E137FC" w:rsidRPr="00E137FC" w:rsidRDefault="00E137FC" w:rsidP="00E137FC">
      <w:pPr>
        <w:tabs>
          <w:tab w:val="left" w:pos="426"/>
          <w:tab w:val="left" w:pos="567"/>
        </w:tabs>
        <w:spacing w:line="240" w:lineRule="auto"/>
        <w:rPr>
          <w:b/>
          <w:sz w:val="28"/>
          <w:szCs w:val="28"/>
        </w:rPr>
      </w:pPr>
      <w:r w:rsidRPr="00E137FC">
        <w:rPr>
          <w:b/>
          <w:sz w:val="28"/>
          <w:szCs w:val="28"/>
        </w:rPr>
        <w:t>12. Xác định từ láy trong câu sau:</w:t>
      </w:r>
    </w:p>
    <w:p w:rsidR="00E137FC" w:rsidRPr="00E137FC" w:rsidRDefault="00E137FC" w:rsidP="00E137FC">
      <w:pPr>
        <w:tabs>
          <w:tab w:val="left" w:pos="426"/>
          <w:tab w:val="left" w:pos="567"/>
        </w:tabs>
        <w:spacing w:after="0" w:line="360" w:lineRule="auto"/>
        <w:rPr>
          <w:sz w:val="28"/>
          <w:szCs w:val="28"/>
        </w:rPr>
      </w:pPr>
      <w:r>
        <w:rPr>
          <w:rFonts w:eastAsia="Times New Roman"/>
          <w:sz w:val="28"/>
          <w:szCs w:val="28"/>
        </w:rPr>
        <w:tab/>
      </w:r>
      <w:r w:rsidRPr="00E137FC">
        <w:rPr>
          <w:rFonts w:eastAsia="Times New Roman"/>
          <w:sz w:val="28"/>
          <w:szCs w:val="28"/>
        </w:rPr>
        <w:t xml:space="preserve">Những lá sưa mỏng tang và xanh rờn như một thứ lụa xanh màu ngọc thạch với những chùm hoa nhỏ li ti và trắng như những hạt mưa bay. Những chiếc lá ngoã non to như cái quạt lọc ánh sáng xanh mờ mờ. </w:t>
      </w:r>
    </w:p>
    <w:p w:rsidR="00000046" w:rsidRPr="00E137FC" w:rsidRDefault="00000046" w:rsidP="00E137FC">
      <w:pPr>
        <w:spacing w:after="0" w:line="360" w:lineRule="auto"/>
        <w:rPr>
          <w:sz w:val="28"/>
          <w:szCs w:val="28"/>
        </w:rPr>
      </w:pPr>
      <w:bookmarkStart w:id="0" w:name="_GoBack"/>
      <w:bookmarkEnd w:id="0"/>
    </w:p>
    <w:sectPr w:rsidR="00000046" w:rsidRPr="00E137FC" w:rsidSect="00E137FC">
      <w:pgSz w:w="11907" w:h="16840" w:code="9"/>
      <w:pgMar w:top="567" w:right="567"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248D"/>
    <w:multiLevelType w:val="hybridMultilevel"/>
    <w:tmpl w:val="3BFCAAD0"/>
    <w:lvl w:ilvl="0" w:tplc="76260D18">
      <w:start w:val="1"/>
      <w:numFmt w:val="decimal"/>
      <w:lvlText w:val="%1."/>
      <w:lvlJc w:val="left"/>
      <w:pPr>
        <w:ind w:left="930" w:hanging="360"/>
      </w:pPr>
      <w:rPr>
        <w:rFonts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nsid w:val="2B8F3FC4"/>
    <w:multiLevelType w:val="hybridMultilevel"/>
    <w:tmpl w:val="0B0AD5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774E02"/>
    <w:multiLevelType w:val="hybridMultilevel"/>
    <w:tmpl w:val="C9F0ADF8"/>
    <w:lvl w:ilvl="0" w:tplc="E3BC227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5414E6F"/>
    <w:multiLevelType w:val="hybridMultilevel"/>
    <w:tmpl w:val="1278D648"/>
    <w:lvl w:ilvl="0" w:tplc="1362E42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BD0216E"/>
    <w:multiLevelType w:val="hybridMultilevel"/>
    <w:tmpl w:val="D80CC388"/>
    <w:lvl w:ilvl="0" w:tplc="1C54056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C2D1698"/>
    <w:multiLevelType w:val="hybridMultilevel"/>
    <w:tmpl w:val="459CBEBA"/>
    <w:lvl w:ilvl="0" w:tplc="FC7E33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EDE3F73"/>
    <w:multiLevelType w:val="hybridMultilevel"/>
    <w:tmpl w:val="AA46CB5A"/>
    <w:lvl w:ilvl="0" w:tplc="C622866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nsid w:val="670859B3"/>
    <w:multiLevelType w:val="hybridMultilevel"/>
    <w:tmpl w:val="81CE2404"/>
    <w:lvl w:ilvl="0" w:tplc="67D61956">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nsid w:val="67736EE9"/>
    <w:multiLevelType w:val="hybridMultilevel"/>
    <w:tmpl w:val="D194C9EC"/>
    <w:lvl w:ilvl="0" w:tplc="744E426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3"/>
  </w:num>
  <w:num w:numId="3">
    <w:abstractNumId w:val="2"/>
  </w:num>
  <w:num w:numId="4">
    <w:abstractNumId w:val="5"/>
  </w:num>
  <w:num w:numId="5">
    <w:abstractNumId w:val="4"/>
  </w:num>
  <w:num w:numId="6">
    <w:abstractNumId w:val="8"/>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7FC"/>
    <w:rsid w:val="00000046"/>
    <w:rsid w:val="00E137FC"/>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37FC"/>
    <w:pPr>
      <w:spacing w:before="100" w:beforeAutospacing="1" w:after="100" w:afterAutospacing="1"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37FC"/>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34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612</Words>
  <Characters>3489</Characters>
  <Application>Microsoft Office Word</Application>
  <DocSecurity>0</DocSecurity>
  <Lines>29</Lines>
  <Paragraphs>8</Paragraphs>
  <ScaleCrop>false</ScaleCrop>
  <Company>Truong</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1</cp:revision>
  <dcterms:created xsi:type="dcterms:W3CDTF">2020-10-09T08:34:00Z</dcterms:created>
  <dcterms:modified xsi:type="dcterms:W3CDTF">2020-10-09T08:53:00Z</dcterms:modified>
</cp:coreProperties>
</file>