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38B63" w14:textId="0EF660FE" w:rsidR="00F00AD8" w:rsidRDefault="00F00AD8" w:rsidP="00C42F21">
      <w:pP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  </w:t>
      </w:r>
      <w:r w:rsidR="00EA559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Vinh </w:t>
      </w:r>
      <w:proofErr w:type="spellStart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danh</w:t>
      </w:r>
      <w:proofErr w:type="spellEnd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sinh</w:t>
      </w:r>
      <w:proofErr w:type="spellEnd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khối</w:t>
      </w:r>
      <w:proofErr w:type="spellEnd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5 </w:t>
      </w:r>
      <w:proofErr w:type="spellStart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trường</w:t>
      </w:r>
      <w:proofErr w:type="spellEnd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Tiểu</w:t>
      </w:r>
      <w:proofErr w:type="spellEnd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Tiền</w:t>
      </w:r>
      <w:proofErr w:type="spellEnd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Phong </w:t>
      </w:r>
      <w:proofErr w:type="spellStart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đạt</w:t>
      </w:r>
      <w:proofErr w:type="spellEnd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giải</w:t>
      </w:r>
      <w:proofErr w:type="spellEnd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cấp</w:t>
      </w:r>
      <w:proofErr w:type="spellEnd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Quốc</w:t>
      </w:r>
      <w:proofErr w:type="spellEnd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gia</w:t>
      </w:r>
      <w:proofErr w:type="spellEnd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trong</w:t>
      </w:r>
      <w:proofErr w:type="spellEnd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cuộc</w:t>
      </w:r>
      <w:proofErr w:type="spellEnd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thi</w:t>
      </w:r>
      <w:proofErr w:type="spellEnd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Violympic</w:t>
      </w:r>
      <w:proofErr w:type="spellEnd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năm</w:t>
      </w:r>
      <w:proofErr w:type="spellEnd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2022 - 2023</w:t>
      </w:r>
    </w:p>
    <w:p w14:paraId="67D77E48" w14:textId="1FF80E09" w:rsidR="00C42F21" w:rsidRPr="00D7676A" w:rsidRDefault="00F00AD8" w:rsidP="00C42F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   </w:t>
      </w:r>
      <w:proofErr w:type="spellStart"/>
      <w:r w:rsidR="00C42F21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Cuộc</w:t>
      </w:r>
      <w:proofErr w:type="spellEnd"/>
      <w:r w:rsidR="00C42F21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thi</w:t>
      </w:r>
      <w:proofErr w:type="spellEnd"/>
      <w:r w:rsidR="00C42F21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V</w:t>
      </w:r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iolympic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là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một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sân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chơi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bổ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ích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,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lí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thú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với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hình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thức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sinh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động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,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hiện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đại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thu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hút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được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sự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quan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tâm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của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đông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đảo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học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sinh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,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phụ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huynh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và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giáo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viên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.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Mô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phỏng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theo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game</w:t>
      </w:r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,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sân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chơi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Violympic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mang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tới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cho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các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con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những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kiến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thức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về</w:t>
      </w:r>
      <w:proofErr w:type="spellEnd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môn</w:t>
      </w:r>
      <w:proofErr w:type="spellEnd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Toán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Tiếng</w:t>
      </w:r>
      <w:proofErr w:type="spellEnd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Việt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…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thông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qua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các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bài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tập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trò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chơi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khác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nhau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.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Các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cấp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độ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bài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thi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bao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gồm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thi</w:t>
      </w:r>
      <w:proofErr w:type="spellEnd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cấp</w:t>
      </w:r>
      <w:proofErr w:type="spellEnd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Trường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–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cấp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Huyện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–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cấp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Tỉnh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–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cấp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Quốc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gia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.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Với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nội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dung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chủ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yếu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nằm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trong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Sách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giáo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khoa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của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Bộ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giáo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dục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và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Đào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tạo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,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mỗi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bài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thi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tích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hợp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nhiều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dạng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bài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khác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nhau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: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lựa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chọn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,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điền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từ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,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nối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, …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nhằm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kích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thích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tư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duy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sáng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tạo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của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học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sinh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.</w:t>
      </w:r>
      <w:r w:rsidR="00C42F21" w:rsidRPr="00D7676A">
        <w:rPr>
          <w:rFonts w:ascii="Times New Roman" w:hAnsi="Times New Roman" w:cs="Times New Roman"/>
          <w:color w:val="161616"/>
          <w:sz w:val="28"/>
          <w:szCs w:val="28"/>
        </w:rPr>
        <w:br/>
      </w:r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   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Các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bạn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học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sinh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Trường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Tiểu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học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Tiền</w:t>
      </w:r>
      <w:proofErr w:type="spellEnd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Phong</w:t>
      </w:r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khá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hào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hứng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khi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đến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với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cuộc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thi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.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Trải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qua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nhiều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vòng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thi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với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sự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nỗ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lực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hết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mình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và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quyết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tâm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giành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thành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tích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cao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,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bạn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Đinh</w:t>
      </w:r>
      <w:proofErr w:type="spellEnd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Nguyễn </w:t>
      </w:r>
      <w:proofErr w:type="spellStart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Trường</w:t>
      </w:r>
      <w:proofErr w:type="spellEnd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Giang</w:t>
      </w:r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lớp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5A</w:t>
      </w:r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2</w:t>
      </w:r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đã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xuất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sắc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đạt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giải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Khuyến</w:t>
      </w:r>
      <w:proofErr w:type="spellEnd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khích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cuộc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thi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Violympic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cấp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Quốc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gia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.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Chắc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chắn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rằng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cuộc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thi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đã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đem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đến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những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trải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nghiệm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thú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vị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đồng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thời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cung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cấp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nhiều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tri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thức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bổ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ích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trong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cuộc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sống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cho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tất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cả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các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bạn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học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sinh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.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Cuộc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thi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khép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lại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với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nhiều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niềm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vui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và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đó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cũng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là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niềm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tự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hào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của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tất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cả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các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thầy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cô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.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Chúc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mừng</w:t>
      </w:r>
      <w:proofErr w:type="spellEnd"/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EA559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bạn</w:t>
      </w:r>
      <w:proofErr w:type="spellEnd"/>
      <w:r w:rsidR="00EA559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EA559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Đinh</w:t>
      </w:r>
      <w:proofErr w:type="spellEnd"/>
      <w:r w:rsidR="00EA559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Nguyễn </w:t>
      </w:r>
      <w:proofErr w:type="spellStart"/>
      <w:r w:rsidR="00EA559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Trường</w:t>
      </w:r>
      <w:proofErr w:type="spellEnd"/>
      <w:r w:rsidR="00EA559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Giang, </w:t>
      </w:r>
      <w:proofErr w:type="spellStart"/>
      <w:r w:rsidR="00EA559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chúc</w:t>
      </w:r>
      <w:proofErr w:type="spellEnd"/>
      <w:r w:rsidR="00EA559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con </w:t>
      </w:r>
      <w:proofErr w:type="spellStart"/>
      <w:r w:rsidR="00EA559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luôn</w:t>
      </w:r>
      <w:proofErr w:type="spellEnd"/>
      <w:r w:rsidR="00EA559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EA559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chăm</w:t>
      </w:r>
      <w:proofErr w:type="spellEnd"/>
      <w:r w:rsidR="00EA559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EA559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ngoan</w:t>
      </w:r>
      <w:proofErr w:type="spellEnd"/>
      <w:r w:rsidR="00EA559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, </w:t>
      </w:r>
      <w:proofErr w:type="spellStart"/>
      <w:r w:rsidR="00EA559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học</w:t>
      </w:r>
      <w:proofErr w:type="spellEnd"/>
      <w:r w:rsidR="00EA559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EA559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giỏi</w:t>
      </w:r>
      <w:proofErr w:type="spellEnd"/>
      <w:r w:rsidR="00EA559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, </w:t>
      </w:r>
      <w:proofErr w:type="spellStart"/>
      <w:r w:rsidR="00EA559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đạt</w:t>
      </w:r>
      <w:proofErr w:type="spellEnd"/>
      <w:r w:rsidR="00EA559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EA559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được</w:t>
      </w:r>
      <w:proofErr w:type="spellEnd"/>
      <w:r w:rsidR="00EA559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EA559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nhiều</w:t>
      </w:r>
      <w:proofErr w:type="spellEnd"/>
      <w:r w:rsidR="00EA559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EA559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thành</w:t>
      </w:r>
      <w:proofErr w:type="spellEnd"/>
      <w:r w:rsidR="00EA559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EA559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tích</w:t>
      </w:r>
      <w:proofErr w:type="spellEnd"/>
      <w:r w:rsidR="00EA559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EA559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cao</w:t>
      </w:r>
      <w:proofErr w:type="spellEnd"/>
      <w:r w:rsidR="00EA559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EA559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hơn</w:t>
      </w:r>
      <w:proofErr w:type="spellEnd"/>
      <w:r w:rsidR="00EA559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="00EA559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nữa</w:t>
      </w:r>
      <w:proofErr w:type="spellEnd"/>
      <w:r w:rsidR="00EA5599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!</w:t>
      </w:r>
      <w:r w:rsidR="00C42F21" w:rsidRPr="00D7676A">
        <w:rPr>
          <w:rFonts w:ascii="Times New Roman" w:hAnsi="Times New Roman" w:cs="Times New Roman"/>
          <w:color w:val="161616"/>
          <w:sz w:val="28"/>
          <w:szCs w:val="28"/>
        </w:rPr>
        <w:br/>
      </w:r>
      <w:r w:rsidR="00C42F21" w:rsidRPr="00D7676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     </w:t>
      </w:r>
    </w:p>
    <w:p w14:paraId="53335796" w14:textId="743B6E04" w:rsidR="00983457" w:rsidRDefault="00EA5599"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36C92DC3" wp14:editId="4F0F7B3F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48175" cy="4646930"/>
            <wp:effectExtent l="0" t="0" r="9525" b="1270"/>
            <wp:wrapSquare wrapText="bothSides"/>
            <wp:docPr id="1083875528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875528" name="Picture 1" descr="Text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4646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83457" w:rsidSect="00914A09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F21"/>
    <w:rsid w:val="00983457"/>
    <w:rsid w:val="00C42F21"/>
    <w:rsid w:val="00EA5599"/>
    <w:rsid w:val="00F0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9B48B"/>
  <w15:chartTrackingRefBased/>
  <w15:docId w15:val="{F6A85815-16C6-4A47-9DB6-095E221B1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F2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GVCB Nguyễn Thị Hồng Trang</dc:creator>
  <cp:keywords/>
  <dc:description/>
  <cp:lastModifiedBy>GVCB Nguyễn Thị Hồng Trang</cp:lastModifiedBy>
  <cp:revision>3</cp:revision>
  <dcterms:created xsi:type="dcterms:W3CDTF">2023-05-05T10:52:00Z</dcterms:created>
  <dcterms:modified xsi:type="dcterms:W3CDTF">2023-05-05T14:44:00Z</dcterms:modified>
</cp:coreProperties>
</file>